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C5B2" w14:textId="77777777" w:rsidR="004613C2" w:rsidRPr="006B3639" w:rsidRDefault="004613C2" w:rsidP="004613C2">
      <w:pPr>
        <w:jc w:val="both"/>
        <w:rPr>
          <w:rFonts w:ascii="Times New Roman" w:hAnsi="Times New Roman" w:cs="Times New Roman"/>
        </w:rPr>
      </w:pPr>
      <w:r w:rsidRPr="006B3639">
        <w:rPr>
          <w:rFonts w:ascii="Times New Roman" w:hAnsi="Times New Roman" w:cs="Times New Roman"/>
          <w:b/>
          <w:bCs/>
        </w:rPr>
        <w:t>Full Name:</w:t>
      </w:r>
      <w:r w:rsidRPr="006B3639">
        <w:rPr>
          <w:rFonts w:ascii="Times New Roman" w:hAnsi="Times New Roman" w:cs="Times New Roman"/>
        </w:rPr>
        <w:t xml:space="preserve"> Alex Plimo Karuno</w:t>
      </w:r>
    </w:p>
    <w:p w14:paraId="6156FA6E" w14:textId="77777777" w:rsidR="004613C2" w:rsidRDefault="004613C2" w:rsidP="004613C2">
      <w:pPr>
        <w:jc w:val="both"/>
        <w:rPr>
          <w:rFonts w:ascii="Times New Roman" w:hAnsi="Times New Roman" w:cs="Times New Roman"/>
        </w:rPr>
      </w:pPr>
      <w:r w:rsidRPr="006B3639">
        <w:rPr>
          <w:rFonts w:ascii="Times New Roman" w:hAnsi="Times New Roman" w:cs="Times New Roman"/>
          <w:b/>
          <w:bCs/>
        </w:rPr>
        <w:t>Current Primary</w:t>
      </w:r>
      <w:r>
        <w:rPr>
          <w:rFonts w:ascii="Times New Roman" w:hAnsi="Times New Roman" w:cs="Times New Roman"/>
          <w:b/>
          <w:bCs/>
        </w:rPr>
        <w:t>/Professional</w:t>
      </w:r>
      <w:r w:rsidRPr="006B3639">
        <w:rPr>
          <w:rFonts w:ascii="Times New Roman" w:hAnsi="Times New Roman" w:cs="Times New Roman"/>
          <w:b/>
          <w:bCs/>
        </w:rPr>
        <w:t xml:space="preserve"> Title:</w:t>
      </w:r>
      <w:r w:rsidRPr="006B3639">
        <w:rPr>
          <w:rFonts w:ascii="Times New Roman" w:hAnsi="Times New Roman" w:cs="Times New Roman"/>
        </w:rPr>
        <w:t xml:space="preserve"> Postdoctoral Researcher</w:t>
      </w:r>
    </w:p>
    <w:p w14:paraId="60D233B6" w14:textId="77777777" w:rsidR="004613C2" w:rsidRDefault="004613C2" w:rsidP="004613C2">
      <w:pPr>
        <w:jc w:val="both"/>
        <w:rPr>
          <w:rFonts w:ascii="Times New Roman" w:hAnsi="Times New Roman" w:cs="Times New Roman"/>
        </w:rPr>
      </w:pPr>
      <w:r w:rsidRPr="00126699">
        <w:rPr>
          <w:rFonts w:ascii="Times New Roman" w:hAnsi="Times New Roman" w:cs="Times New Roman"/>
          <w:b/>
          <w:bCs/>
        </w:rPr>
        <w:t>PhD Supervisor:</w:t>
      </w:r>
      <w:r>
        <w:rPr>
          <w:rFonts w:ascii="Times New Roman" w:hAnsi="Times New Roman" w:cs="Times New Roman"/>
        </w:rPr>
        <w:t xml:space="preserve"> Professor </w:t>
      </w:r>
      <w:proofErr w:type="spellStart"/>
      <w:r>
        <w:rPr>
          <w:rFonts w:ascii="Times New Roman" w:hAnsi="Times New Roman" w:cs="Times New Roman"/>
        </w:rPr>
        <w:t>CheJing</w:t>
      </w:r>
      <w:proofErr w:type="spellEnd"/>
    </w:p>
    <w:p w14:paraId="32E6EA73" w14:textId="2C776EEE" w:rsidR="004613C2" w:rsidRPr="0017701B" w:rsidRDefault="004613C2" w:rsidP="004613C2">
      <w:pPr>
        <w:jc w:val="both"/>
        <w:rPr>
          <w:rFonts w:ascii="Times New Roman" w:hAnsi="Times New Roman" w:cs="Times New Roman"/>
          <w:b/>
          <w:bCs/>
        </w:rPr>
      </w:pPr>
      <w:r w:rsidRPr="00126699">
        <w:rPr>
          <w:rFonts w:ascii="Times New Roman" w:hAnsi="Times New Roman" w:cs="Times New Roman"/>
          <w:b/>
          <w:bCs/>
        </w:rPr>
        <w:t xml:space="preserve">Main research areas: </w:t>
      </w:r>
      <w:r w:rsidR="00B708F1">
        <w:rPr>
          <w:rFonts w:ascii="Times New Roman" w:hAnsi="Times New Roman" w:cs="Times New Roman"/>
        </w:rPr>
        <w:t>His</w:t>
      </w:r>
      <w:r w:rsidRPr="001655F6">
        <w:rPr>
          <w:rFonts w:ascii="Times New Roman" w:hAnsi="Times New Roman" w:cs="Times New Roman"/>
        </w:rPr>
        <w:t xml:space="preserve"> research interests encompass biodiversity conservation, ecological genomics</w:t>
      </w:r>
      <w:r>
        <w:rPr>
          <w:rFonts w:ascii="Times New Roman" w:hAnsi="Times New Roman" w:cs="Times New Roman"/>
        </w:rPr>
        <w:t xml:space="preserve"> of climate adaptation and </w:t>
      </w:r>
      <w:r w:rsidRPr="001655F6">
        <w:rPr>
          <w:rFonts w:ascii="Times New Roman" w:hAnsi="Times New Roman" w:cs="Times New Roman"/>
        </w:rPr>
        <w:t xml:space="preserve">speciation genomics. </w:t>
      </w:r>
      <w:r>
        <w:rPr>
          <w:rFonts w:ascii="Times New Roman" w:hAnsi="Times New Roman" w:cs="Times New Roman"/>
        </w:rPr>
        <w:t>C</w:t>
      </w:r>
      <w:r w:rsidRPr="001655F6">
        <w:rPr>
          <w:rFonts w:ascii="Times New Roman" w:hAnsi="Times New Roman" w:cs="Times New Roman"/>
        </w:rPr>
        <w:t>urrent research focuses on the ecological genomics of climate adaptation in high-elevation species inhabiting the Qinghai–Tibetan Plateau under ongoing climate change. Through the integration of genomic</w:t>
      </w:r>
      <w:r>
        <w:rPr>
          <w:rFonts w:ascii="Times New Roman" w:hAnsi="Times New Roman" w:cs="Times New Roman"/>
        </w:rPr>
        <w:t>s</w:t>
      </w:r>
      <w:r w:rsidRPr="001655F6">
        <w:rPr>
          <w:rFonts w:ascii="Times New Roman" w:hAnsi="Times New Roman" w:cs="Times New Roman"/>
        </w:rPr>
        <w:t xml:space="preserve"> and ecological approaches, </w:t>
      </w:r>
      <w:r w:rsidR="00B708F1">
        <w:rPr>
          <w:rFonts w:ascii="Times New Roman" w:hAnsi="Times New Roman" w:cs="Times New Roman"/>
        </w:rPr>
        <w:t>his</w:t>
      </w:r>
      <w:r w:rsidRPr="001655F6">
        <w:rPr>
          <w:rFonts w:ascii="Times New Roman" w:hAnsi="Times New Roman" w:cs="Times New Roman"/>
        </w:rPr>
        <w:t xml:space="preserve"> work seeks to improve the conservation and management of high-elevation herpetofauna, which are particularly vulnerable to environmental change due to their limited dispersal capacity and susceptibility to the “nowhere-to-go” phenomenon.</w:t>
      </w:r>
      <w:r w:rsidR="0017701B">
        <w:rPr>
          <w:rFonts w:ascii="Times New Roman" w:hAnsi="Times New Roman" w:cs="Times New Roman" w:hint="eastAsia"/>
          <w:b/>
          <w:bCs/>
          <w:lang w:eastAsia="zh-CN"/>
        </w:rPr>
        <w:t xml:space="preserve"> </w:t>
      </w:r>
      <w:r w:rsidR="00B708F1">
        <w:rPr>
          <w:rFonts w:ascii="Times New Roman" w:hAnsi="Times New Roman" w:cs="Times New Roman"/>
        </w:rPr>
        <w:t>His</w:t>
      </w:r>
      <w:r w:rsidRPr="001655F6">
        <w:rPr>
          <w:rFonts w:ascii="Times New Roman" w:hAnsi="Times New Roman" w:cs="Times New Roman"/>
        </w:rPr>
        <w:t xml:space="preserve"> broader goal is to contribute to a deeper understanding of how species adapt to rapidly changing environments and to provide scientific evidence that supports effective biodiversity conservation strategies in mountain ecosystems worldwide.</w:t>
      </w:r>
    </w:p>
    <w:p w14:paraId="5FBCFAD8" w14:textId="77777777" w:rsidR="004613C2" w:rsidRDefault="004613C2" w:rsidP="004613C2">
      <w:pPr>
        <w:jc w:val="both"/>
        <w:rPr>
          <w:rFonts w:ascii="Times New Roman" w:hAnsi="Times New Roman" w:cs="Times New Roman"/>
          <w:b/>
          <w:bCs/>
        </w:rPr>
      </w:pPr>
      <w:r w:rsidRPr="00126699">
        <w:rPr>
          <w:rFonts w:ascii="Times New Roman" w:hAnsi="Times New Roman" w:cs="Times New Roman"/>
          <w:b/>
          <w:bCs/>
        </w:rPr>
        <w:t xml:space="preserve">Research Projects: </w:t>
      </w:r>
    </w:p>
    <w:p w14:paraId="6FF00BBB" w14:textId="77777777" w:rsidR="004613C2" w:rsidRPr="00493B92" w:rsidRDefault="004613C2" w:rsidP="004613C2">
      <w:pPr>
        <w:pStyle w:val="ae"/>
      </w:pPr>
      <w:r w:rsidRPr="009D29EF">
        <w:t xml:space="preserve">1. </w:t>
      </w:r>
      <w:r w:rsidRPr="00121818">
        <w:rPr>
          <w:rStyle w:val="af"/>
          <w:b w:val="0"/>
          <w:bCs w:val="0"/>
        </w:rPr>
        <w:t>Ecological genomics of climate adaptation in high-altitude species of the Qinghai–Tibetan Plateau under climate change</w:t>
      </w:r>
    </w:p>
    <w:p w14:paraId="66FEE7E9" w14:textId="77777777" w:rsidR="004613C2" w:rsidRDefault="004613C2" w:rsidP="004613C2">
      <w:pPr>
        <w:pStyle w:val="ae"/>
        <w:rPr>
          <w:rStyle w:val="af"/>
          <w:b w:val="0"/>
          <w:bCs w:val="0"/>
        </w:rPr>
      </w:pPr>
      <w:r w:rsidRPr="009D29EF">
        <w:t xml:space="preserve">2. </w:t>
      </w:r>
      <w:r w:rsidRPr="00121818">
        <w:rPr>
          <w:rStyle w:val="af"/>
          <w:b w:val="0"/>
          <w:bCs w:val="0"/>
        </w:rPr>
        <w:t xml:space="preserve">Mechanisms shaping genomic differentiation across the speciation continuum in the genus </w:t>
      </w:r>
      <w:r w:rsidRPr="00121818">
        <w:rPr>
          <w:rStyle w:val="af0"/>
          <w:b/>
          <w:bCs/>
        </w:rPr>
        <w:t>Phrynocephalus</w:t>
      </w:r>
      <w:r w:rsidRPr="00121818">
        <w:rPr>
          <w:rStyle w:val="af"/>
          <w:b w:val="0"/>
          <w:bCs w:val="0"/>
        </w:rPr>
        <w:t xml:space="preserve"> on the Qinghai–Tibetan Plateau</w:t>
      </w:r>
    </w:p>
    <w:p w14:paraId="7DBA7E0E" w14:textId="2176D48B" w:rsidR="00B06675" w:rsidRPr="00B06675" w:rsidRDefault="00B06675" w:rsidP="00B06675">
      <w:pPr>
        <w:jc w:val="both"/>
        <w:rPr>
          <w:rFonts w:ascii="Times New Roman" w:hAnsi="Times New Roman" w:cs="Times New Roman"/>
        </w:rPr>
      </w:pPr>
      <w:r w:rsidRPr="006B3639">
        <w:rPr>
          <w:rFonts w:ascii="Times New Roman" w:hAnsi="Times New Roman" w:cs="Times New Roman"/>
          <w:b/>
          <w:bCs/>
        </w:rPr>
        <w:t>Publication summary:</w:t>
      </w:r>
      <w:r w:rsidRPr="006B36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 publications in SCI journals including Conservation Biology Journal</w:t>
      </w:r>
    </w:p>
    <w:p w14:paraId="6ABBD7E3" w14:textId="77777777" w:rsidR="00BE4CF5" w:rsidRDefault="00BE4CF5"/>
    <w:sectPr w:rsidR="00BE4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49E6" w14:textId="77777777" w:rsidR="003F5D3A" w:rsidRDefault="003F5D3A" w:rsidP="0017701B">
      <w:pPr>
        <w:spacing w:after="0" w:line="240" w:lineRule="auto"/>
      </w:pPr>
      <w:r>
        <w:separator/>
      </w:r>
    </w:p>
  </w:endnote>
  <w:endnote w:type="continuationSeparator" w:id="0">
    <w:p w14:paraId="4521D158" w14:textId="77777777" w:rsidR="003F5D3A" w:rsidRDefault="003F5D3A" w:rsidP="0017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42DF" w14:textId="77777777" w:rsidR="003F5D3A" w:rsidRDefault="003F5D3A" w:rsidP="0017701B">
      <w:pPr>
        <w:spacing w:after="0" w:line="240" w:lineRule="auto"/>
      </w:pPr>
      <w:r>
        <w:separator/>
      </w:r>
    </w:p>
  </w:footnote>
  <w:footnote w:type="continuationSeparator" w:id="0">
    <w:p w14:paraId="59476A7F" w14:textId="77777777" w:rsidR="003F5D3A" w:rsidRDefault="003F5D3A" w:rsidP="00177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C2"/>
    <w:rsid w:val="0017701B"/>
    <w:rsid w:val="003720B8"/>
    <w:rsid w:val="00380C93"/>
    <w:rsid w:val="003F5D3A"/>
    <w:rsid w:val="004613C2"/>
    <w:rsid w:val="00942CA3"/>
    <w:rsid w:val="00B06675"/>
    <w:rsid w:val="00B708F1"/>
    <w:rsid w:val="00BE4CF5"/>
    <w:rsid w:val="00D809D7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D432E"/>
  <w15:chartTrackingRefBased/>
  <w15:docId w15:val="{D1F4101E-6CD4-44E2-94AB-B3B7D25F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3C2"/>
  </w:style>
  <w:style w:type="paragraph" w:styleId="1">
    <w:name w:val="heading 1"/>
    <w:basedOn w:val="a"/>
    <w:next w:val="a"/>
    <w:link w:val="10"/>
    <w:uiPriority w:val="9"/>
    <w:qFormat/>
    <w:rsid w:val="0046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61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61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613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613C2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613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613C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3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613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3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3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3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3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3C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61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4613C2"/>
    <w:rPr>
      <w:b/>
      <w:bCs/>
    </w:rPr>
  </w:style>
  <w:style w:type="character" w:styleId="af0">
    <w:name w:val="Emphasis"/>
    <w:basedOn w:val="a0"/>
    <w:uiPriority w:val="20"/>
    <w:qFormat/>
    <w:rsid w:val="004613C2"/>
    <w:rPr>
      <w:i/>
      <w:iCs/>
    </w:rPr>
  </w:style>
  <w:style w:type="paragraph" w:styleId="af1">
    <w:name w:val="header"/>
    <w:basedOn w:val="a"/>
    <w:link w:val="af2"/>
    <w:uiPriority w:val="99"/>
    <w:unhideWhenUsed/>
    <w:rsid w:val="001770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17701B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1770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1770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</Words>
  <Characters>1187</Characters>
  <Application>Microsoft Office Word</Application>
  <DocSecurity>0</DocSecurity>
  <Lines>19</Lines>
  <Paragraphs>10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方荣 刘</cp:lastModifiedBy>
  <cp:revision>7</cp:revision>
  <dcterms:created xsi:type="dcterms:W3CDTF">2026-10-18T10:57:00Z</dcterms:created>
  <dcterms:modified xsi:type="dcterms:W3CDTF">2026-10-20T01:23:00Z</dcterms:modified>
</cp:coreProperties>
</file>