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在本地web项目重构和引入组态的结论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1.当前问题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项目代码比较混乱，js和html，css并未分开，在同一个html文件下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0500" cy="2787015"/>
            <wp:effectExtent l="0" t="0" r="635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并未模块化，存在增加一个页面，所有的页面都需要改动</w:t>
      </w:r>
    </w:p>
    <w:p>
      <w:pPr>
        <w:numPr>
          <w:ilvl w:val="0"/>
          <w:numId w:val="0"/>
        </w:numPr>
        <w:ind w:left="420" w:leftChars="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3040" cy="382143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页面样式 逻辑 资源比较分散并不在同一个文件下，并且和公用的样式逻辑混在了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一起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8595" cy="2613660"/>
            <wp:effectExtent l="0" t="0" r="825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0500" cy="2644140"/>
            <wp:effectExtent l="0" t="0" r="635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648200" cy="3438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到处都是dom操作不利于后期代码维护，大大降低开发效率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4310" cy="36747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由于此项目经过多人之手，页面存在这多种的样式风格。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9230" cy="2605405"/>
            <wp:effectExtent l="0" t="0" r="762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9070" cy="2753995"/>
            <wp:effectExtent l="0" t="0" r="1778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8595" cy="264795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640965"/>
            <wp:effectExtent l="0" t="0" r="381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2.当初重构的想法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整理代码文件结构（不改变原有的项目架构）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638550" cy="67341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新建个src文件作为开发目录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assets:存放项目资源 fonts:字体  ico:图标 imgs:图片 lib:公用js css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Common:存放共用自定义组件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Pages：存在项目页面文件，下面分别存放：当前页面的css html js img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以文件的形式引用vue.js </w:t>
      </w:r>
      <w:r>
        <w:rPr>
          <w:rFonts w:hint="eastAsia"/>
          <w:color w:val="FF0000"/>
          <w:lang w:val="en-US" w:eastAsia="zh-CN"/>
        </w:rPr>
        <w:t>使用其语法</w:t>
      </w:r>
      <w:r>
        <w:rPr>
          <w:rFonts w:hint="eastAsia"/>
          <w:lang w:val="en-US" w:eastAsia="zh-CN"/>
        </w:rPr>
        <w:t>减少dom操作。（并非使用其脚手架）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定义项目标准，后期开发按照此标准开发，做到风格统一。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419475" cy="34099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3.当初想法破灭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3号开会讨论，后期可能需要引入组态。按照现在的架构是无法引用组态的（暂不考虑使用的是vue还是</w:t>
      </w:r>
      <w:r>
        <w:rPr>
          <w:rFonts w:ascii="微软雅黑" w:hAnsi="微软雅黑" w:eastAsia="微软雅黑" w:cs="微软雅黑"/>
          <w:i w:val="0"/>
          <w:caps w:val="0"/>
          <w:color w:val="07111B"/>
          <w:spacing w:val="0"/>
          <w:sz w:val="21"/>
          <w:szCs w:val="21"/>
          <w:shd w:val="clear" w:fill="FFFFFF"/>
        </w:rPr>
        <w:t>Angular</w:t>
      </w:r>
      <w:r>
        <w:rPr>
          <w:rFonts w:hint="eastAsia"/>
          <w:lang w:val="en-US" w:eastAsia="zh-CN"/>
        </w:rPr>
        <w:t>）。如果需要引入组态可能就需要使用脚手架。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使用脚手架后开发出的文件是否能在硬件直接替换并能正确使用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目前架构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825240" cy="8858885"/>
            <wp:effectExtent l="0" t="0" r="3810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885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如果对非前端部分有依赖那也不能使用脚手架工具。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脚手架工具（</w:t>
      </w:r>
      <w:r>
        <w:rPr>
          <w:rFonts w:ascii="微软雅黑" w:hAnsi="微软雅黑" w:eastAsia="微软雅黑" w:cs="微软雅黑"/>
          <w:i w:val="0"/>
          <w:caps w:val="0"/>
          <w:color w:val="07111B"/>
          <w:spacing w:val="0"/>
          <w:sz w:val="28"/>
          <w:szCs w:val="28"/>
          <w:shd w:val="clear" w:fill="FFFFFF"/>
        </w:rPr>
        <w:t>Angular</w:t>
      </w:r>
      <w:r>
        <w:rPr>
          <w:rFonts w:hint="eastAsia" w:ascii="微软雅黑" w:hAnsi="微软雅黑" w:eastAsia="微软雅黑" w:cs="微软雅黑"/>
          <w:i w:val="0"/>
          <w:caps w:val="0"/>
          <w:color w:val="07111B"/>
          <w:spacing w:val="0"/>
          <w:sz w:val="28"/>
          <w:szCs w:val="28"/>
          <w:shd w:val="clear" w:fill="FFFFFF"/>
          <w:lang w:val="en-US" w:eastAsia="zh-CN"/>
        </w:rPr>
        <w:t>8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448050" cy="61436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使用脚手架后必须打包，并且部署后产生服务才能运行代码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571875" cy="62198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这是打包后的代码，跟现在的架构完全不一样。所以不能使用脚手架。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如果以上讨论说用脚手架不影响后面硬件文件替换，那接下来就该讨论用脚手架是否能引用组态了。</w:t>
      </w:r>
    </w:p>
    <w:p>
      <w:pPr>
        <w:numPr>
          <w:ilvl w:val="0"/>
          <w:numId w:val="3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当前组态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a封装成了clc.visualization的服务包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b.组态是跟项目进行绑定，而本地web是跟硬件设备进行绑定的。并且感觉组态是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云端使用的。目前并不能使用硬件的ip来启用组态。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c.目前的组态使用了angular.js 这个跟</w:t>
      </w:r>
      <w:r>
        <w:t>Angular</w:t>
      </w:r>
      <w:r>
        <w:rPr>
          <w:rFonts w:hint="eastAsia"/>
          <w:lang w:val="en-US" w:eastAsia="zh-CN"/>
        </w:rPr>
        <w:t>8 是完全不一样的东西</w:t>
      </w:r>
    </w:p>
    <w:p>
      <w:pPr>
        <w:bidi w:val="0"/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2.目前认为不能使用组态的原因。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7111B"/>
          <w:spacing w:val="0"/>
          <w:sz w:val="21"/>
          <w:szCs w:val="21"/>
          <w:shd w:val="clear" w:fill="FFFFFF"/>
          <w:lang w:val="en-US" w:eastAsia="zh-CN"/>
        </w:rPr>
        <w:t>a.</w:t>
      </w:r>
      <w:r>
        <w:rPr>
          <w:rFonts w:hint="eastAsia"/>
          <w:lang w:val="en-US" w:eastAsia="zh-CN"/>
        </w:rPr>
        <w:t>封装成了clc.visualization的服务包,硬件本地并没有启动改服务的地方。如果需使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用可能。需要做成HYIOT平台服务部署，那样进行部署。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b.组态是跟项目进行绑定，而本地web是跟硬件设备进行绑定的。并且感觉组态是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云端使用的。目前并不能使用硬件的ip来启用组态。一个硬件根本不存在什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么项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目，只存在一个内置的ip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C.就是框架问题，目前的组态使用了angular.js。目前最新的是</w:t>
      </w:r>
      <w:r>
        <w:t>Angular</w:t>
      </w:r>
      <w:r>
        <w:rPr>
          <w:rFonts w:hint="eastAsia"/>
          <w:lang w:val="en-US" w:eastAsia="zh-CN"/>
        </w:rPr>
        <w:t>8。Vue等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都是完全不一样的东西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微软雅黑" w:hAnsi="微软雅黑" w:eastAsia="微软雅黑" w:cs="微软雅黑"/>
          <w:i w:val="0"/>
          <w:caps w:val="0"/>
          <w:color w:val="07111B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71770" cy="4694555"/>
            <wp:effectExtent l="0" t="0" r="508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9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angular.js。引用主态是在module.coffee 引入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而最新的</w:t>
      </w:r>
      <w:r>
        <w:t>Angular</w:t>
      </w:r>
      <w:r>
        <w:rPr>
          <w:rFonts w:hint="eastAsia"/>
          <w:lang w:val="en-US" w:eastAsia="zh-CN"/>
        </w:rPr>
        <w:t>8 的module已经改为app.module并且是以import 的方式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引用依赖。引用方式包括架构全改了。个人认为并不能引入组态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9865" cy="5015230"/>
            <wp:effectExtent l="0" t="0" r="6985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1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如果以上讨论，确定能引用组态（并且能支持vue）只是我个人能力问题的话，并且硬件能使用脚手架，那接下来就该讨论，使用那个框架的脚手架。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4.重构使用什么框架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当前存在vue.js,最新版本为v2.6.10</w:t>
      </w:r>
      <w:r>
        <w:rPr>
          <w:rFonts w:hint="eastAsia"/>
          <w:lang w:val="en-US" w:eastAsia="zh-CN"/>
        </w:rPr>
        <w:t>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优点:轻量级，比较主流。任何人拿到项目都能上手。并且vue支持多应用（就是支持多个index.html），这对使用同一套代码，不同权限或设备使用显示不同的入口不同的页面处理会比较友好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缺点：根据技术博客，vue.js 准备使用</w:t>
      </w:r>
      <w:r>
        <w:t>TypeScript</w:t>
      </w:r>
      <w:r>
        <w:rPr>
          <w:rFonts w:hint="eastAsia"/>
          <w:lang w:val="en-US" w:eastAsia="zh-CN"/>
        </w:rPr>
        <w:t>重构。推出vue3.0，现在使用后面推出3.0不一定能升上来，重走老路。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07111B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07111B"/>
          <w:spacing w:val="0"/>
          <w:sz w:val="21"/>
          <w:szCs w:val="21"/>
          <w:shd w:val="clear" w:fill="FFFFFF"/>
        </w:rPr>
        <w:t>Angular</w:t>
      </w:r>
      <w:r>
        <w:rPr>
          <w:rFonts w:hint="eastAsia" w:ascii="微软雅黑" w:hAnsi="微软雅黑" w:eastAsia="微软雅黑" w:cs="微软雅黑"/>
          <w:i w:val="0"/>
          <w:caps w:val="0"/>
          <w:color w:val="07111B"/>
          <w:spacing w:val="0"/>
          <w:sz w:val="21"/>
          <w:szCs w:val="21"/>
          <w:shd w:val="clear" w:fill="FFFFFF"/>
          <w:lang w:val="en-US" w:eastAsia="zh-CN"/>
        </w:rPr>
        <w:t>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优点：这个框架</w:t>
      </w:r>
      <w:r>
        <w:t>Angular</w:t>
      </w:r>
      <w:r>
        <w:rPr>
          <w:rFonts w:hint="eastAsia"/>
          <w:lang w:val="en-US" w:eastAsia="zh-CN"/>
        </w:rPr>
        <w:t>8</w:t>
      </w:r>
      <w:r>
        <w:t xml:space="preserve"> 大而全，开箱即用，不需要寻找其它开源框架，自带编程范式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并且对做响应式比较友好，本身就支持materialize，</w:t>
      </w:r>
      <w:r>
        <w:t>适合大工程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并且是第一个使用TypeScript的框架。</w:t>
      </w:r>
      <w:r>
        <w:t>Vue 都要使用 TypeScript 重写了</w:t>
      </w:r>
      <w:r>
        <w:rPr>
          <w:rFonts w:hint="eastAsia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caps w:val="0"/>
          <w:color w:val="4D555D"/>
          <w:spacing w:val="0"/>
          <w:szCs w:val="21"/>
          <w:shd w:val="clear" w:fill="FFFFFF"/>
          <w:lang w:val="en-US" w:eastAsia="zh-CN"/>
        </w:rPr>
        <w:t>说明</w:t>
      </w:r>
      <w:r>
        <w:t>TypeScrip</w:t>
      </w:r>
      <w:r>
        <w:rPr>
          <w:rFonts w:hint="eastAsia"/>
          <w:lang w:val="en-US" w:eastAsia="zh-CN"/>
        </w:rPr>
        <w:t>在未来是占比比较重的。公司所有项目都是基于a</w:t>
      </w:r>
      <w:r>
        <w:t>ngular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重构使用angular，对公司技术方面的统一比较友好。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缺点：a</w:t>
      </w:r>
      <w:r>
        <w:t>ngular</w:t>
      </w:r>
      <w:r>
        <w:rPr>
          <w:rFonts w:hint="eastAsia"/>
          <w:lang w:val="en-US" w:eastAsia="zh-CN"/>
        </w:rPr>
        <w:t>更新比较快，整整3,4年更新了8个版本。每一次大更新更之前都不一样。</w:t>
      </w:r>
    </w:p>
    <w:p>
      <w:pPr>
        <w:numPr>
          <w:ilvl w:val="0"/>
          <w:numId w:val="0"/>
        </w:numPr>
        <w:rPr>
          <w:rFonts w:hint="default" w:ascii="Verdana" w:hAnsi="Verdana" w:eastAsia="宋体" w:cs="Verdana"/>
          <w:i w:val="0"/>
          <w:caps w:val="0"/>
          <w:color w:val="FFFFFF"/>
          <w:spacing w:val="0"/>
          <w:sz w:val="24"/>
          <w:szCs w:val="24"/>
          <w:shd w:val="clear" w:fill="152740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Verdana" w:hAnsi="Verdana" w:eastAsia="宋体" w:cs="Verdana"/>
          <w:i w:val="0"/>
          <w:caps w:val="0"/>
          <w:color w:val="FFFFFF"/>
          <w:spacing w:val="0"/>
          <w:sz w:val="24"/>
          <w:szCs w:val="24"/>
          <w:shd w:val="clear" w:fill="152740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Verdana" w:hAnsi="Verdana" w:eastAsia="宋体" w:cs="Verdana"/>
          <w:i w:val="0"/>
          <w:caps w:val="0"/>
          <w:color w:val="FFFFFF"/>
          <w:spacing w:val="0"/>
          <w:sz w:val="24"/>
          <w:szCs w:val="24"/>
          <w:shd w:val="clear" w:fill="152740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Verdana" w:hAnsi="Verdana" w:eastAsia="宋体" w:cs="Verdana"/>
          <w:i w:val="0"/>
          <w:caps w:val="0"/>
          <w:color w:val="FFFFFF"/>
          <w:spacing w:val="0"/>
          <w:sz w:val="24"/>
          <w:szCs w:val="24"/>
          <w:shd w:val="clear" w:fill="152740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最大最大的一个问题就是自己才疏不能胜任呀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采用最初重构的想法（不操作dom的情况下</w:t>
      </w:r>
      <w:bookmarkStart w:id="0" w:name="_GoBack"/>
      <w:bookmarkEnd w:id="0"/>
      <w:r>
        <w:rPr>
          <w:rFonts w:hint="eastAsia"/>
          <w:color w:val="FF0000"/>
          <w:lang w:val="en-US" w:eastAsia="zh-CN"/>
        </w:rPr>
        <w:t>） 各页面功能项时间评估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实时监控  2天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237230"/>
            <wp:effectExtent l="0" t="0" r="2540" b="12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设备自检 1.5天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6055" cy="3270885"/>
            <wp:effectExtent l="0" t="0" r="10795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系统升级1.5天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1135" cy="3279140"/>
            <wp:effectExtent l="0" t="0" r="5715" b="1651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采集配置4天（10个页面）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3061970"/>
            <wp:effectExtent l="0" t="0" r="12700" b="508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历史数据 2天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3140075"/>
            <wp:effectExtent l="0" t="0" r="8255" b="317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登录页面， 映射配置 云视频这些页面并没有看到设计稿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3BCCE"/>
    <w:multiLevelType w:val="singleLevel"/>
    <w:tmpl w:val="0223BC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50D32CC"/>
    <w:multiLevelType w:val="singleLevel"/>
    <w:tmpl w:val="050D32C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C1572F9"/>
    <w:multiLevelType w:val="singleLevel"/>
    <w:tmpl w:val="6C1572F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7D2093A"/>
    <w:multiLevelType w:val="multilevel"/>
    <w:tmpl w:val="77D2093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36F5F"/>
    <w:rsid w:val="03150A95"/>
    <w:rsid w:val="05513921"/>
    <w:rsid w:val="09084280"/>
    <w:rsid w:val="09DF1C9D"/>
    <w:rsid w:val="0A80688D"/>
    <w:rsid w:val="0C4C14A4"/>
    <w:rsid w:val="0C5C3001"/>
    <w:rsid w:val="0CAA3373"/>
    <w:rsid w:val="0D346825"/>
    <w:rsid w:val="0D616521"/>
    <w:rsid w:val="0F9554C7"/>
    <w:rsid w:val="0FB529C6"/>
    <w:rsid w:val="100A2BA8"/>
    <w:rsid w:val="10CE1E0B"/>
    <w:rsid w:val="119D71B6"/>
    <w:rsid w:val="147A0495"/>
    <w:rsid w:val="147B2785"/>
    <w:rsid w:val="163D1B9A"/>
    <w:rsid w:val="17E32FD1"/>
    <w:rsid w:val="184444EA"/>
    <w:rsid w:val="185A64AD"/>
    <w:rsid w:val="189E2125"/>
    <w:rsid w:val="198F4116"/>
    <w:rsid w:val="1A5B61A9"/>
    <w:rsid w:val="1E907C63"/>
    <w:rsid w:val="201D77B7"/>
    <w:rsid w:val="20AA4575"/>
    <w:rsid w:val="22A35474"/>
    <w:rsid w:val="25806987"/>
    <w:rsid w:val="271A4C16"/>
    <w:rsid w:val="272D0C51"/>
    <w:rsid w:val="273A72B6"/>
    <w:rsid w:val="29336337"/>
    <w:rsid w:val="29EE2109"/>
    <w:rsid w:val="2B54367B"/>
    <w:rsid w:val="2CED05F7"/>
    <w:rsid w:val="2CF45DD8"/>
    <w:rsid w:val="2EDE5B54"/>
    <w:rsid w:val="2F957970"/>
    <w:rsid w:val="32AA3CF6"/>
    <w:rsid w:val="33971160"/>
    <w:rsid w:val="33A970FD"/>
    <w:rsid w:val="36B64F71"/>
    <w:rsid w:val="394733AF"/>
    <w:rsid w:val="3B7351C0"/>
    <w:rsid w:val="3C730B08"/>
    <w:rsid w:val="3CE23A94"/>
    <w:rsid w:val="40943C3A"/>
    <w:rsid w:val="42061EDE"/>
    <w:rsid w:val="42AA42DA"/>
    <w:rsid w:val="4411448D"/>
    <w:rsid w:val="45560DF4"/>
    <w:rsid w:val="4641019A"/>
    <w:rsid w:val="49DD04D1"/>
    <w:rsid w:val="4A4D45D1"/>
    <w:rsid w:val="4B86346E"/>
    <w:rsid w:val="4C6F6590"/>
    <w:rsid w:val="4EC25314"/>
    <w:rsid w:val="513D78A1"/>
    <w:rsid w:val="52942B2E"/>
    <w:rsid w:val="538748D1"/>
    <w:rsid w:val="542F5A7F"/>
    <w:rsid w:val="555D075E"/>
    <w:rsid w:val="55E230A1"/>
    <w:rsid w:val="59340660"/>
    <w:rsid w:val="59980F05"/>
    <w:rsid w:val="5B7D50CB"/>
    <w:rsid w:val="5C772940"/>
    <w:rsid w:val="5CDB5FD5"/>
    <w:rsid w:val="5E6B5013"/>
    <w:rsid w:val="5F5E70AD"/>
    <w:rsid w:val="611129B2"/>
    <w:rsid w:val="624B2778"/>
    <w:rsid w:val="62C37741"/>
    <w:rsid w:val="67A80926"/>
    <w:rsid w:val="67EB2E94"/>
    <w:rsid w:val="694048A1"/>
    <w:rsid w:val="69876A08"/>
    <w:rsid w:val="6B0A1F20"/>
    <w:rsid w:val="6BE8220D"/>
    <w:rsid w:val="708103E3"/>
    <w:rsid w:val="711673CD"/>
    <w:rsid w:val="72731CE6"/>
    <w:rsid w:val="72F667A4"/>
    <w:rsid w:val="733D5352"/>
    <w:rsid w:val="74D122D5"/>
    <w:rsid w:val="75E05D2A"/>
    <w:rsid w:val="76040B1B"/>
    <w:rsid w:val="7BAA0EBF"/>
    <w:rsid w:val="7CC51487"/>
    <w:rsid w:val="7EC24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Office_11.1.0.9209_F1E327BC-269C-435d-A152-05C5408002CA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86424</dc:creator>
  <cp:lastModifiedBy>liugj</cp:lastModifiedBy>
  <dcterms:modified xsi:type="dcterms:W3CDTF">2019-12-06T06:31:32Z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