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269a6328214281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AI Agent Platform 用户操作手册</w:t>
      </w:r>
    </w:p>
    <w:p>
      <w:pPr>
        <w:pStyle w:val="Subtitle"/>
      </w:pPr>
      <w:r>
        <w:t>LIUGL AI Platform Team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AI Agent Platform 用户操作手册</w:t>
      </w:r>
    </w:p>
    <w:p>
      <w:r>
        <w:t>版本: v3.0  适用部署: LIUGL AI Platform 单机版  发布日期: 2026-06</w:t>
      </w:r>
    </w:p>
    <w:p>
      <w:pPr>
        <w:pStyle w:val="Heading2"/>
      </w:pPr>
      <w:r>
        <w:t>一、平台简介</w:t>
      </w:r>
    </w:p>
    <w:p>
      <w:r>
        <w:t>AI Agent Platform (LIUGL) 是一套企业级 AI Agent 平台, 基于 Spring Cloud Alibaba + JDK 17 + Vue 3 构建. 平台提供模型训练、知识库、推理、智能体编排、工作流、文件服务等一站式 AI 能力, 支持本地 ONNX 推理和远端 Ollama/HTTP 推理, 内置 RBAC 多租户权限和 Nacos 服务发现.</w:t>
      </w:r>
    </w:p>
    <w:p>
      <w:pPr>
        <w:pStyle w:val="Heading2"/>
      </w:pPr>
      <w:r>
        <w:t>二、访问入口</w:t>
      </w:r>
    </w:p>
    <w:p>
      <w:r>
        <w:t>默认端口: 前端 5173 (开发) / 80 (生产), 后端 API 网关 9000.</w:t>
      </w:r>
    </w:p>
    <w:p>
      <w:pPr>
        <w:pStyle w:val="Heading3"/>
      </w:pPr>
      <w:r>
        <w:t>默认账号</w:t>
      </w:r>
    </w:p>
    <w:p>
      <w:r>
        <w:t>用户名: admin   密码: admin123   租户: default</w:t>
      </w:r>
    </w:p>
    <w:p>
      <w:pPr>
        <w:pStyle w:val="Heading2"/>
      </w:pPr>
      <w:r>
        <w:t>三、主要功能模块</w:t>
      </w:r>
    </w:p>
    <w:p>
      <w:pPr>
        <w:pStyle w:val="Heading3"/>
      </w:pPr>
      <w:r>
        <w:t>1. 仪表盘 (Dashboard)</w:t>
      </w:r>
    </w:p>
    <w:p>
      <w:r>
        <w:t>登录后首页, 展示系统概览: 服务状态 (16 个微服务健康检查)、今日调用次数、模型数量、知识库条目数、训练任务进度、AI 助手快捷入口.</w:t>
      </w:r>
    </w:p>
    <w:p>
      <w:pPr>
        <w:pStyle w:val="Heading3"/>
      </w:pPr>
      <w:r>
        <w:t>2. AI 助手 (Copilot)</w:t>
      </w:r>
    </w:p>
    <w:p>
      <w:r>
        <w:t>顶部导航栏右上角的 AI 助手图标, 提供 4 类快捷问题模板 (写代码/查文档/调试/写 SQL), 同时支持页面感知: 当前浏览的页面/数据会自动作为上下文传给 LLM, 回答更精准. 也可自定义问题.</w:t>
      </w:r>
    </w:p>
    <w:p>
      <w:pPr>
        <w:pStyle w:val="Heading3"/>
      </w:pPr>
      <w:r>
        <w:t>3. 智能体 (Agent)</w:t>
      </w:r>
    </w:p>
    <w:p>
      <w:r>
        <w:t>基于 ReAct 循环 (Reasoning + Acting) 的多 Agent 协作平台, 支持 32 节点工作流编排. 操作: 进入 '智能体' → 新建 → 选择模板 (客服 / 数据分析 / 文档助手) 或从空白开始 → 配置工具/知识库/MCP → 保存 → 发布.</w:t>
      </w:r>
    </w:p>
    <w:p>
      <w:pPr>
        <w:pStyle w:val="Heading3"/>
      </w:pPr>
      <w:r>
        <w:t>4. 工作流 (Workflow)</w:t>
      </w:r>
    </w:p>
    <w:p>
      <w:r>
        <w:t>可视化拖拽式编排: 拖入节点 (LLM/工具/条件/循环/子工作流) → 连线 → 配置每个节点 → 点击 '运行' 单步调试 → '部署' 到生产. 支持断点续跑和 SSE 实时日志.</w:t>
      </w:r>
    </w:p>
    <w:p>
      <w:pPr>
        <w:pStyle w:val="Heading3"/>
      </w:pPr>
      <w:r>
        <w:t>5. 知识库 (Knowledge)</w:t>
      </w:r>
    </w:p>
    <w:p>
      <w:r>
        <w:t>RAG (检索增强生成) 平台. 操作: '知识库' → 新建知识库 → 上传文档 (PDF/Word/Excel/Markdown/TXT) → 自动分块 → 选择 Embedding 模型 → 完成. 支持混合检索 (BM25 + 向量) 和重排序.</w:t>
      </w:r>
    </w:p>
    <w:p>
      <w:pPr>
        <w:pStyle w:val="Heading3"/>
      </w:pPr>
      <w:r>
        <w:t>6. 模型训练 (Trainer)</w:t>
      </w:r>
    </w:p>
    <w:p>
      <w:r>
        <w:t>基于 DJL (Deep Java Library) 的训练平台. 操作: '训练' → 新建任务 → 选择基础模型 (BERT/LSTM/MiniGPT 等) → 上传数据集 (CSV/JSON/Parquet) → 配置超参数 → 启动 → 监控 → 导出 ONNX.</w:t>
      </w:r>
    </w:p>
    <w:p>
      <w:pPr>
        <w:pStyle w:val="Heading3"/>
      </w:pPr>
      <w:r>
        <w:t>7. 推理服务 (Inference)</w:t>
      </w:r>
    </w:p>
    <w:p>
      <w:r>
        <w:t>支持 4 种后端: Mock (离线演示) / Onnx (本地 CPU/GPU) / Ollama (本地 LLM) / Http (远端 API 兼容). 切换: 修改 ai-platform-trainer 服务的 application.yml 的 ai.backend 字段, 重启即可, 业务代码无需改动.</w:t>
      </w:r>
    </w:p>
    <w:p>
      <w:pPr>
        <w:pStyle w:val="Heading3"/>
      </w:pPr>
      <w:r>
        <w:t>8. 文件服务 (Files)</w:t>
      </w:r>
    </w:p>
    <w:p>
      <w:r>
        <w:t>支持分块上传 (10MB/块), 自动合并, 流式下载, 元数据管理. 可在 '文件' 页查看已上传文件, 或通过 /api/files 编程访问.</w:t>
      </w:r>
    </w:p>
    <w:p>
      <w:pPr>
        <w:pStyle w:val="Heading3"/>
      </w:pPr>
      <w:r>
        <w:t>9. 系统管理</w:t>
      </w:r>
    </w:p>
    <w:p>
      <w:r>
        <w:t>用户管理 (增删改查/重置密码), 角色管理 (RBAC 权限分配), 部门管理 (树形结构), 菜单管理 (动态路由), 字典管理 (下拉选项), 租户管理 (多租户隔离).</w:t>
      </w:r>
    </w:p>
    <w:p>
      <w:pPr>
        <w:pStyle w:val="Heading2"/>
      </w:pPr>
      <w:r>
        <w:t>四、常用快捷键</w:t>
      </w:r>
    </w:p>
    <w:p>
      <w:r>
        <w:t>Ctrl + K  全局搜索    Ctrl + /  显示快捷键面板    Esc  关闭弹窗</w:t>
      </w:r>
    </w:p>
    <w:p>
      <w:pPr>
        <w:pStyle w:val="Heading2"/>
      </w:pPr>
      <w:r>
        <w:t>五、常见问题 (FAQ)</w:t>
      </w:r>
    </w:p>
    <w:p>
      <w:pPr>
        <w:pStyle w:val="Heading3"/>
      </w:pPr>
      <w:r>
        <w:t>Q1: 忘记管理员密码怎么办?</w:t>
      </w:r>
    </w:p>
    <w:p>
      <w:r>
        <w:t>A: 进入后端容器, 执行: docker exec -it ai-platform-user bash -c 'mysql -uroot -p951127 ai_platform -e "UPDATE sys_user SET password=\$2a\$10\$xxx WHERE username=\'admin\';"', 或在 '系统管理 → 用户' 用其他管理员账号重置.</w:t>
      </w:r>
    </w:p>
    <w:p>
      <w:pPr>
        <w:pStyle w:val="Heading3"/>
      </w:pPr>
      <w:r>
        <w:t>Q2: 页面打不开, 白屏</w:t>
      </w:r>
    </w:p>
    <w:p>
      <w:r>
        <w:t>A: 1) 按 F12 看 Console 错误; 2) 确认前端服务已启动 (端口 5173); 3) 确认后端 gateway 9000 已启动; 4) 浏览器清缓存 (Ctrl+Shift+Delete).</w:t>
      </w:r>
    </w:p>
    <w:p>
      <w:pPr>
        <w:pStyle w:val="Heading3"/>
      </w:pPr>
      <w:r>
        <w:t>Q3: AI 助手回答不准确</w:t>
      </w:r>
    </w:p>
    <w:p>
      <w:r>
        <w:t>A: 1) 检查当前 backend 配置 (mock 仅支持简单问答); 2) 切换到 ollama 或 http 真实模型; 3) 在 '知识库' 上传相关文档, 让 AI 助手检索增强回答.</w:t>
      </w:r>
    </w:p>
    <w:p>
      <w:pPr>
        <w:pStyle w:val="Heading3"/>
      </w:pPr>
      <w:r>
        <w:t>Q4: 上传大文件失败</w:t>
      </w:r>
    </w:p>
    <w:p>
      <w:r>
        <w:t>A: 默认分块大小 10MB, 限制 200MB. 修改 ai-platform-workflow/application.yml 的 spring.servlet.multipart.max-file-size 和 aiplatform.files.max-upload-mb, 重启服务.</w:t>
      </w:r>
    </w:p>
    <w:p>
      <w:pPr>
        <w:pStyle w:val="Heading3"/>
      </w:pPr>
      <w:r>
        <w:t>Q5: 服务健康检查显示 DOWN</w:t>
      </w:r>
    </w:p>
    <w:p>
      <w:r>
        <w:t>A: 多数情况是 Redis 或 MySQL 未启动. 执行 docker ps 检查所有中间件是否运行, 看哪个服务 DOWN 就去排查哪个 (查看 /tmp/&lt;service&gt;.log).</w:t>
      </w:r>
    </w:p>
    <w:p>
      <w:pPr>
        <w:pStyle w:val="Heading2"/>
      </w:pPr>
      <w:r>
        <w:t>六、技术支持</w:t>
      </w:r>
    </w:p>
    <w:p>
      <w:r>
        <w:t>GitHub: https://github.com/liugl951127/aiModel  文档: 仓库 docs/ 目录  问题反馈: GitHub Issues</w:t>
      </w:r>
    </w:p>
    <w:p>
      <w:pPr>
        <w:pStyle w:val="Heading2"/>
      </w:pPr>
      <w:r>
        <w:t>七、版本历史</w:t>
      </w:r>
    </w:p>
    <w:p>
      <w:r>
        <w:t>v3.0 (2026-06)  微服务模块精简 23→11, 端到端 E2E 验证通过, 新增 mock-backend 离线演示模式</w:t>
      </w:r>
    </w:p>
    <w:p>
      <w:r>
        <w:t>v2.x (2026-Q1)  分布式能力 7 项 (熔断/重试/限流/分布式 ID/配置中心/特性开关/事件溯源), Vue 3 前端完整迁移</w:t>
      </w:r>
    </w:p>
    <w:p>
      <w:r>
        <w:t>v1.x (2025)  初版: OODA 决策引擎 + 基础 Agent 框架</w:t>
      </w:r>
    </w:p>
    <w:sectPr>
      <w:pgSz w:w="11906" w:h="16838"/>
      <w:pgMar w:top="1440" w:right="1440" w:bottom="1440" w:left="1440"/>
      <w:headerReference xmlns:r="http://schemas.openxmlformats.org/officeDocument/2006/relationships" w:type="default" r:id="R86ed1b83bd57456e"/>
      <w:footerReference xmlns:r="http://schemas.openxmlformats.org/officeDocument/2006/relationships" w:type="default" r:id="Rb2c4698c46aa400a"/>
    </w:sectPr>
  </w:body>
</w:document>
</file>

<file path=word/footer1.xml><?xml version="1.0" encoding="utf-8"?>
<w:ftr xmlns:w="http://schemas.openxmlformats.org/wordprocessingml/2006/main">
  <w:p>
    <w:r>
      <w:t>用户操作手册 v3.0</w:t>
    </w:r>
    <w:r>
      <w:t xml:space="preserve">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LIUGL AI Platform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15edb21771d4154" /><Relationship Type="http://schemas.openxmlformats.org/officeDocument/2006/relationships/header" Target="/word/header1.xml" Id="R86ed1b83bd57456e" /><Relationship Type="http://schemas.openxmlformats.org/officeDocument/2006/relationships/footer" Target="/word/footer1.xml" Id="Rb2c4698c46aa400a" /></Relationships>
</file>