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1680" w:leftChars="0" w:firstLine="420" w:firstLineChars="0"/>
      </w:pPr>
      <w:r>
        <w:t>Tomcat的server.xml配置文件详解</w:t>
      </w:r>
    </w:p>
    <w:p>
      <w:pPr>
        <w:ind w:left="1680" w:leftChars="0" w:firstLine="420" w:firstLineChars="0"/>
      </w:pPr>
    </w:p>
    <w:p>
      <w:pPr/>
      <w:r>
        <w:t>参考地址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"http://www.ttlsa.com/tomcat/tomcat-configuration-server-xml-description/"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http://www.ttlsa.com/tomcat/tomcat-configuration-server-xml-description/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规划： </w:t>
      </w:r>
    </w:p>
    <w:p>
      <w:pPr>
        <w:rPr>
          <w:rFonts w:hint="default"/>
        </w:rPr>
      </w:pPr>
      <w:r>
        <w:rPr>
          <w:rFonts w:hint="default"/>
        </w:rPr>
        <w:t xml:space="preserve">    网站网页目录：/web/www      域名：www.test1.com </w:t>
      </w:r>
    </w:p>
    <w:p>
      <w:pPr>
        <w:rPr>
          <w:rFonts w:hint="default"/>
        </w:rPr>
      </w:pPr>
      <w:r>
        <w:rPr>
          <w:rFonts w:hint="default"/>
        </w:rPr>
        <w:t xml:space="preserve">    论坛网页目录：/web/bbs     URL：bbs.test1.com/bbs </w:t>
      </w:r>
    </w:p>
    <w:p>
      <w:pPr>
        <w:rPr>
          <w:rFonts w:hint="default"/>
        </w:rPr>
      </w:pPr>
      <w:r>
        <w:rPr>
          <w:rFonts w:hint="default"/>
        </w:rPr>
        <w:t xml:space="preserve">    网站管理程序：$CATALINA_HOME/wabapps   URL：manager.test.com    允许访问地址：172.23.136.* </w:t>
      </w:r>
    </w:p>
    <w:p>
      <w:pPr>
        <w:rPr>
          <w:rFonts w:hint="default"/>
        </w:rPr>
      </w:pPr>
      <w:r>
        <w:rPr>
          <w:rFonts w:hint="default"/>
        </w:rPr>
        <w:t>     </w:t>
      </w:r>
    </w:p>
    <w:p>
      <w:pPr>
        <w:rPr>
          <w:rFonts w:hint="default"/>
        </w:rPr>
      </w:pPr>
      <w:r>
        <w:rPr>
          <w:rFonts w:hint="default"/>
        </w:rPr>
        <w:t xml:space="preserve">    conf/server.xml </w:t>
      </w:r>
    </w:p>
    <w:p>
      <w:pPr>
        <w:rPr>
          <w:rFonts w:hint="default"/>
        </w:rPr>
      </w:pPr>
      <w:r>
        <w:rPr>
          <w:rFonts w:hint="default"/>
        </w:rPr>
        <w:t xml:space="preserve">    &lt;Server port="8005" shutdown="SHUTDOWN"&gt;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&lt;Listener className="org.apache.catalina.core.AprLifecycleListener" SSLEngine="on"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&lt;Listener className="org.apache.catalina.core.Jas&lt;a href="http://www.ttlsa.com/perl/" title="perl"target="_blank"&gt;perL&lt;/a&gt;istener"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&lt;Listener className="org.apache.catalina.core.JreMemoryLeakPreventionListener"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&lt;Listener className="org.apache.catalina.mbeans.GlobalResourcesLifecycleListener"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&lt;Listener className="org.apache.catalina.core.ThreadLocalLeakPreventionListener"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&lt;GlobalNamingResources&gt;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&lt;!-- 全局命名资源，来定义一些外部访问资源，其作用是为所有引擎应用程序所引用的外部资源的定义 --!&gt;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&lt;Resource name="UserDatabase" auth="Container"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 type="org.apache.catalina.UserDatabase"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 description="User database that can be updated and saved"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 factory="org.apache.catalina.users.MemoryUserDatabaseFactory"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 pathname="conf/tomcat-users.xml"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&lt;/GlobalNamingResources&gt;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&lt;!-- 定义的一个名叫“UserDatabase”的认证资源，将conf/tomcat-users.xml加载至内存中，在需要认证的时候到内存中进行认证 --&gt;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&lt;Service name="Catalina"&gt;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&lt;!-- # 定义Service组件，同来关联Connector和Engine，一个Engine可以对应多个Connector，每个Service中只能一个Engine --!&gt;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&lt;Connector port="80" protocol="HTTP/1.1" connectionTimeout="20000" redirectPort="8443"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&lt;!-- 修改HTTP/1.1的Connector监听端口为80.客户端通过浏览器访问的请求，只能通过HTTP传递给tomcat。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&lt;Connector port="8009" protocol="AJP/1.3" redirectPort="8443"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&lt;Engine name="Catalina" defaultHost="test.com"&gt;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&lt;!-- 修改当前Engine，默认主机是，www.test.com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&lt;Realm className="org.apache.catalina.realm.LockOutRealm"&gt;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&lt;Realm className="org.apache.catalina.realm.UserDatabaseRealm"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 resourceName="UserDatabase"/&gt;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&lt;/Realm&gt;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# Realm组件，定义对当前容器内的应用程序访问的认证，通过外部资源UserDatabase进行认证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&lt;Host name="test.com"  appBase="/web" unpackWARs="true" autoDeploy="true"&gt;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&lt;!--  定义一个主机，域名为：test.com，应用程序的目录是/web，设置自动部署，自动解压 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&lt;Alias&gt;www.test.com&lt;/Alias&gt;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   定义一个别名www.test.com，类似apache的ServerAlias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&lt;Context path="" docBase="www/" reloadable="true"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   定义该应用程序，访问路径""，即访问www.test.com即可访问，网页目录为：相对于appBase下的www/，即/web/www，并且当该应用程序下web.xml或者类等有相关变化时，自动重载当前配置，即不用重启tomcat使部署的新应用程序生效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&lt;Context path="/bbs" docBase="/web/bbs" reloadable="true"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 定义另外一个独立的应用程序，访问路径为：www.test.com/bbs，该应用程序网页目录为/web/bbs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&lt;Valve className="org.apache.catalina.valves.AccessLogValve" directory="/web/www/logs"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 prefix="www_access." suffix=".log"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 pattern="%h %l %u %t &amp;quot;%r&amp;quot; %s %b"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  定义一个Valve组件，用来记录tomcat的访问日志，日志存放目录为：/web/www/logs如果定义为相对路径则是相当于$CATALINA_HOME，并非相对于appBase，这个要注意。定义日志文件前缀为www_access.并以.log结尾，pattern定义日志内容格式，具体字段表示可以查看tomcat官方文档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&lt;/Host&gt;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&lt;Host name="manager.test.com" appBase="webapps" unpackWARs="true" autoDeploy="true"&gt;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&lt;!--   定义一个主机名为man.test.com，应用程序目录是$CATALINA_HOME/webapps,自动解压，自动部署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&lt;Valve className="org.apache.catalina.valves.RemoteAddrValve" allow="172.23.136.*"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  定义远程地址访问策略，仅允许172.23.136.*网段访问该主机，其他的将被拒绝访问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&lt;Valve className="org.apache.catalina.valves.AccessLogValve" directory="/web/bbs/logs"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 prefix="bbs_access." suffix=".log"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        pattern="%h %l %u %t &amp;quot;%r&amp;quot; %s %b" /&gt;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   &lt;!--   定义该主机的访问日志   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     &lt;/Host&gt; </w:t>
      </w:r>
    </w:p>
    <w:p>
      <w:pPr>
        <w:rPr>
          <w:rFonts w:hint="default"/>
        </w:rPr>
      </w:pPr>
      <w:r>
        <w:rPr>
          <w:rFonts w:hint="default"/>
        </w:rPr>
        <w:t xml:space="preserve">        &lt;/Engine&gt;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&lt;/Service&gt; </w:t>
      </w:r>
    </w:p>
    <w:p>
      <w:pPr>
        <w:rPr>
          <w:rFonts w:hint="default"/>
        </w:rPr>
      </w:pPr>
      <w:r>
        <w:rPr>
          <w:rFonts w:hint="default"/>
        </w:rPr>
        <w:t xml:space="preserve">    &lt;/Server&gt; </w:t>
      </w:r>
    </w:p>
    <w:p>
      <w:pPr>
        <w:rPr>
          <w:rFonts w:hint="default"/>
        </w:rPr>
      </w:pPr>
      <w:r>
        <w:rPr>
          <w:rFonts w:hint="default"/>
        </w:rPr>
        <w:t>     </w:t>
      </w:r>
    </w:p>
    <w:p>
      <w:pPr>
        <w:rPr>
          <w:rFonts w:hint="default"/>
        </w:rPr>
      </w:pPr>
      <w:r>
        <w:rPr>
          <w:rFonts w:hint="default"/>
        </w:rPr>
        <w:t xml:space="preserve">    conf/tomcat-users.xml </w:t>
      </w:r>
    </w:p>
    <w:p>
      <w:pPr>
        <w:rPr>
          <w:rFonts w:hint="default"/>
        </w:rPr>
      </w:pPr>
      <w:r>
        <w:rPr>
          <w:rFonts w:hint="default"/>
        </w:rPr>
        <w:t xml:space="preserve">    &lt;?xml version='1.0' encoding='utf-8'?&gt; </w:t>
      </w:r>
    </w:p>
    <w:p>
      <w:pPr>
        <w:rPr>
          <w:rFonts w:hint="default"/>
        </w:rPr>
      </w:pPr>
      <w:r>
        <w:rPr>
          <w:rFonts w:hint="default"/>
        </w:rPr>
        <w:t xml:space="preserve">    &lt;tomcat-users&gt;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&lt;role rolename="manager-gui"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&lt;!--  定义一种角色名为：manager-gui    --&gt;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&lt;user username="cz" password="manager$!!110" roles="manager-gui" /&gt; </w:t>
      </w:r>
    </w:p>
    <w:p>
      <w:pPr>
        <w:rPr>
          <w:rFonts w:hint="default"/>
        </w:rPr>
      </w:pPr>
      <w:r>
        <w:rPr>
          <w:rFonts w:hint="default"/>
        </w:rPr>
        <w:t xml:space="preserve">      &lt;!--  定义一个用户的用户名以及密码，并赋予manager-gui的角色    --&gt; </w:t>
      </w:r>
    </w:p>
    <w:p>
      <w:pPr>
        <w:rPr>
          <w:rFonts w:hint="default"/>
        </w:rPr>
      </w:pPr>
      <w:r>
        <w:rPr>
          <w:rFonts w:hint="default"/>
        </w:rPr>
        <w:t>    &lt;/tomcat-users&gt;端口设置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swiss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7B882"/>
    <w:rsid w:val="09FB4456"/>
    <w:rsid w:val="115E0158"/>
    <w:rsid w:val="137FD77F"/>
    <w:rsid w:val="16EFA946"/>
    <w:rsid w:val="1DB73CFD"/>
    <w:rsid w:val="1FF3F2C5"/>
    <w:rsid w:val="274E9299"/>
    <w:rsid w:val="2DBFA0F4"/>
    <w:rsid w:val="2DED349A"/>
    <w:rsid w:val="2FFF9CFC"/>
    <w:rsid w:val="32DF81C6"/>
    <w:rsid w:val="339D6F66"/>
    <w:rsid w:val="33E57401"/>
    <w:rsid w:val="37FDE807"/>
    <w:rsid w:val="38F708D1"/>
    <w:rsid w:val="39F782FE"/>
    <w:rsid w:val="3AFD626B"/>
    <w:rsid w:val="3B796F9B"/>
    <w:rsid w:val="3EFF1220"/>
    <w:rsid w:val="3F17B882"/>
    <w:rsid w:val="3F56443B"/>
    <w:rsid w:val="3FF75792"/>
    <w:rsid w:val="3FFDF0F7"/>
    <w:rsid w:val="3FFF93A1"/>
    <w:rsid w:val="3FFFE83E"/>
    <w:rsid w:val="43CF1E2B"/>
    <w:rsid w:val="45FD008D"/>
    <w:rsid w:val="4F7E7BFB"/>
    <w:rsid w:val="4FC6AA0C"/>
    <w:rsid w:val="53B7DDB6"/>
    <w:rsid w:val="53FB5196"/>
    <w:rsid w:val="54AF1D9D"/>
    <w:rsid w:val="55F6E8DD"/>
    <w:rsid w:val="58E332DE"/>
    <w:rsid w:val="5BCB8840"/>
    <w:rsid w:val="5BFB34CE"/>
    <w:rsid w:val="5CA6AB40"/>
    <w:rsid w:val="5DBF2F57"/>
    <w:rsid w:val="5DF3A771"/>
    <w:rsid w:val="5DFF8990"/>
    <w:rsid w:val="5F1BACAE"/>
    <w:rsid w:val="5F54CB4F"/>
    <w:rsid w:val="5F76070B"/>
    <w:rsid w:val="5F7F7231"/>
    <w:rsid w:val="5FE8009B"/>
    <w:rsid w:val="5FFD19B4"/>
    <w:rsid w:val="63F780D1"/>
    <w:rsid w:val="6557A584"/>
    <w:rsid w:val="65FC042C"/>
    <w:rsid w:val="66ABBAE3"/>
    <w:rsid w:val="66BC85CF"/>
    <w:rsid w:val="6B6F71B4"/>
    <w:rsid w:val="6B9FEA0A"/>
    <w:rsid w:val="6BD56A94"/>
    <w:rsid w:val="6D7FB871"/>
    <w:rsid w:val="6DBF469B"/>
    <w:rsid w:val="6E6F95BC"/>
    <w:rsid w:val="6FD741F1"/>
    <w:rsid w:val="6FF88CA4"/>
    <w:rsid w:val="76F716BB"/>
    <w:rsid w:val="76F8C2BD"/>
    <w:rsid w:val="777A667D"/>
    <w:rsid w:val="77BA3F59"/>
    <w:rsid w:val="77E9F29A"/>
    <w:rsid w:val="77EF025C"/>
    <w:rsid w:val="788FB93F"/>
    <w:rsid w:val="78E730C7"/>
    <w:rsid w:val="78F69DBD"/>
    <w:rsid w:val="79B31650"/>
    <w:rsid w:val="7B7345EC"/>
    <w:rsid w:val="7BEE9822"/>
    <w:rsid w:val="7BFBAAD0"/>
    <w:rsid w:val="7BFD6B08"/>
    <w:rsid w:val="7C73C0D4"/>
    <w:rsid w:val="7C7F060A"/>
    <w:rsid w:val="7D7111C1"/>
    <w:rsid w:val="7D7BBA0F"/>
    <w:rsid w:val="7D7E1E8C"/>
    <w:rsid w:val="7DF7D62F"/>
    <w:rsid w:val="7DFD577B"/>
    <w:rsid w:val="7DFFB76D"/>
    <w:rsid w:val="7E7F585C"/>
    <w:rsid w:val="7EBE89D8"/>
    <w:rsid w:val="7EFE4F51"/>
    <w:rsid w:val="7EFF1FB3"/>
    <w:rsid w:val="7F2557A6"/>
    <w:rsid w:val="7F5F072C"/>
    <w:rsid w:val="7F775FF5"/>
    <w:rsid w:val="7F97437F"/>
    <w:rsid w:val="7F9E8856"/>
    <w:rsid w:val="7F9FB6D8"/>
    <w:rsid w:val="7FA5FFA5"/>
    <w:rsid w:val="7FBB1D31"/>
    <w:rsid w:val="7FC8E1B9"/>
    <w:rsid w:val="7FDF5E14"/>
    <w:rsid w:val="7FED00DF"/>
    <w:rsid w:val="7FEFA440"/>
    <w:rsid w:val="7FFAE0F2"/>
    <w:rsid w:val="7FFF3EFE"/>
    <w:rsid w:val="7FFFCAC9"/>
    <w:rsid w:val="93ECFAD5"/>
    <w:rsid w:val="97F7F196"/>
    <w:rsid w:val="ABBD7851"/>
    <w:rsid w:val="B5EF1E0C"/>
    <w:rsid w:val="B7DFF234"/>
    <w:rsid w:val="B7F76314"/>
    <w:rsid w:val="B9FDF3D3"/>
    <w:rsid w:val="BAF63453"/>
    <w:rsid w:val="BBDB5C61"/>
    <w:rsid w:val="BBF35DDD"/>
    <w:rsid w:val="BBFB913C"/>
    <w:rsid w:val="BC6EE376"/>
    <w:rsid w:val="BD7F3DD1"/>
    <w:rsid w:val="BDDB4E87"/>
    <w:rsid w:val="BECF36DB"/>
    <w:rsid w:val="BEF5F036"/>
    <w:rsid w:val="BF7FBDFA"/>
    <w:rsid w:val="BFFD7798"/>
    <w:rsid w:val="BFFF0C6D"/>
    <w:rsid w:val="BFFF8CC8"/>
    <w:rsid w:val="CC7F0E4C"/>
    <w:rsid w:val="CDEFFFDE"/>
    <w:rsid w:val="CEFF0454"/>
    <w:rsid w:val="CFFF7C37"/>
    <w:rsid w:val="D5DCFA84"/>
    <w:rsid w:val="D7F9591C"/>
    <w:rsid w:val="D7FE094E"/>
    <w:rsid w:val="D89F7232"/>
    <w:rsid w:val="DAB6FD1C"/>
    <w:rsid w:val="DAF51C45"/>
    <w:rsid w:val="DAFF5C84"/>
    <w:rsid w:val="DBDE7BB2"/>
    <w:rsid w:val="DDADE201"/>
    <w:rsid w:val="DDB32D50"/>
    <w:rsid w:val="DE9BF683"/>
    <w:rsid w:val="DFBF39FE"/>
    <w:rsid w:val="DFEB80BC"/>
    <w:rsid w:val="E5FEF6EA"/>
    <w:rsid w:val="EA7FD6A7"/>
    <w:rsid w:val="EE744598"/>
    <w:rsid w:val="EF772484"/>
    <w:rsid w:val="EFAFA933"/>
    <w:rsid w:val="EFBEDBE2"/>
    <w:rsid w:val="EFEDD6EC"/>
    <w:rsid w:val="F3D51FAB"/>
    <w:rsid w:val="F3F3057C"/>
    <w:rsid w:val="F6C80E60"/>
    <w:rsid w:val="F7BE6330"/>
    <w:rsid w:val="F7BFE404"/>
    <w:rsid w:val="F7F7EDB9"/>
    <w:rsid w:val="F7FD43ED"/>
    <w:rsid w:val="F93C1D9B"/>
    <w:rsid w:val="F9FF482D"/>
    <w:rsid w:val="FADF81B4"/>
    <w:rsid w:val="FAFD6546"/>
    <w:rsid w:val="FBD39C5B"/>
    <w:rsid w:val="FBDFDBD2"/>
    <w:rsid w:val="FBE7C23B"/>
    <w:rsid w:val="FBF9F437"/>
    <w:rsid w:val="FCFF991F"/>
    <w:rsid w:val="FD72724D"/>
    <w:rsid w:val="FDD8A2CD"/>
    <w:rsid w:val="FDDAC380"/>
    <w:rsid w:val="FDF71F7F"/>
    <w:rsid w:val="FEB281A3"/>
    <w:rsid w:val="FEF7D2A1"/>
    <w:rsid w:val="FEFB761D"/>
    <w:rsid w:val="FEFF168D"/>
    <w:rsid w:val="FF1D58DB"/>
    <w:rsid w:val="FF3D0AC1"/>
    <w:rsid w:val="FF3FD13D"/>
    <w:rsid w:val="FF58D0D8"/>
    <w:rsid w:val="FF5C3133"/>
    <w:rsid w:val="FF6F0702"/>
    <w:rsid w:val="FF986D34"/>
    <w:rsid w:val="FFB3BE11"/>
    <w:rsid w:val="FFBE3660"/>
    <w:rsid w:val="FFF76680"/>
    <w:rsid w:val="FFFF7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2016-06-06T11:07:00Z</dcterms:created>
  <dc:creator>free</dc:creator>
  <cp:lastModifiedBy>free</cp:lastModifiedBy>
  <dcterms:modified xsi:type="dcterms:W3CDTF">2016-06-06T04:33:45Z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