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1EAC" w:rsidRDefault="00FD0A0B" w:rsidP="00E1788B">
      <w:pPr>
        <w:pStyle w:val="a3"/>
      </w:pPr>
      <w:r>
        <w:rPr>
          <w:rFonts w:hint="eastAsia"/>
          <w:color w:val="C00000"/>
        </w:rPr>
        <w:t>Integral circle packings</w:t>
      </w:r>
      <w:r w:rsidR="00F113E3">
        <w:rPr>
          <w:color w:val="C00000"/>
        </w:rPr>
        <w:t xml:space="preserve"> </w:t>
      </w:r>
      <w:r w:rsidR="00092F30">
        <w:rPr>
          <w:rFonts w:hint="eastAsia"/>
          <w:color w:val="C00000"/>
        </w:rPr>
        <w:t>2</w:t>
      </w:r>
    </w:p>
    <w:p w:rsidR="00A70FDD" w:rsidRDefault="00A70FDD" w:rsidP="00E1788B">
      <w:pPr>
        <w:rPr>
          <w:b/>
        </w:rPr>
      </w:pPr>
      <w:r>
        <w:rPr>
          <w:rFonts w:hint="eastAsia"/>
        </w:rPr>
        <w:t xml:space="preserve">[Award] </w:t>
      </w:r>
      <w:r w:rsidR="00092F30">
        <w:rPr>
          <w:rFonts w:hint="eastAsia"/>
          <w:b/>
        </w:rPr>
        <w:t>10</w:t>
      </w:r>
      <w:r w:rsidR="001557FD">
        <w:rPr>
          <w:rFonts w:hint="eastAsia"/>
          <w:b/>
        </w:rPr>
        <w:t xml:space="preserve"> pts</w:t>
      </w:r>
    </w:p>
    <w:p w:rsidR="00FF41CC" w:rsidRPr="00A70FDD" w:rsidRDefault="00FF41CC" w:rsidP="00E1788B">
      <w:pPr>
        <w:rPr>
          <w:b/>
        </w:rPr>
      </w:pPr>
      <w:r>
        <w:rPr>
          <w:rFonts w:hint="eastAsia"/>
        </w:rPr>
        <w:t xml:space="preserve">[Category] </w:t>
      </w:r>
      <w:r w:rsidRPr="00D24780">
        <w:rPr>
          <w:rFonts w:hint="eastAsia"/>
          <w:b/>
        </w:rPr>
        <w:t>Math</w:t>
      </w:r>
    </w:p>
    <w:p w:rsidR="004D641D" w:rsidRDefault="004D641D" w:rsidP="00E1788B"/>
    <w:p w:rsidR="00B16345" w:rsidRDefault="00DD6035" w:rsidP="00824255">
      <w:r>
        <w:rPr>
          <w:rFonts w:hint="eastAsia"/>
        </w:rPr>
        <w:t xml:space="preserve">See </w:t>
      </w:r>
      <w:hyperlink r:id="rId7" w:history="1">
        <w:r w:rsidRPr="00686B45">
          <w:rPr>
            <w:rStyle w:val="a4"/>
            <w:rFonts w:hint="eastAsia"/>
          </w:rPr>
          <w:t>Problem 457</w:t>
        </w:r>
        <w:r w:rsidR="00C737CC" w:rsidRPr="00686B45">
          <w:rPr>
            <w:rStyle w:val="a4"/>
            <w:rFonts w:hint="eastAsia"/>
          </w:rPr>
          <w:t xml:space="preserve"> </w:t>
        </w:r>
        <w:r w:rsidR="00C737CC" w:rsidRPr="00686B45">
          <w:rPr>
            <w:rStyle w:val="a4"/>
          </w:rPr>
          <w:t>–</w:t>
        </w:r>
        <w:r w:rsidR="00C737CC" w:rsidRPr="00686B45">
          <w:rPr>
            <w:rStyle w:val="a4"/>
            <w:rFonts w:hint="eastAsia"/>
          </w:rPr>
          <w:t xml:space="preserve"> Integral circle packings </w:t>
        </w:r>
        <w:r w:rsidR="006D5CA8">
          <w:rPr>
            <w:rStyle w:val="a4"/>
            <w:rFonts w:hint="eastAsia"/>
          </w:rPr>
          <w:t>1</w:t>
        </w:r>
      </w:hyperlink>
      <w:r>
        <w:rPr>
          <w:rFonts w:hint="eastAsia"/>
        </w:rPr>
        <w:t xml:space="preserve"> for</w:t>
      </w:r>
      <w:r w:rsidR="00C737CC">
        <w:rPr>
          <w:rFonts w:hint="eastAsia"/>
        </w:rPr>
        <w:t xml:space="preserve"> the</w:t>
      </w:r>
      <w:r>
        <w:rPr>
          <w:rFonts w:hint="eastAsia"/>
        </w:rPr>
        <w:t xml:space="preserve"> concept of integral circle packing and quadruple.</w:t>
      </w:r>
    </w:p>
    <w:p w:rsidR="00B16345" w:rsidRDefault="00B16345" w:rsidP="00824255"/>
    <w:p w:rsidR="00536503" w:rsidRPr="000B270A" w:rsidRDefault="006A0EAB" w:rsidP="00824255">
      <w:r>
        <w:rPr>
          <w:rFonts w:hint="eastAsia"/>
        </w:rPr>
        <w:t>According to the circles generated sequence</w:t>
      </w:r>
      <w:r w:rsidR="009F7583">
        <w:rPr>
          <w:rFonts w:hint="eastAsia"/>
        </w:rPr>
        <w:t xml:space="preserve"> in a circle packing</w:t>
      </w:r>
      <w:r>
        <w:rPr>
          <w:rFonts w:hint="eastAsia"/>
        </w:rPr>
        <w:t xml:space="preserve">, define </w:t>
      </w:r>
      <w:r w:rsidR="006504F0">
        <w:rPr>
          <w:rFonts w:hint="eastAsia"/>
        </w:rPr>
        <w:t xml:space="preserve">the </w:t>
      </w:r>
      <w:r>
        <w:rPr>
          <w:rFonts w:hint="eastAsia"/>
        </w:rPr>
        <w:t>generation as below:</w:t>
      </w:r>
      <w:r w:rsidR="00E423E6">
        <w:rPr>
          <w:rFonts w:hint="eastAsia"/>
        </w:rPr>
        <w:t xml:space="preserve"> </w:t>
      </w:r>
      <w:r w:rsidR="009E2207">
        <w:rPr>
          <w:rFonts w:hint="eastAsia"/>
        </w:rPr>
        <w:t xml:space="preserve">the 4 </w:t>
      </w:r>
      <w:r w:rsidR="009E2207">
        <w:t>mutually tangent</w:t>
      </w:r>
      <w:r w:rsidR="009E2207">
        <w:rPr>
          <w:rFonts w:hint="eastAsia"/>
        </w:rPr>
        <w:t xml:space="preserve"> </w:t>
      </w:r>
      <w:r w:rsidR="009E2207">
        <w:t>circles</w:t>
      </w:r>
      <w:r w:rsidR="009E2207">
        <w:rPr>
          <w:rFonts w:hint="eastAsia"/>
        </w:rPr>
        <w:t xml:space="preserve"> are the first generation</w:t>
      </w:r>
      <w:r w:rsidR="008C7BA0">
        <w:rPr>
          <w:rFonts w:hint="eastAsia"/>
        </w:rPr>
        <w:t xml:space="preserve">; </w:t>
      </w:r>
      <w:r w:rsidR="000C6274">
        <w:t xml:space="preserve">fill the </w:t>
      </w:r>
      <w:r w:rsidR="000C6274">
        <w:rPr>
          <w:rFonts w:hint="eastAsia"/>
        </w:rPr>
        <w:t xml:space="preserve">4 </w:t>
      </w:r>
      <w:r w:rsidR="000C6274">
        <w:t xml:space="preserve">interstices between </w:t>
      </w:r>
      <w:r w:rsidR="000C6274">
        <w:rPr>
          <w:rFonts w:hint="eastAsia"/>
        </w:rPr>
        <w:t>them</w:t>
      </w:r>
      <w:r w:rsidR="000C6274">
        <w:t xml:space="preserve"> with </w:t>
      </w:r>
      <w:r w:rsidR="003A5100">
        <w:rPr>
          <w:rFonts w:hint="eastAsia"/>
        </w:rPr>
        <w:t>4</w:t>
      </w:r>
      <w:r w:rsidR="00862D10">
        <w:rPr>
          <w:rFonts w:hint="eastAsia"/>
        </w:rPr>
        <w:t xml:space="preserve"> </w:t>
      </w:r>
      <w:r w:rsidR="000C6274">
        <w:t>tangent circles</w:t>
      </w:r>
      <w:r w:rsidR="000C6274">
        <w:rPr>
          <w:rFonts w:hint="eastAsia"/>
        </w:rPr>
        <w:t xml:space="preserve"> forming the second generation</w:t>
      </w:r>
      <w:r w:rsidR="009B7622">
        <w:rPr>
          <w:rFonts w:hint="eastAsia"/>
        </w:rPr>
        <w:t>;</w:t>
      </w:r>
      <w:r w:rsidR="004765EF">
        <w:rPr>
          <w:rFonts w:hint="eastAsia"/>
        </w:rPr>
        <w:t xml:space="preserve"> </w:t>
      </w:r>
      <w:r w:rsidR="007925B4">
        <w:rPr>
          <w:rFonts w:hint="eastAsia"/>
        </w:rPr>
        <w:t xml:space="preserve">and </w:t>
      </w:r>
      <w:r w:rsidR="007925B4">
        <w:t>repeatedly fill the interstices between mutually tangent</w:t>
      </w:r>
      <w:r w:rsidR="007925B4">
        <w:rPr>
          <w:rFonts w:hint="eastAsia"/>
        </w:rPr>
        <w:t xml:space="preserve"> </w:t>
      </w:r>
      <w:r w:rsidR="007925B4">
        <w:t>circles</w:t>
      </w:r>
      <w:r w:rsidR="007925B4">
        <w:rPr>
          <w:rFonts w:hint="eastAsia"/>
        </w:rPr>
        <w:t xml:space="preserve"> of previous generation</w:t>
      </w:r>
      <w:r w:rsidR="007925B4">
        <w:t xml:space="preserve"> with further tangent circles</w:t>
      </w:r>
      <w:r w:rsidR="007925B4">
        <w:rPr>
          <w:rFonts w:hint="eastAsia"/>
        </w:rPr>
        <w:t xml:space="preserve"> forming the new generation</w:t>
      </w:r>
      <w:r w:rsidR="00E423E6">
        <w:rPr>
          <w:rFonts w:hint="eastAsia"/>
        </w:rPr>
        <w:t xml:space="preserve">. </w:t>
      </w:r>
      <w:r w:rsidR="00BB264B">
        <w:rPr>
          <w:rFonts w:hint="eastAsia"/>
        </w:rPr>
        <w:t xml:space="preserve">The circles of the first 4 generations are shown below. </w:t>
      </w:r>
      <w:r w:rsidR="00E423E6">
        <w:rPr>
          <w:rFonts w:hint="eastAsia"/>
        </w:rPr>
        <w:t>Actually</w:t>
      </w:r>
      <w:r w:rsidR="00A24B2A">
        <w:rPr>
          <w:rFonts w:hint="eastAsia"/>
        </w:rPr>
        <w:t xml:space="preserve"> the number of new generated circles in the </w:t>
      </w:r>
      <w:r w:rsidR="00A24B2A" w:rsidRPr="00A24B2A">
        <w:rPr>
          <w:rFonts w:hint="eastAsia"/>
          <w:i/>
        </w:rPr>
        <w:t>n</w:t>
      </w:r>
      <w:r w:rsidR="00A24B2A">
        <w:rPr>
          <w:rFonts w:hint="eastAsia"/>
        </w:rPr>
        <w:t>th</w:t>
      </w:r>
      <w:r w:rsidR="00F879AC">
        <w:rPr>
          <w:rFonts w:hint="eastAsia"/>
        </w:rPr>
        <w:t xml:space="preserve"> (</w:t>
      </w:r>
      <w:bookmarkStart w:id="0" w:name="_GoBack"/>
      <w:r w:rsidR="00F879AC" w:rsidRPr="00F879AC">
        <w:rPr>
          <w:rFonts w:hint="eastAsia"/>
          <w:i/>
        </w:rPr>
        <w:t>n</w:t>
      </w:r>
      <w:bookmarkEnd w:id="0"/>
      <w:r w:rsidR="00F879AC">
        <w:rPr>
          <w:rFonts w:hint="eastAsia"/>
        </w:rPr>
        <w:t xml:space="preserve"> &gt;= 2)</w:t>
      </w:r>
      <w:r w:rsidR="00A24B2A">
        <w:rPr>
          <w:rFonts w:hint="eastAsia"/>
        </w:rPr>
        <w:t xml:space="preserve"> generation is 4</w:t>
      </w:r>
      <w:r w:rsidR="00A24B2A" w:rsidRPr="00A24B2A">
        <w:t>×</w:t>
      </w:r>
      <w:r w:rsidR="00A24B2A">
        <w:rPr>
          <w:rFonts w:hint="eastAsia"/>
        </w:rPr>
        <w:t>3</w:t>
      </w:r>
      <w:r w:rsidR="00A24B2A" w:rsidRPr="00A24B2A">
        <w:rPr>
          <w:rFonts w:hint="eastAsia"/>
          <w:vertAlign w:val="superscript"/>
        </w:rPr>
        <w:t>n-2</w:t>
      </w:r>
      <w:r w:rsidR="00A24B2A">
        <w:rPr>
          <w:rFonts w:hint="eastAsia"/>
        </w:rPr>
        <w:t>.</w:t>
      </w:r>
    </w:p>
    <w:p w:rsidR="00F376B3" w:rsidRPr="00451570" w:rsidRDefault="0002232A" w:rsidP="007F77CF">
      <w:pPr>
        <w:jc w:val="center"/>
      </w:pPr>
      <w:r>
        <w:rPr>
          <w:noProof/>
        </w:rPr>
        <w:drawing>
          <wp:inline distT="0" distB="0" distL="0" distR="0">
            <wp:extent cx="3686400" cy="39636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tegral_circle_packings_2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400" cy="396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FD4" w:rsidRDefault="00B24D57" w:rsidP="0002232A">
      <w:pPr>
        <w:rPr>
          <w:noProof/>
        </w:rPr>
      </w:pPr>
      <w:r>
        <w:rPr>
          <w:rFonts w:hint="eastAsia"/>
          <w:noProof/>
        </w:rPr>
        <w:t>F</w:t>
      </w:r>
      <w:r>
        <w:rPr>
          <w:noProof/>
        </w:rPr>
        <w:t>o</w:t>
      </w:r>
      <w:r>
        <w:rPr>
          <w:rFonts w:hint="eastAsia"/>
          <w:noProof/>
        </w:rPr>
        <w:t>r a certain generation</w:t>
      </w:r>
      <w:r w:rsidR="001D2444">
        <w:rPr>
          <w:rFonts w:hint="eastAsia"/>
          <w:noProof/>
        </w:rPr>
        <w:t xml:space="preserve"> in a circle packing</w:t>
      </w:r>
      <w:r w:rsidR="00E3734D">
        <w:rPr>
          <w:rFonts w:hint="eastAsia"/>
          <w:noProof/>
        </w:rPr>
        <w:t xml:space="preserve">, </w:t>
      </w:r>
      <w:r w:rsidR="00C47682">
        <w:rPr>
          <w:rFonts w:hint="eastAsia"/>
          <w:noProof/>
        </w:rPr>
        <w:t xml:space="preserve">a </w:t>
      </w:r>
      <w:hyperlink r:id="rId9" w:history="1">
        <w:r w:rsidR="00C47682" w:rsidRPr="00C47682">
          <w:rPr>
            <w:rStyle w:val="a4"/>
          </w:rPr>
          <w:t>convex hull</w:t>
        </w:r>
      </w:hyperlink>
      <w:r w:rsidR="00C47682">
        <w:rPr>
          <w:rFonts w:hint="eastAsia"/>
        </w:rPr>
        <w:t xml:space="preserve"> can be formed from </w:t>
      </w:r>
      <w:r w:rsidR="008F2671">
        <w:rPr>
          <w:rFonts w:hint="eastAsia"/>
          <w:noProof/>
        </w:rPr>
        <w:t xml:space="preserve">the set of center </w:t>
      </w:r>
      <w:r w:rsidR="00DB0FD9">
        <w:rPr>
          <w:rFonts w:hint="eastAsia"/>
          <w:noProof/>
        </w:rPr>
        <w:t xml:space="preserve">points </w:t>
      </w:r>
      <w:r w:rsidR="00A05DB5">
        <w:rPr>
          <w:rFonts w:hint="eastAsia"/>
          <w:noProof/>
        </w:rPr>
        <w:t>of all circles</w:t>
      </w:r>
      <w:r w:rsidR="00025C18">
        <w:rPr>
          <w:rFonts w:hint="eastAsia"/>
          <w:noProof/>
        </w:rPr>
        <w:t>. The figure</w:t>
      </w:r>
      <w:r w:rsidR="00320DFE">
        <w:rPr>
          <w:rFonts w:hint="eastAsia"/>
          <w:noProof/>
        </w:rPr>
        <w:t>s below show</w:t>
      </w:r>
      <w:r w:rsidR="00025C18">
        <w:rPr>
          <w:rFonts w:hint="eastAsia"/>
          <w:noProof/>
        </w:rPr>
        <w:t xml:space="preserve"> the convex hull</w:t>
      </w:r>
      <w:r w:rsidR="005E0120">
        <w:rPr>
          <w:rFonts w:hint="eastAsia"/>
          <w:noProof/>
        </w:rPr>
        <w:t xml:space="preserve"> (blue polygon)</w:t>
      </w:r>
      <w:r w:rsidR="00025C18">
        <w:rPr>
          <w:rFonts w:hint="eastAsia"/>
          <w:noProof/>
        </w:rPr>
        <w:t xml:space="preserve"> </w:t>
      </w:r>
      <w:r w:rsidR="00092F8C">
        <w:rPr>
          <w:rFonts w:hint="eastAsia"/>
          <w:noProof/>
        </w:rPr>
        <w:t>of</w:t>
      </w:r>
      <w:r w:rsidR="00025C18">
        <w:rPr>
          <w:rFonts w:hint="eastAsia"/>
          <w:noProof/>
        </w:rPr>
        <w:t xml:space="preserve"> the 2nd and 3rd gene</w:t>
      </w:r>
      <w:r w:rsidR="00092F8C">
        <w:rPr>
          <w:rFonts w:hint="eastAsia"/>
          <w:noProof/>
        </w:rPr>
        <w:t>ration for integral circle packing</w:t>
      </w:r>
      <w:r w:rsidR="00A11A35">
        <w:rPr>
          <w:rFonts w:hint="eastAsia"/>
          <w:noProof/>
        </w:rPr>
        <w:t xml:space="preserve"> with quadruple (</w:t>
      </w:r>
      <w:r w:rsidR="00FC4D26">
        <w:rPr>
          <w:rFonts w:hint="eastAsia"/>
          <w:noProof/>
        </w:rPr>
        <w:t>-6, 11, 14, 15</w:t>
      </w:r>
      <w:r w:rsidR="00A11A35">
        <w:rPr>
          <w:rFonts w:hint="eastAsia"/>
          <w:noProof/>
        </w:rPr>
        <w:t>)</w:t>
      </w:r>
      <w:r w:rsidR="00320DFE">
        <w:rPr>
          <w:rFonts w:hint="eastAsia"/>
          <w:noProof/>
        </w:rPr>
        <w:t>, respectively</w:t>
      </w:r>
      <w:r w:rsidR="00092F8C">
        <w:rPr>
          <w:rFonts w:hint="eastAsia"/>
          <w:noProof/>
        </w:rPr>
        <w:t>.</w:t>
      </w:r>
    </w:p>
    <w:p w:rsidR="0002232A" w:rsidRDefault="000C7584" w:rsidP="00452C3B">
      <w:pPr>
        <w:jc w:val="center"/>
      </w:pPr>
      <w:r>
        <w:rPr>
          <w:noProof/>
        </w:rPr>
        <w:lastRenderedPageBreak/>
        <w:drawing>
          <wp:inline distT="0" distB="0" distL="0" distR="0">
            <wp:extent cx="4896000" cy="2509200"/>
            <wp:effectExtent l="0" t="0" r="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tegral_circle_packings_2b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6000" cy="250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901" w:rsidRDefault="00C50553" w:rsidP="00E1788B">
      <w:r>
        <w:t>It can be calculated</w:t>
      </w:r>
      <w:r>
        <w:rPr>
          <w:rFonts w:hint="eastAsia"/>
        </w:rPr>
        <w:t xml:space="preserve"> that </w:t>
      </w:r>
      <w:r w:rsidR="00EB6E47">
        <w:rPr>
          <w:rFonts w:hint="eastAsia"/>
        </w:rPr>
        <w:t>the area of convex hull</w:t>
      </w:r>
      <w:r w:rsidR="0083374E">
        <w:rPr>
          <w:rFonts w:hint="eastAsia"/>
        </w:rPr>
        <w:t xml:space="preserve"> </w:t>
      </w:r>
      <w:r w:rsidR="0083374E">
        <w:rPr>
          <w:rFonts w:hint="eastAsia"/>
          <w:noProof/>
        </w:rPr>
        <w:t xml:space="preserve">of the 2nd generation is </w:t>
      </w:r>
      <w:r w:rsidR="003E080B" w:rsidRPr="003E080B">
        <w:rPr>
          <w:noProof/>
        </w:rPr>
        <w:t>670/23023</w:t>
      </w:r>
      <w:r w:rsidR="003E080B">
        <w:rPr>
          <w:rFonts w:hint="eastAsia"/>
          <w:noProof/>
        </w:rPr>
        <w:t xml:space="preserve">, and that of the 3rd generation is </w:t>
      </w:r>
      <w:r w:rsidR="00965352" w:rsidRPr="00965352">
        <w:rPr>
          <w:noProof/>
        </w:rPr>
        <w:t>45650065/866875849</w:t>
      </w:r>
      <w:r w:rsidR="00965352">
        <w:rPr>
          <w:rFonts w:hint="eastAsia"/>
          <w:noProof/>
        </w:rPr>
        <w:t xml:space="preserve">. </w:t>
      </w:r>
      <w:r w:rsidR="00453CF5">
        <w:rPr>
          <w:rFonts w:hint="eastAsia"/>
          <w:noProof/>
        </w:rPr>
        <w:t xml:space="preserve">In fact, </w:t>
      </w:r>
      <w:r w:rsidR="00E32DEA">
        <w:rPr>
          <w:rFonts w:hint="eastAsia"/>
          <w:noProof/>
        </w:rPr>
        <w:t xml:space="preserve">the area </w:t>
      </w:r>
      <w:r w:rsidR="007C7141">
        <w:rPr>
          <w:rFonts w:hint="eastAsia"/>
        </w:rPr>
        <w:t xml:space="preserve">of convex hull </w:t>
      </w:r>
      <w:r w:rsidR="00E32DEA">
        <w:rPr>
          <w:rFonts w:hint="eastAsia"/>
          <w:noProof/>
        </w:rPr>
        <w:t xml:space="preserve">of any generation </w:t>
      </w:r>
      <w:r w:rsidR="00081771">
        <w:rPr>
          <w:rFonts w:hint="eastAsia"/>
          <w:noProof/>
        </w:rPr>
        <w:t>for any integral circle packing is</w:t>
      </w:r>
      <w:r w:rsidR="00B41268">
        <w:rPr>
          <w:rFonts w:hint="eastAsia"/>
          <w:noProof/>
        </w:rPr>
        <w:t xml:space="preserve"> a</w:t>
      </w:r>
      <w:r w:rsidR="00081771">
        <w:rPr>
          <w:rFonts w:hint="eastAsia"/>
          <w:noProof/>
        </w:rPr>
        <w:t xml:space="preserve"> rational number.</w:t>
      </w:r>
    </w:p>
    <w:p w:rsidR="0083374E" w:rsidRDefault="0083374E" w:rsidP="00094D3D"/>
    <w:p w:rsidR="00F41A63" w:rsidRDefault="006D2696" w:rsidP="00F41A63">
      <w:r>
        <w:rPr>
          <w:rFonts w:hint="eastAsia"/>
        </w:rPr>
        <w:t xml:space="preserve">Define </w:t>
      </w:r>
      <w:proofErr w:type="gramStart"/>
      <w:r w:rsidR="00FD11EC" w:rsidRPr="00FD11EC">
        <w:rPr>
          <w:rFonts w:hint="eastAsia"/>
          <w:i/>
        </w:rPr>
        <w:t>R</w:t>
      </w:r>
      <w:r w:rsidR="00FD11EC">
        <w:rPr>
          <w:rFonts w:hint="eastAsia"/>
        </w:rPr>
        <w:t>(</w:t>
      </w:r>
      <w:proofErr w:type="gramEnd"/>
      <w:r w:rsidR="00FD11EC" w:rsidRPr="00FD11EC">
        <w:rPr>
          <w:rFonts w:hint="eastAsia"/>
          <w:i/>
        </w:rPr>
        <w:t>a</w:t>
      </w:r>
      <w:r w:rsidR="00FD11EC">
        <w:rPr>
          <w:rFonts w:hint="eastAsia"/>
        </w:rPr>
        <w:t xml:space="preserve">, </w:t>
      </w:r>
      <w:r w:rsidR="00FD11EC" w:rsidRPr="00FD11EC">
        <w:rPr>
          <w:rFonts w:hint="eastAsia"/>
          <w:i/>
        </w:rPr>
        <w:t>b</w:t>
      </w:r>
      <w:r w:rsidR="00FD11EC">
        <w:rPr>
          <w:rFonts w:hint="eastAsia"/>
        </w:rPr>
        <w:t xml:space="preserve">, </w:t>
      </w:r>
      <w:r w:rsidR="00FD11EC" w:rsidRPr="00FD11EC">
        <w:rPr>
          <w:rFonts w:hint="eastAsia"/>
          <w:i/>
        </w:rPr>
        <w:t>c</w:t>
      </w:r>
      <w:r w:rsidR="00FD11EC">
        <w:rPr>
          <w:rFonts w:hint="eastAsia"/>
        </w:rPr>
        <w:t xml:space="preserve">, </w:t>
      </w:r>
      <w:r w:rsidR="00FD11EC" w:rsidRPr="00FD11EC">
        <w:rPr>
          <w:rFonts w:hint="eastAsia"/>
          <w:i/>
        </w:rPr>
        <w:t>d</w:t>
      </w:r>
      <w:r w:rsidR="00FD11EC">
        <w:rPr>
          <w:rFonts w:hint="eastAsia"/>
        </w:rPr>
        <w:t xml:space="preserve">, </w:t>
      </w:r>
      <w:r w:rsidR="00FD11EC" w:rsidRPr="00FD11EC">
        <w:rPr>
          <w:rFonts w:hint="eastAsia"/>
          <w:i/>
        </w:rPr>
        <w:t>n</w:t>
      </w:r>
      <w:r w:rsidR="00FD11EC">
        <w:rPr>
          <w:rFonts w:hint="eastAsia"/>
        </w:rPr>
        <w:t xml:space="preserve">) be </w:t>
      </w:r>
      <w:r w:rsidR="00D74916">
        <w:rPr>
          <w:rFonts w:hint="eastAsia"/>
        </w:rPr>
        <w:t xml:space="preserve">the ratio of </w:t>
      </w:r>
      <w:r w:rsidR="006812CE">
        <w:rPr>
          <w:rFonts w:hint="eastAsia"/>
        </w:rPr>
        <w:t xml:space="preserve">the area of convex hull of the </w:t>
      </w:r>
      <w:r w:rsidR="006812CE" w:rsidRPr="00BF5AB0">
        <w:rPr>
          <w:rFonts w:hint="eastAsia"/>
          <w:i/>
        </w:rPr>
        <w:t>n</w:t>
      </w:r>
      <w:r w:rsidR="006812CE">
        <w:rPr>
          <w:rFonts w:hint="eastAsia"/>
        </w:rPr>
        <w:t>th generation to the area of the bounding circle</w:t>
      </w:r>
      <w:r w:rsidR="00330313">
        <w:rPr>
          <w:rFonts w:hint="eastAsia"/>
        </w:rPr>
        <w:t xml:space="preserve"> </w:t>
      </w:r>
      <w:r w:rsidR="00330313">
        <w:rPr>
          <w:rFonts w:hint="eastAsia"/>
          <w:noProof/>
        </w:rPr>
        <w:t>with quadruple (</w:t>
      </w:r>
      <w:r w:rsidR="00330313" w:rsidRPr="00330313">
        <w:rPr>
          <w:rFonts w:hint="eastAsia"/>
          <w:i/>
          <w:noProof/>
        </w:rPr>
        <w:t>a</w:t>
      </w:r>
      <w:r w:rsidR="00330313">
        <w:rPr>
          <w:rFonts w:hint="eastAsia"/>
          <w:noProof/>
        </w:rPr>
        <w:t xml:space="preserve">, </w:t>
      </w:r>
      <w:r w:rsidR="00330313" w:rsidRPr="00330313">
        <w:rPr>
          <w:rFonts w:hint="eastAsia"/>
          <w:i/>
          <w:noProof/>
        </w:rPr>
        <w:t>b</w:t>
      </w:r>
      <w:r w:rsidR="00330313">
        <w:rPr>
          <w:rFonts w:hint="eastAsia"/>
          <w:noProof/>
        </w:rPr>
        <w:t xml:space="preserve">, </w:t>
      </w:r>
      <w:r w:rsidR="00330313" w:rsidRPr="00330313">
        <w:rPr>
          <w:rFonts w:hint="eastAsia"/>
          <w:i/>
          <w:noProof/>
        </w:rPr>
        <w:t>c</w:t>
      </w:r>
      <w:r w:rsidR="00330313">
        <w:rPr>
          <w:rFonts w:hint="eastAsia"/>
          <w:noProof/>
        </w:rPr>
        <w:t xml:space="preserve">, </w:t>
      </w:r>
      <w:r w:rsidR="00330313" w:rsidRPr="00330313">
        <w:rPr>
          <w:rFonts w:hint="eastAsia"/>
          <w:i/>
          <w:noProof/>
        </w:rPr>
        <w:t>d</w:t>
      </w:r>
      <w:r w:rsidR="00330313">
        <w:rPr>
          <w:rFonts w:hint="eastAsia"/>
          <w:noProof/>
        </w:rPr>
        <w:t>)</w:t>
      </w:r>
      <w:r w:rsidR="006812CE">
        <w:rPr>
          <w:rFonts w:hint="eastAsia"/>
        </w:rPr>
        <w:t>.</w:t>
      </w:r>
      <w:r w:rsidR="00470A49">
        <w:rPr>
          <w:rFonts w:hint="eastAsia"/>
        </w:rPr>
        <w:t xml:space="preserve"> For example, </w:t>
      </w:r>
      <w:proofErr w:type="gramStart"/>
      <w:r w:rsidR="00470A49">
        <w:rPr>
          <w:rFonts w:hint="eastAsia"/>
        </w:rPr>
        <w:t>R(</w:t>
      </w:r>
      <w:proofErr w:type="gramEnd"/>
      <w:r w:rsidR="00470A49">
        <w:rPr>
          <w:rFonts w:hint="eastAsia"/>
          <w:noProof/>
        </w:rPr>
        <w:t>-6, 11, 14, 15, 2) = (</w:t>
      </w:r>
      <w:r w:rsidR="00470A49" w:rsidRPr="003E080B">
        <w:rPr>
          <w:noProof/>
        </w:rPr>
        <w:t>670/23023</w:t>
      </w:r>
      <w:r w:rsidR="00470A49">
        <w:rPr>
          <w:rFonts w:hint="eastAsia"/>
          <w:noProof/>
        </w:rPr>
        <w:t>)/(pi</w:t>
      </w:r>
      <w:r w:rsidR="00470A49">
        <w:rPr>
          <w:rFonts w:cs="Arial" w:hint="eastAsia"/>
          <w:noProof/>
        </w:rPr>
        <w:t>/6</w:t>
      </w:r>
      <w:r w:rsidR="00470A49" w:rsidRPr="00470A49">
        <w:rPr>
          <w:rFonts w:cs="Arial" w:hint="eastAsia"/>
          <w:noProof/>
          <w:vertAlign w:val="superscript"/>
        </w:rPr>
        <w:t>2</w:t>
      </w:r>
      <w:r w:rsidR="00470A49">
        <w:rPr>
          <w:rFonts w:hint="eastAsia"/>
          <w:noProof/>
        </w:rPr>
        <w:t xml:space="preserve">) = </w:t>
      </w:r>
      <w:r w:rsidR="00470A49" w:rsidRPr="00470A49">
        <w:rPr>
          <w:noProof/>
        </w:rPr>
        <w:t>0.33347671</w:t>
      </w:r>
      <w:r w:rsidR="00470A49">
        <w:rPr>
          <w:rFonts w:hint="eastAsia"/>
          <w:noProof/>
        </w:rPr>
        <w:t xml:space="preserve">70, </w:t>
      </w:r>
      <w:r w:rsidR="00271912">
        <w:rPr>
          <w:rFonts w:hint="eastAsia"/>
          <w:noProof/>
        </w:rPr>
        <w:t>and R(-6, 11, 14, 15, 3) = (</w:t>
      </w:r>
      <w:r w:rsidR="00271912" w:rsidRPr="00965352">
        <w:rPr>
          <w:noProof/>
        </w:rPr>
        <w:t>45650065/866875849</w:t>
      </w:r>
      <w:r w:rsidR="00271912">
        <w:rPr>
          <w:rFonts w:hint="eastAsia"/>
          <w:noProof/>
        </w:rPr>
        <w:t>)/(pi/6</w:t>
      </w:r>
      <w:r w:rsidR="00271912" w:rsidRPr="00271912">
        <w:rPr>
          <w:rFonts w:hint="eastAsia"/>
          <w:noProof/>
          <w:vertAlign w:val="superscript"/>
        </w:rPr>
        <w:t>2</w:t>
      </w:r>
      <w:r w:rsidR="00271912">
        <w:rPr>
          <w:rFonts w:hint="eastAsia"/>
          <w:noProof/>
        </w:rPr>
        <w:t xml:space="preserve">) = </w:t>
      </w:r>
      <w:r w:rsidR="00271912" w:rsidRPr="00271912">
        <w:rPr>
          <w:noProof/>
        </w:rPr>
        <w:t>0.6034442099</w:t>
      </w:r>
      <w:r w:rsidR="00271912">
        <w:rPr>
          <w:rFonts w:hint="eastAsia"/>
          <w:noProof/>
        </w:rPr>
        <w:t>.</w:t>
      </w:r>
      <w:r w:rsidR="00F41A63">
        <w:rPr>
          <w:rFonts w:hint="eastAsia"/>
          <w:noProof/>
        </w:rPr>
        <w:t xml:space="preserve"> </w:t>
      </w:r>
      <w:r w:rsidR="00EA67D0">
        <w:rPr>
          <w:rFonts w:hint="eastAsia"/>
          <w:noProof/>
        </w:rPr>
        <w:t xml:space="preserve">Obviously the </w:t>
      </w:r>
      <w:r w:rsidR="004A0DFA">
        <w:rPr>
          <w:rFonts w:hint="eastAsia"/>
          <w:noProof/>
        </w:rPr>
        <w:t xml:space="preserve">area </w:t>
      </w:r>
      <w:r w:rsidR="00EA67D0">
        <w:rPr>
          <w:rFonts w:hint="eastAsia"/>
          <w:noProof/>
        </w:rPr>
        <w:t xml:space="preserve">ratio </w:t>
      </w:r>
      <w:r w:rsidR="00EA67D0">
        <w:t xml:space="preserve">tends to 1 when </w:t>
      </w:r>
      <w:r w:rsidR="00EA67D0" w:rsidRPr="00EA67D0">
        <w:rPr>
          <w:i/>
        </w:rPr>
        <w:t>n</w:t>
      </w:r>
      <w:r w:rsidR="00EA67D0">
        <w:t xml:space="preserve"> tends to infinity</w:t>
      </w:r>
      <w:r w:rsidR="00EA67D0">
        <w:rPr>
          <w:rFonts w:hint="eastAsia"/>
        </w:rPr>
        <w:t>.</w:t>
      </w:r>
      <w:r w:rsidR="00EA67D0">
        <w:t xml:space="preserve"> </w:t>
      </w:r>
      <w:r w:rsidR="00F41A63">
        <w:rPr>
          <w:rFonts w:hint="eastAsia"/>
        </w:rPr>
        <w:t xml:space="preserve">Let </w:t>
      </w:r>
      <w:r w:rsidR="00F41A63" w:rsidRPr="002676FC">
        <w:rPr>
          <w:rFonts w:hint="eastAsia"/>
          <w:i/>
        </w:rPr>
        <w:t>S</w:t>
      </w:r>
      <w:r w:rsidR="00F41A63">
        <w:rPr>
          <w:rFonts w:hint="eastAsia"/>
        </w:rPr>
        <w:t xml:space="preserve">(t, n) be sum of all </w:t>
      </w:r>
      <w:r w:rsidR="00F41A63">
        <w:rPr>
          <w:rFonts w:hint="eastAsia"/>
          <w:i/>
        </w:rPr>
        <w:t>R</w:t>
      </w:r>
      <w:r w:rsidR="00F41A63">
        <w:rPr>
          <w:rFonts w:hint="eastAsia"/>
        </w:rPr>
        <w:t>(</w:t>
      </w:r>
      <w:r w:rsidR="00F41A63" w:rsidRPr="00DA5FAD">
        <w:rPr>
          <w:rFonts w:hint="eastAsia"/>
          <w:i/>
        </w:rPr>
        <w:t>a</w:t>
      </w:r>
      <w:r w:rsidR="00F41A63">
        <w:rPr>
          <w:rFonts w:hint="eastAsia"/>
        </w:rPr>
        <w:t xml:space="preserve">, </w:t>
      </w:r>
      <w:r w:rsidR="00F41A63" w:rsidRPr="00DA5FAD">
        <w:rPr>
          <w:rFonts w:hint="eastAsia"/>
          <w:i/>
        </w:rPr>
        <w:t>b</w:t>
      </w:r>
      <w:r w:rsidR="00F41A63">
        <w:rPr>
          <w:rFonts w:hint="eastAsia"/>
        </w:rPr>
        <w:t xml:space="preserve">, </w:t>
      </w:r>
      <w:r w:rsidR="00F41A63" w:rsidRPr="00DA5FAD">
        <w:rPr>
          <w:rFonts w:hint="eastAsia"/>
          <w:i/>
        </w:rPr>
        <w:t>c</w:t>
      </w:r>
      <w:r w:rsidR="00F41A63">
        <w:rPr>
          <w:rFonts w:hint="eastAsia"/>
        </w:rPr>
        <w:t xml:space="preserve">, </w:t>
      </w:r>
      <w:r w:rsidR="00F41A63" w:rsidRPr="00DA5FAD">
        <w:rPr>
          <w:rFonts w:hint="eastAsia"/>
          <w:i/>
        </w:rPr>
        <w:t>d</w:t>
      </w:r>
      <w:r w:rsidR="00F41A63">
        <w:rPr>
          <w:rFonts w:hint="eastAsia"/>
        </w:rPr>
        <w:t xml:space="preserve">, </w:t>
      </w:r>
      <w:r w:rsidR="00F41A63" w:rsidRPr="00DA5FAD">
        <w:rPr>
          <w:rFonts w:hint="eastAsia"/>
          <w:i/>
        </w:rPr>
        <w:t>n</w:t>
      </w:r>
      <w:r w:rsidR="00F41A63">
        <w:rPr>
          <w:rFonts w:hint="eastAsia"/>
        </w:rPr>
        <w:t xml:space="preserve">) with </w:t>
      </w:r>
      <w:r w:rsidR="00F41A63" w:rsidRPr="00D913D2">
        <w:rPr>
          <w:rFonts w:hint="eastAsia"/>
          <w:b/>
        </w:rPr>
        <w:t>primitive root</w:t>
      </w:r>
      <w:r w:rsidR="00F41A63">
        <w:rPr>
          <w:rFonts w:hint="eastAsia"/>
        </w:rPr>
        <w:t xml:space="preserve"> </w:t>
      </w:r>
      <w:r w:rsidR="00F41A63" w:rsidRPr="000823AD">
        <w:t>quadruple</w:t>
      </w:r>
      <w:r w:rsidR="00F41A63">
        <w:rPr>
          <w:rFonts w:hint="eastAsia"/>
        </w:rPr>
        <w:t xml:space="preserve"> </w:t>
      </w:r>
      <w:r w:rsidR="00AC1AD5">
        <w:rPr>
          <w:rFonts w:hint="eastAsia"/>
        </w:rPr>
        <w:t>(</w:t>
      </w:r>
      <w:r w:rsidR="00AC1AD5" w:rsidRPr="0023297B">
        <w:rPr>
          <w:rFonts w:hint="eastAsia"/>
          <w:i/>
        </w:rPr>
        <w:t>a</w:t>
      </w:r>
      <w:r w:rsidR="00AC1AD5">
        <w:rPr>
          <w:rFonts w:hint="eastAsia"/>
        </w:rPr>
        <w:t xml:space="preserve">, </w:t>
      </w:r>
      <w:r w:rsidR="00AC1AD5" w:rsidRPr="0023297B">
        <w:rPr>
          <w:rFonts w:hint="eastAsia"/>
          <w:i/>
        </w:rPr>
        <w:t>b</w:t>
      </w:r>
      <w:r w:rsidR="00AC1AD5">
        <w:rPr>
          <w:rFonts w:hint="eastAsia"/>
        </w:rPr>
        <w:t xml:space="preserve">, </w:t>
      </w:r>
      <w:r w:rsidR="00AC1AD5" w:rsidRPr="0023297B">
        <w:rPr>
          <w:rFonts w:hint="eastAsia"/>
          <w:i/>
        </w:rPr>
        <w:t>c</w:t>
      </w:r>
      <w:r w:rsidR="00AC1AD5">
        <w:rPr>
          <w:rFonts w:hint="eastAsia"/>
        </w:rPr>
        <w:t xml:space="preserve">, </w:t>
      </w:r>
      <w:r w:rsidR="00AC1AD5" w:rsidRPr="0023297B">
        <w:rPr>
          <w:rFonts w:hint="eastAsia"/>
          <w:i/>
        </w:rPr>
        <w:t>d</w:t>
      </w:r>
      <w:r w:rsidR="00AC1AD5">
        <w:rPr>
          <w:rFonts w:hint="eastAsia"/>
        </w:rPr>
        <w:t xml:space="preserve">) </w:t>
      </w:r>
      <w:r w:rsidR="00F41A63">
        <w:rPr>
          <w:rFonts w:hint="eastAsia"/>
        </w:rPr>
        <w:t xml:space="preserve">satisfying </w:t>
      </w:r>
      <w:r w:rsidR="00F41A63" w:rsidRPr="00C12D95">
        <w:rPr>
          <w:rFonts w:hint="eastAsia"/>
          <w:i/>
        </w:rPr>
        <w:t>d</w:t>
      </w:r>
      <w:r w:rsidR="00F41A63">
        <w:rPr>
          <w:rFonts w:hint="eastAsia"/>
        </w:rPr>
        <w:t xml:space="preserve"> &lt;= </w:t>
      </w:r>
      <w:r w:rsidR="00F41A63" w:rsidRPr="00C12D95">
        <w:rPr>
          <w:rFonts w:hint="eastAsia"/>
          <w:i/>
        </w:rPr>
        <w:t>t</w:t>
      </w:r>
      <w:r w:rsidR="00F41A63">
        <w:rPr>
          <w:rFonts w:hint="eastAsia"/>
        </w:rPr>
        <w:t>.</w:t>
      </w:r>
    </w:p>
    <w:p w:rsidR="00C86094" w:rsidRPr="00C86094" w:rsidRDefault="00C86094" w:rsidP="00094D3D"/>
    <w:p w:rsidR="00094D3D" w:rsidRDefault="00094D3D" w:rsidP="00094D3D">
      <w:r>
        <w:rPr>
          <w:rFonts w:hint="eastAsia"/>
        </w:rPr>
        <w:t xml:space="preserve">You are given </w:t>
      </w:r>
      <w:proofErr w:type="gramStart"/>
      <w:r w:rsidRPr="000D3AD5">
        <w:rPr>
          <w:rFonts w:hint="eastAsia"/>
          <w:i/>
        </w:rPr>
        <w:t>S</w:t>
      </w:r>
      <w:r>
        <w:rPr>
          <w:rFonts w:hint="eastAsia"/>
        </w:rPr>
        <w:t>(</w:t>
      </w:r>
      <w:proofErr w:type="gramEnd"/>
      <w:r>
        <w:rPr>
          <w:rFonts w:hint="eastAsia"/>
        </w:rPr>
        <w:t xml:space="preserve">10, </w:t>
      </w:r>
      <w:r w:rsidR="00A36507">
        <w:rPr>
          <w:rFonts w:hint="eastAsia"/>
        </w:rPr>
        <w:t>3</w:t>
      </w:r>
      <w:r>
        <w:rPr>
          <w:rFonts w:hint="eastAsia"/>
        </w:rPr>
        <w:t xml:space="preserve">) = </w:t>
      </w:r>
      <w:r w:rsidR="00FC143A">
        <w:rPr>
          <w:rFonts w:hint="eastAsia"/>
          <w:i/>
        </w:rPr>
        <w:t>R</w:t>
      </w:r>
      <w:r w:rsidRPr="00C56B25">
        <w:t>(-1, 2, 2, 3</w:t>
      </w:r>
      <w:r>
        <w:rPr>
          <w:rFonts w:hint="eastAsia"/>
        </w:rPr>
        <w:t xml:space="preserve">, </w:t>
      </w:r>
      <w:r w:rsidR="00FC143A">
        <w:rPr>
          <w:rFonts w:hint="eastAsia"/>
        </w:rPr>
        <w:t>3</w:t>
      </w:r>
      <w:r w:rsidRPr="00C56B25">
        <w:t>)</w:t>
      </w:r>
      <w:r>
        <w:rPr>
          <w:rFonts w:hint="eastAsia"/>
        </w:rPr>
        <w:t xml:space="preserve"> + </w:t>
      </w:r>
      <w:r w:rsidR="00FC143A">
        <w:rPr>
          <w:rFonts w:hint="eastAsia"/>
          <w:i/>
        </w:rPr>
        <w:t>R</w:t>
      </w:r>
      <w:r>
        <w:rPr>
          <w:rFonts w:hint="eastAsia"/>
        </w:rPr>
        <w:t xml:space="preserve">(-2, 3, 6, 7, </w:t>
      </w:r>
      <w:r w:rsidR="00FC143A">
        <w:rPr>
          <w:rFonts w:hint="eastAsia"/>
        </w:rPr>
        <w:t>3</w:t>
      </w:r>
      <w:r>
        <w:rPr>
          <w:rFonts w:hint="eastAsia"/>
        </w:rPr>
        <w:t xml:space="preserve">) + </w:t>
      </w:r>
      <w:r w:rsidR="00FC143A">
        <w:rPr>
          <w:rFonts w:hint="eastAsia"/>
          <w:i/>
        </w:rPr>
        <w:t>R</w:t>
      </w:r>
      <w:r>
        <w:rPr>
          <w:rFonts w:hint="eastAsia"/>
        </w:rPr>
        <w:t>(-3, 5, 8, 8</w:t>
      </w:r>
      <w:r w:rsidR="00FC143A">
        <w:rPr>
          <w:rFonts w:hint="eastAsia"/>
        </w:rPr>
        <w:t>, 3</w:t>
      </w:r>
      <w:r>
        <w:rPr>
          <w:rFonts w:hint="eastAsia"/>
        </w:rPr>
        <w:t xml:space="preserve">) + </w:t>
      </w:r>
      <w:r w:rsidR="00FC143A">
        <w:rPr>
          <w:rFonts w:hint="eastAsia"/>
          <w:i/>
        </w:rPr>
        <w:t>R</w:t>
      </w:r>
      <w:r>
        <w:rPr>
          <w:rFonts w:hint="eastAsia"/>
        </w:rPr>
        <w:t>(-4, 8, 9, 9</w:t>
      </w:r>
      <w:r w:rsidR="00FC143A">
        <w:rPr>
          <w:rFonts w:hint="eastAsia"/>
        </w:rPr>
        <w:t>, 3</w:t>
      </w:r>
      <w:r>
        <w:rPr>
          <w:rFonts w:hint="eastAsia"/>
        </w:rPr>
        <w:t>) =</w:t>
      </w:r>
      <w:r w:rsidRPr="00C56B25">
        <w:t xml:space="preserve"> </w:t>
      </w:r>
      <w:r w:rsidR="004C7E9A" w:rsidRPr="004C7E9A">
        <w:t>2.2572820988</w:t>
      </w:r>
      <w:r w:rsidR="00C01360">
        <w:rPr>
          <w:rFonts w:hint="eastAsia"/>
        </w:rPr>
        <w:t xml:space="preserve"> (rounded to 10 digits after the decimal point)</w:t>
      </w:r>
      <w:r>
        <w:rPr>
          <w:rFonts w:hint="eastAsia"/>
        </w:rPr>
        <w:t>.</w:t>
      </w:r>
    </w:p>
    <w:p w:rsidR="000D3AD5" w:rsidRPr="00094D3D" w:rsidRDefault="000D3AD5" w:rsidP="00E1788B"/>
    <w:p w:rsidR="000D3AD5" w:rsidRDefault="000D3AD5" w:rsidP="00E1788B">
      <w:r>
        <w:rPr>
          <w:rFonts w:hint="eastAsia"/>
        </w:rPr>
        <w:t xml:space="preserve">Find </w:t>
      </w:r>
      <w:proofErr w:type="gramStart"/>
      <w:r w:rsidRPr="000D3AD5">
        <w:rPr>
          <w:rFonts w:hint="eastAsia"/>
          <w:i/>
        </w:rPr>
        <w:t>S</w:t>
      </w:r>
      <w:r>
        <w:rPr>
          <w:rFonts w:hint="eastAsia"/>
        </w:rPr>
        <w:t>(</w:t>
      </w:r>
      <w:proofErr w:type="gramEnd"/>
      <w:r>
        <w:rPr>
          <w:rFonts w:hint="eastAsia"/>
        </w:rPr>
        <w:t>50, 10).</w:t>
      </w:r>
      <w:r w:rsidR="00B16B3F">
        <w:rPr>
          <w:rFonts w:hint="eastAsia"/>
        </w:rPr>
        <w:t xml:space="preserve"> </w:t>
      </w:r>
      <w:r w:rsidR="00B16B3F">
        <w:t xml:space="preserve">Give your answer rounded to </w:t>
      </w:r>
      <w:r w:rsidR="00E44A6E">
        <w:rPr>
          <w:rFonts w:hint="eastAsia"/>
        </w:rPr>
        <w:t>8</w:t>
      </w:r>
      <w:r w:rsidR="00B16B3F" w:rsidRPr="00617475">
        <w:t xml:space="preserve"> digits after the decimal point</w:t>
      </w:r>
      <w:r w:rsidR="00B16B3F">
        <w:rPr>
          <w:rFonts w:hint="eastAsia"/>
        </w:rPr>
        <w:t>.</w:t>
      </w:r>
    </w:p>
    <w:p w:rsidR="0098793C" w:rsidRPr="0098793C" w:rsidRDefault="0098793C" w:rsidP="00E1788B"/>
    <w:p w:rsidR="00500350" w:rsidRDefault="009B1E6C" w:rsidP="00E1788B">
      <w:pPr>
        <w:rPr>
          <w:b/>
          <w:color w:val="1F497D" w:themeColor="text2"/>
        </w:rPr>
      </w:pPr>
      <w:r>
        <w:rPr>
          <w:rFonts w:hint="eastAsia"/>
        </w:rPr>
        <w:t>[</w:t>
      </w:r>
      <w:r w:rsidR="00500350">
        <w:rPr>
          <w:rFonts w:hint="eastAsia"/>
        </w:rPr>
        <w:t>Answer</w:t>
      </w:r>
      <w:r>
        <w:rPr>
          <w:rFonts w:hint="eastAsia"/>
        </w:rPr>
        <w:t>]</w:t>
      </w:r>
      <w:r w:rsidR="00500350">
        <w:rPr>
          <w:rFonts w:hint="eastAsia"/>
        </w:rPr>
        <w:t xml:space="preserve"> </w:t>
      </w:r>
      <w:r w:rsidR="00492B16" w:rsidRPr="00492B16">
        <w:rPr>
          <w:b/>
        </w:rPr>
        <w:t>40.56007357</w:t>
      </w:r>
    </w:p>
    <w:p w:rsidR="00500B85" w:rsidRPr="00E1788B" w:rsidRDefault="00500B85" w:rsidP="00500B85"/>
    <w:sectPr w:rsidR="00500B85" w:rsidRPr="00E178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36AC" w:rsidRDefault="002136AC" w:rsidP="003D1B41">
      <w:r>
        <w:separator/>
      </w:r>
    </w:p>
  </w:endnote>
  <w:endnote w:type="continuationSeparator" w:id="0">
    <w:p w:rsidR="002136AC" w:rsidRDefault="002136AC" w:rsidP="003D1B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36AC" w:rsidRDefault="002136AC" w:rsidP="003D1B41">
      <w:r>
        <w:separator/>
      </w:r>
    </w:p>
  </w:footnote>
  <w:footnote w:type="continuationSeparator" w:id="0">
    <w:p w:rsidR="002136AC" w:rsidRDefault="002136AC" w:rsidP="003D1B4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3BB9"/>
    <w:rsid w:val="00001614"/>
    <w:rsid w:val="00003E75"/>
    <w:rsid w:val="000212D5"/>
    <w:rsid w:val="0002232A"/>
    <w:rsid w:val="00025C18"/>
    <w:rsid w:val="00040A42"/>
    <w:rsid w:val="00043DB6"/>
    <w:rsid w:val="00063B27"/>
    <w:rsid w:val="00072F6D"/>
    <w:rsid w:val="00076C08"/>
    <w:rsid w:val="00081771"/>
    <w:rsid w:val="000823AD"/>
    <w:rsid w:val="00092F30"/>
    <w:rsid w:val="00092F8C"/>
    <w:rsid w:val="00094D3D"/>
    <w:rsid w:val="000952F4"/>
    <w:rsid w:val="000A002F"/>
    <w:rsid w:val="000A2DD4"/>
    <w:rsid w:val="000B270A"/>
    <w:rsid w:val="000B3D8E"/>
    <w:rsid w:val="000B4BFF"/>
    <w:rsid w:val="000C0C36"/>
    <w:rsid w:val="000C6274"/>
    <w:rsid w:val="000C7584"/>
    <w:rsid w:val="000D0889"/>
    <w:rsid w:val="000D3AD5"/>
    <w:rsid w:val="000D3DFE"/>
    <w:rsid w:val="000D5A27"/>
    <w:rsid w:val="000F2809"/>
    <w:rsid w:val="001147B2"/>
    <w:rsid w:val="00114C6F"/>
    <w:rsid w:val="0011513E"/>
    <w:rsid w:val="00115A58"/>
    <w:rsid w:val="001250C5"/>
    <w:rsid w:val="00126DDE"/>
    <w:rsid w:val="001374EB"/>
    <w:rsid w:val="0014013B"/>
    <w:rsid w:val="001514C7"/>
    <w:rsid w:val="001544CB"/>
    <w:rsid w:val="001557FD"/>
    <w:rsid w:val="00162717"/>
    <w:rsid w:val="0016685E"/>
    <w:rsid w:val="0017595F"/>
    <w:rsid w:val="00190901"/>
    <w:rsid w:val="00195995"/>
    <w:rsid w:val="001B4C38"/>
    <w:rsid w:val="001B708A"/>
    <w:rsid w:val="001C59DB"/>
    <w:rsid w:val="001D1A68"/>
    <w:rsid w:val="001D2444"/>
    <w:rsid w:val="001D7BAD"/>
    <w:rsid w:val="00202532"/>
    <w:rsid w:val="00210703"/>
    <w:rsid w:val="00211B00"/>
    <w:rsid w:val="00211F3C"/>
    <w:rsid w:val="00212304"/>
    <w:rsid w:val="002136AC"/>
    <w:rsid w:val="0021620E"/>
    <w:rsid w:val="00220FCD"/>
    <w:rsid w:val="00246040"/>
    <w:rsid w:val="002507FB"/>
    <w:rsid w:val="00256CEE"/>
    <w:rsid w:val="00260BAC"/>
    <w:rsid w:val="00261617"/>
    <w:rsid w:val="002676FC"/>
    <w:rsid w:val="00271912"/>
    <w:rsid w:val="00274168"/>
    <w:rsid w:val="0028246F"/>
    <w:rsid w:val="00293CB6"/>
    <w:rsid w:val="002A482A"/>
    <w:rsid w:val="002B2697"/>
    <w:rsid w:val="002B2756"/>
    <w:rsid w:val="002B29D3"/>
    <w:rsid w:val="002C1198"/>
    <w:rsid w:val="002D38F6"/>
    <w:rsid w:val="002D4DE3"/>
    <w:rsid w:val="002E3123"/>
    <w:rsid w:val="0031168C"/>
    <w:rsid w:val="00312D96"/>
    <w:rsid w:val="00314371"/>
    <w:rsid w:val="0031449B"/>
    <w:rsid w:val="00317C7F"/>
    <w:rsid w:val="00320DFE"/>
    <w:rsid w:val="00330313"/>
    <w:rsid w:val="00330C98"/>
    <w:rsid w:val="00340F53"/>
    <w:rsid w:val="0034188D"/>
    <w:rsid w:val="00351DD4"/>
    <w:rsid w:val="00370BC5"/>
    <w:rsid w:val="003715AF"/>
    <w:rsid w:val="00371C8D"/>
    <w:rsid w:val="00373E87"/>
    <w:rsid w:val="0038709B"/>
    <w:rsid w:val="00387500"/>
    <w:rsid w:val="00393E90"/>
    <w:rsid w:val="003965D3"/>
    <w:rsid w:val="003A3238"/>
    <w:rsid w:val="003A5100"/>
    <w:rsid w:val="003C526D"/>
    <w:rsid w:val="003D0933"/>
    <w:rsid w:val="003D1B41"/>
    <w:rsid w:val="003D4766"/>
    <w:rsid w:val="003E080B"/>
    <w:rsid w:val="003E233A"/>
    <w:rsid w:val="003E7A30"/>
    <w:rsid w:val="003F5741"/>
    <w:rsid w:val="0040330C"/>
    <w:rsid w:val="00410980"/>
    <w:rsid w:val="00414CDD"/>
    <w:rsid w:val="00422C97"/>
    <w:rsid w:val="004234E8"/>
    <w:rsid w:val="004244A7"/>
    <w:rsid w:val="00434A13"/>
    <w:rsid w:val="00451570"/>
    <w:rsid w:val="00452C3B"/>
    <w:rsid w:val="00453CF5"/>
    <w:rsid w:val="00454428"/>
    <w:rsid w:val="00455F1E"/>
    <w:rsid w:val="00463649"/>
    <w:rsid w:val="0046658C"/>
    <w:rsid w:val="004705AC"/>
    <w:rsid w:val="00470A49"/>
    <w:rsid w:val="004765EF"/>
    <w:rsid w:val="00485A4C"/>
    <w:rsid w:val="00492B16"/>
    <w:rsid w:val="004A0DFA"/>
    <w:rsid w:val="004C6C5F"/>
    <w:rsid w:val="004C7E9A"/>
    <w:rsid w:val="004D033C"/>
    <w:rsid w:val="004D641D"/>
    <w:rsid w:val="004E36CA"/>
    <w:rsid w:val="004E36FE"/>
    <w:rsid w:val="004F6C19"/>
    <w:rsid w:val="00500350"/>
    <w:rsid w:val="00500B85"/>
    <w:rsid w:val="00530583"/>
    <w:rsid w:val="00532EF8"/>
    <w:rsid w:val="0053507B"/>
    <w:rsid w:val="00536503"/>
    <w:rsid w:val="00560087"/>
    <w:rsid w:val="00564768"/>
    <w:rsid w:val="00584B9F"/>
    <w:rsid w:val="005911DE"/>
    <w:rsid w:val="00591459"/>
    <w:rsid w:val="005A7DC2"/>
    <w:rsid w:val="005E0120"/>
    <w:rsid w:val="005E46EF"/>
    <w:rsid w:val="0060406B"/>
    <w:rsid w:val="006140F9"/>
    <w:rsid w:val="00617475"/>
    <w:rsid w:val="00620E9D"/>
    <w:rsid w:val="006302D4"/>
    <w:rsid w:val="00631D89"/>
    <w:rsid w:val="006367CC"/>
    <w:rsid w:val="0064268C"/>
    <w:rsid w:val="0064289B"/>
    <w:rsid w:val="006504F0"/>
    <w:rsid w:val="006812CE"/>
    <w:rsid w:val="006841E3"/>
    <w:rsid w:val="00686B45"/>
    <w:rsid w:val="00694ABF"/>
    <w:rsid w:val="006A0EAB"/>
    <w:rsid w:val="006B7DDC"/>
    <w:rsid w:val="006C6398"/>
    <w:rsid w:val="006D2696"/>
    <w:rsid w:val="006D5CA8"/>
    <w:rsid w:val="006E42EE"/>
    <w:rsid w:val="006E51E9"/>
    <w:rsid w:val="006F26E0"/>
    <w:rsid w:val="0073147F"/>
    <w:rsid w:val="007348BD"/>
    <w:rsid w:val="0074049B"/>
    <w:rsid w:val="007629A4"/>
    <w:rsid w:val="00771B49"/>
    <w:rsid w:val="007752AC"/>
    <w:rsid w:val="00776569"/>
    <w:rsid w:val="0078196E"/>
    <w:rsid w:val="0079151B"/>
    <w:rsid w:val="007925B4"/>
    <w:rsid w:val="00793348"/>
    <w:rsid w:val="00795138"/>
    <w:rsid w:val="00797209"/>
    <w:rsid w:val="007B2127"/>
    <w:rsid w:val="007B493C"/>
    <w:rsid w:val="007B63CA"/>
    <w:rsid w:val="007C7141"/>
    <w:rsid w:val="007C78B5"/>
    <w:rsid w:val="007F77CF"/>
    <w:rsid w:val="00804326"/>
    <w:rsid w:val="0081162B"/>
    <w:rsid w:val="00813BB9"/>
    <w:rsid w:val="008144EA"/>
    <w:rsid w:val="00816464"/>
    <w:rsid w:val="00816F59"/>
    <w:rsid w:val="00824255"/>
    <w:rsid w:val="0083374E"/>
    <w:rsid w:val="00841910"/>
    <w:rsid w:val="00856187"/>
    <w:rsid w:val="00862D10"/>
    <w:rsid w:val="00874397"/>
    <w:rsid w:val="0087450A"/>
    <w:rsid w:val="008765F8"/>
    <w:rsid w:val="0087699E"/>
    <w:rsid w:val="00894880"/>
    <w:rsid w:val="008A036D"/>
    <w:rsid w:val="008C15B6"/>
    <w:rsid w:val="008C7BA0"/>
    <w:rsid w:val="008D4F6B"/>
    <w:rsid w:val="008E0067"/>
    <w:rsid w:val="008E4A13"/>
    <w:rsid w:val="008F2671"/>
    <w:rsid w:val="008F407A"/>
    <w:rsid w:val="009156FD"/>
    <w:rsid w:val="0092739A"/>
    <w:rsid w:val="0093084D"/>
    <w:rsid w:val="00941895"/>
    <w:rsid w:val="0094205D"/>
    <w:rsid w:val="00943111"/>
    <w:rsid w:val="00953BBA"/>
    <w:rsid w:val="00961088"/>
    <w:rsid w:val="00965352"/>
    <w:rsid w:val="009704A5"/>
    <w:rsid w:val="00970660"/>
    <w:rsid w:val="009716F9"/>
    <w:rsid w:val="0098086D"/>
    <w:rsid w:val="0098793C"/>
    <w:rsid w:val="00991486"/>
    <w:rsid w:val="009950C4"/>
    <w:rsid w:val="00995452"/>
    <w:rsid w:val="009A2EF7"/>
    <w:rsid w:val="009A3BBB"/>
    <w:rsid w:val="009A553C"/>
    <w:rsid w:val="009B010F"/>
    <w:rsid w:val="009B1E6C"/>
    <w:rsid w:val="009B7622"/>
    <w:rsid w:val="009C1B45"/>
    <w:rsid w:val="009D7224"/>
    <w:rsid w:val="009E2207"/>
    <w:rsid w:val="009E2890"/>
    <w:rsid w:val="009E3293"/>
    <w:rsid w:val="009E6416"/>
    <w:rsid w:val="009F1111"/>
    <w:rsid w:val="009F7583"/>
    <w:rsid w:val="00A02CD2"/>
    <w:rsid w:val="00A03A88"/>
    <w:rsid w:val="00A05DB5"/>
    <w:rsid w:val="00A05F62"/>
    <w:rsid w:val="00A11A35"/>
    <w:rsid w:val="00A14D13"/>
    <w:rsid w:val="00A24B2A"/>
    <w:rsid w:val="00A25BF9"/>
    <w:rsid w:val="00A3586A"/>
    <w:rsid w:val="00A36507"/>
    <w:rsid w:val="00A5312C"/>
    <w:rsid w:val="00A55688"/>
    <w:rsid w:val="00A70FDD"/>
    <w:rsid w:val="00A84C2F"/>
    <w:rsid w:val="00A87EB8"/>
    <w:rsid w:val="00AC10FC"/>
    <w:rsid w:val="00AC1AD5"/>
    <w:rsid w:val="00AD6ACE"/>
    <w:rsid w:val="00AF62D0"/>
    <w:rsid w:val="00AF752A"/>
    <w:rsid w:val="00B10581"/>
    <w:rsid w:val="00B16345"/>
    <w:rsid w:val="00B16B3F"/>
    <w:rsid w:val="00B21D81"/>
    <w:rsid w:val="00B24D57"/>
    <w:rsid w:val="00B25A11"/>
    <w:rsid w:val="00B41268"/>
    <w:rsid w:val="00B5695C"/>
    <w:rsid w:val="00B76B4D"/>
    <w:rsid w:val="00B811B4"/>
    <w:rsid w:val="00B81625"/>
    <w:rsid w:val="00B83497"/>
    <w:rsid w:val="00B96D3F"/>
    <w:rsid w:val="00BB264B"/>
    <w:rsid w:val="00BB57BD"/>
    <w:rsid w:val="00BC0FD4"/>
    <w:rsid w:val="00BC3708"/>
    <w:rsid w:val="00BE39C1"/>
    <w:rsid w:val="00BF4277"/>
    <w:rsid w:val="00BF5AB0"/>
    <w:rsid w:val="00BF674D"/>
    <w:rsid w:val="00BF6E2F"/>
    <w:rsid w:val="00C01360"/>
    <w:rsid w:val="00C12D95"/>
    <w:rsid w:val="00C13E3D"/>
    <w:rsid w:val="00C26BDC"/>
    <w:rsid w:val="00C4097B"/>
    <w:rsid w:val="00C429CA"/>
    <w:rsid w:val="00C47682"/>
    <w:rsid w:val="00C50553"/>
    <w:rsid w:val="00C56B25"/>
    <w:rsid w:val="00C728F0"/>
    <w:rsid w:val="00C737CC"/>
    <w:rsid w:val="00C74319"/>
    <w:rsid w:val="00C767DF"/>
    <w:rsid w:val="00C810A7"/>
    <w:rsid w:val="00C86094"/>
    <w:rsid w:val="00C92954"/>
    <w:rsid w:val="00CA74BE"/>
    <w:rsid w:val="00CB5E58"/>
    <w:rsid w:val="00CF293E"/>
    <w:rsid w:val="00D24780"/>
    <w:rsid w:val="00D30106"/>
    <w:rsid w:val="00D3592E"/>
    <w:rsid w:val="00D37963"/>
    <w:rsid w:val="00D41DE5"/>
    <w:rsid w:val="00D50572"/>
    <w:rsid w:val="00D54290"/>
    <w:rsid w:val="00D7000E"/>
    <w:rsid w:val="00D713E1"/>
    <w:rsid w:val="00D74916"/>
    <w:rsid w:val="00D77977"/>
    <w:rsid w:val="00D87130"/>
    <w:rsid w:val="00D913D2"/>
    <w:rsid w:val="00D930AD"/>
    <w:rsid w:val="00D94C25"/>
    <w:rsid w:val="00DA5FAD"/>
    <w:rsid w:val="00DA650F"/>
    <w:rsid w:val="00DB0FD9"/>
    <w:rsid w:val="00DD0134"/>
    <w:rsid w:val="00DD1CCD"/>
    <w:rsid w:val="00DD1FBD"/>
    <w:rsid w:val="00DD3987"/>
    <w:rsid w:val="00DD6035"/>
    <w:rsid w:val="00DF2826"/>
    <w:rsid w:val="00E1130A"/>
    <w:rsid w:val="00E1788B"/>
    <w:rsid w:val="00E32DEA"/>
    <w:rsid w:val="00E3734D"/>
    <w:rsid w:val="00E41B80"/>
    <w:rsid w:val="00E423E6"/>
    <w:rsid w:val="00E44A6E"/>
    <w:rsid w:val="00E6028E"/>
    <w:rsid w:val="00E60702"/>
    <w:rsid w:val="00E61465"/>
    <w:rsid w:val="00E67841"/>
    <w:rsid w:val="00E70B5E"/>
    <w:rsid w:val="00E93B38"/>
    <w:rsid w:val="00E95E87"/>
    <w:rsid w:val="00EA22AB"/>
    <w:rsid w:val="00EA67D0"/>
    <w:rsid w:val="00EB6E47"/>
    <w:rsid w:val="00EB79F9"/>
    <w:rsid w:val="00EC470F"/>
    <w:rsid w:val="00EC48C2"/>
    <w:rsid w:val="00ED53ED"/>
    <w:rsid w:val="00EE1EAC"/>
    <w:rsid w:val="00EE2E4D"/>
    <w:rsid w:val="00F113E3"/>
    <w:rsid w:val="00F147C7"/>
    <w:rsid w:val="00F2123F"/>
    <w:rsid w:val="00F314D4"/>
    <w:rsid w:val="00F376B3"/>
    <w:rsid w:val="00F41A63"/>
    <w:rsid w:val="00F523BF"/>
    <w:rsid w:val="00F556F6"/>
    <w:rsid w:val="00F6561F"/>
    <w:rsid w:val="00F715E2"/>
    <w:rsid w:val="00F819B1"/>
    <w:rsid w:val="00F85B59"/>
    <w:rsid w:val="00F879AC"/>
    <w:rsid w:val="00F93D73"/>
    <w:rsid w:val="00F94BC0"/>
    <w:rsid w:val="00FA1EB0"/>
    <w:rsid w:val="00FB44FE"/>
    <w:rsid w:val="00FC143A"/>
    <w:rsid w:val="00FC1A96"/>
    <w:rsid w:val="00FC3A31"/>
    <w:rsid w:val="00FC4D26"/>
    <w:rsid w:val="00FC5603"/>
    <w:rsid w:val="00FC7DE4"/>
    <w:rsid w:val="00FD0A0B"/>
    <w:rsid w:val="00FD11EC"/>
    <w:rsid w:val="00FE611A"/>
    <w:rsid w:val="00FF41CC"/>
    <w:rsid w:val="00FF7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F523BF"/>
    <w:pPr>
      <w:spacing w:before="240" w:after="240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F523BF"/>
    <w:rPr>
      <w:rFonts w:asciiTheme="majorHAnsi" w:eastAsia="宋体" w:hAnsiTheme="majorHAnsi" w:cstheme="majorBidi"/>
      <w:b/>
      <w:bCs/>
      <w:sz w:val="32"/>
      <w:szCs w:val="32"/>
    </w:rPr>
  </w:style>
  <w:style w:type="character" w:styleId="HTML">
    <w:name w:val="HTML Variable"/>
    <w:basedOn w:val="a0"/>
    <w:uiPriority w:val="99"/>
    <w:semiHidden/>
    <w:unhideWhenUsed/>
    <w:rsid w:val="005E46EF"/>
    <w:rPr>
      <w:i/>
      <w:iCs/>
    </w:rPr>
  </w:style>
  <w:style w:type="character" w:styleId="a4">
    <w:name w:val="Hyperlink"/>
    <w:basedOn w:val="a0"/>
    <w:uiPriority w:val="99"/>
    <w:unhideWhenUsed/>
    <w:rsid w:val="00F556F6"/>
    <w:rPr>
      <w:color w:val="0000FF" w:themeColor="hyperlink"/>
      <w:u w:val="single"/>
    </w:rPr>
  </w:style>
  <w:style w:type="paragraph" w:styleId="a5">
    <w:name w:val="header"/>
    <w:basedOn w:val="a"/>
    <w:link w:val="Char0"/>
    <w:uiPriority w:val="99"/>
    <w:unhideWhenUsed/>
    <w:rsid w:val="003D1B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3D1B41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3D1B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3D1B41"/>
    <w:rPr>
      <w:sz w:val="18"/>
      <w:szCs w:val="18"/>
    </w:rPr>
  </w:style>
  <w:style w:type="paragraph" w:styleId="a7">
    <w:name w:val="Balloon Text"/>
    <w:basedOn w:val="a"/>
    <w:link w:val="Char2"/>
    <w:uiPriority w:val="99"/>
    <w:semiHidden/>
    <w:unhideWhenUsed/>
    <w:rsid w:val="000B4BFF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0B4BF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F523BF"/>
    <w:pPr>
      <w:spacing w:before="240" w:after="240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F523BF"/>
    <w:rPr>
      <w:rFonts w:asciiTheme="majorHAnsi" w:eastAsia="宋体" w:hAnsiTheme="majorHAnsi" w:cstheme="majorBidi"/>
      <w:b/>
      <w:bCs/>
      <w:sz w:val="32"/>
      <w:szCs w:val="32"/>
    </w:rPr>
  </w:style>
  <w:style w:type="character" w:styleId="HTML">
    <w:name w:val="HTML Variable"/>
    <w:basedOn w:val="a0"/>
    <w:uiPriority w:val="99"/>
    <w:semiHidden/>
    <w:unhideWhenUsed/>
    <w:rsid w:val="005E46EF"/>
    <w:rPr>
      <w:i/>
      <w:iCs/>
    </w:rPr>
  </w:style>
  <w:style w:type="character" w:styleId="a4">
    <w:name w:val="Hyperlink"/>
    <w:basedOn w:val="a0"/>
    <w:uiPriority w:val="99"/>
    <w:unhideWhenUsed/>
    <w:rsid w:val="00F556F6"/>
    <w:rPr>
      <w:color w:val="0000FF" w:themeColor="hyperlink"/>
      <w:u w:val="single"/>
    </w:rPr>
  </w:style>
  <w:style w:type="paragraph" w:styleId="a5">
    <w:name w:val="header"/>
    <w:basedOn w:val="a"/>
    <w:link w:val="Char0"/>
    <w:uiPriority w:val="99"/>
    <w:unhideWhenUsed/>
    <w:rsid w:val="003D1B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3D1B41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3D1B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3D1B41"/>
    <w:rPr>
      <w:sz w:val="18"/>
      <w:szCs w:val="18"/>
    </w:rPr>
  </w:style>
  <w:style w:type="paragraph" w:styleId="a7">
    <w:name w:val="Balloon Text"/>
    <w:basedOn w:val="a"/>
    <w:link w:val="Char2"/>
    <w:uiPriority w:val="99"/>
    <w:semiHidden/>
    <w:unhideWhenUsed/>
    <w:rsid w:val="000B4BFF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0B4BF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050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0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www.javaist.com/rosecode/show.php?no=457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Convex_hul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Pages>2</Pages>
  <Words>310</Words>
  <Characters>1770</Characters>
  <Application>Microsoft Office Word</Application>
  <DocSecurity>0</DocSecurity>
  <Lines>14</Lines>
  <Paragraphs>4</Paragraphs>
  <ScaleCrop>false</ScaleCrop>
  <Company/>
  <LinksUpToDate>false</LinksUpToDate>
  <CharactersWithSpaces>2076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liuguangxi</dc:creator>
  <cp:keywords/>
  <dc:description/>
  <cp:lastModifiedBy>liuguangxi</cp:lastModifiedBy>
  <cp:revision>390</cp:revision>
  <dcterms:created xsi:type="dcterms:W3CDTF">2017-10-14T09:00:00Z</dcterms:created>
  <dcterms:modified xsi:type="dcterms:W3CDTF">2017-11-25T12:54:00Z</dcterms:modified>
</cp:coreProperties>
</file>