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摘要</w:t>
      </w:r>
    </w:p>
    <w:p>
      <w:pPr>
        <w:rPr>
          <w:rFonts w:hint="eastAsia"/>
          <w:lang w:val="en-US" w:eastAsia="zh-CN"/>
        </w:rPr>
      </w:pPr>
      <w:r>
        <w:rPr>
          <w:rFonts w:hint="eastAsia"/>
          <w:lang w:val="en-US" w:eastAsia="zh-CN"/>
        </w:rPr>
        <w:t>本工作中我们研究了卷积神经网络网络深度对于大图片识别准确率的影响。我们的主要贡献是对使用很小的3*3卷积核的越来越深的神经网络做了彻底的评估，它显示在现有技术配置下，将网络层数增加到16-19层，可以带来明显的改进。这些发现是我们在2014年ImageNet挑战赛的本地化和分类任务中</w:t>
      </w:r>
      <w:r>
        <w:rPr>
          <w:rFonts w:hint="eastAsia"/>
          <w:b/>
          <w:bCs/>
          <w:lang w:val="en-US" w:eastAsia="zh-CN"/>
        </w:rPr>
        <w:t>取得第一和第二的</w:t>
      </w:r>
      <w:r>
        <w:rPr>
          <w:rFonts w:hint="eastAsia"/>
          <w:lang w:val="en-US" w:eastAsia="zh-CN"/>
        </w:rPr>
        <w:t xml:space="preserve">基础。我们还展示了我们的表示可以扩展到其它数据集上，并能获得最先进的结果。我们公开了两个性能最好的ConvNet模型，以便于对在计算机视觉领域使用这种 </w:t>
      </w:r>
      <w:r>
        <w:rPr>
          <w:rFonts w:hint="eastAsia"/>
          <w:b/>
          <w:bCs/>
          <w:lang w:val="en-US" w:eastAsia="zh-CN"/>
        </w:rPr>
        <w:t>深度表示型的方法</w:t>
      </w:r>
      <w:r>
        <w:rPr>
          <w:rFonts w:hint="eastAsia"/>
          <w:lang w:val="en-US" w:eastAsia="zh-CN"/>
        </w:rPr>
        <w:t xml:space="preserve"> 做进一步研究。</w:t>
      </w:r>
    </w:p>
    <w:p>
      <w:pPr>
        <w:rPr>
          <w:rFonts w:hint="eastAsia"/>
          <w:lang w:val="en-US" w:eastAsia="zh-CN"/>
        </w:rPr>
      </w:pPr>
    </w:p>
    <w:p>
      <w:pPr>
        <w:pStyle w:val="2"/>
        <w:bidi w:val="0"/>
        <w:rPr>
          <w:rFonts w:hint="default"/>
          <w:lang w:val="en-US" w:eastAsia="zh-CN"/>
        </w:rPr>
      </w:pPr>
      <w:r>
        <w:rPr>
          <w:rFonts w:hint="eastAsia"/>
          <w:lang w:val="en-US" w:eastAsia="zh-CN"/>
        </w:rPr>
        <w:t>引言</w:t>
      </w:r>
    </w:p>
    <w:p>
      <w:pPr>
        <w:keepNext w:val="0"/>
        <w:keepLines w:val="0"/>
        <w:widowControl/>
        <w:suppressLineNumbers w:val="0"/>
        <w:jc w:val="left"/>
      </w:pPr>
      <w:r>
        <w:rPr>
          <w:rFonts w:hint="eastAsia"/>
          <w:lang w:val="en-US" w:eastAsia="zh-CN"/>
        </w:rPr>
        <w:t>卷积网络进来在大尺寸图片和视频领域取得了相当的成功，这归功于公开的图片库，高性能的计算机系统，gpu或者分布式集群等。特别的，ImageNet挑战赛对这些进步起到了重要的作用，它担任了几代图片分类系统的试验台。从2010的</w:t>
      </w:r>
      <w:r>
        <w:rPr>
          <w:rFonts w:ascii="Times-Roman" w:hAnsi="Times-Roman" w:eastAsia="Times-Roman" w:cs="Times-Roman"/>
          <w:color w:val="000000"/>
          <w:kern w:val="0"/>
          <w:sz w:val="19"/>
          <w:szCs w:val="19"/>
          <w:lang w:val="en-US" w:eastAsia="zh-CN" w:bidi="ar"/>
        </w:rPr>
        <w:t xml:space="preserve"> high-dimensional shallow feature en</w:t>
      </w:r>
    </w:p>
    <w:p>
      <w:pPr>
        <w:keepNext w:val="0"/>
        <w:keepLines w:val="0"/>
        <w:widowControl/>
        <w:suppressLineNumbers w:val="0"/>
        <w:jc w:val="left"/>
        <w:rPr>
          <w:rFonts w:hint="eastAsia" w:ascii="Times-Roman" w:hAnsi="Times-Roman" w:eastAsia="Times-Roman" w:cs="Times-Roman"/>
          <w:b w:val="0"/>
          <w:bCs w:val="0"/>
          <w:color w:val="000000"/>
          <w:kern w:val="0"/>
          <w:sz w:val="19"/>
          <w:szCs w:val="19"/>
          <w:lang w:val="en-US" w:eastAsia="zh-CN" w:bidi="ar"/>
        </w:rPr>
      </w:pPr>
      <w:r>
        <w:rPr>
          <w:rFonts w:hint="default" w:ascii="Times-Roman" w:hAnsi="Times-Roman" w:eastAsia="Times-Roman" w:cs="Times-Roman"/>
          <w:color w:val="000000"/>
          <w:kern w:val="0"/>
          <w:sz w:val="19"/>
          <w:szCs w:val="19"/>
          <w:lang w:val="en-US" w:eastAsia="zh-CN" w:bidi="ar"/>
        </w:rPr>
        <w:t xml:space="preserve">codings </w:t>
      </w:r>
      <w:r>
        <w:rPr>
          <w:rFonts w:hint="eastAsia" w:ascii="Times-Roman" w:hAnsi="Times-Roman" w:eastAsia="Times-Roman" w:cs="Times-Roman"/>
          <w:color w:val="000000"/>
          <w:kern w:val="0"/>
          <w:sz w:val="19"/>
          <w:szCs w:val="19"/>
          <w:lang w:val="en-US" w:eastAsia="zh-CN" w:bidi="ar"/>
        </w:rPr>
        <w:t>到2012的</w:t>
      </w:r>
      <w:r>
        <w:rPr>
          <w:rFonts w:hint="default" w:ascii="Times-Roman" w:hAnsi="Times-Roman" w:eastAsia="Times-Roman" w:cs="Times-Roman"/>
          <w:color w:val="000000"/>
          <w:kern w:val="0"/>
          <w:sz w:val="19"/>
          <w:szCs w:val="19"/>
          <w:lang w:val="en-US" w:eastAsia="zh-CN" w:bidi="ar"/>
        </w:rPr>
        <w:t xml:space="preserve"> deep ConvNets (Krizhevsky et a</w:t>
      </w:r>
      <w:r>
        <w:rPr>
          <w:rFonts w:hint="eastAsia" w:ascii="Times-Roman" w:hAnsi="Times-Roman" w:eastAsia="Times-Roman" w:cs="Times-Roman"/>
          <w:color w:val="000000"/>
          <w:kern w:val="0"/>
          <w:sz w:val="19"/>
          <w:szCs w:val="19"/>
          <w:lang w:val="en-US" w:eastAsia="zh-CN" w:bidi="ar"/>
        </w:rPr>
        <w:t>，</w:t>
      </w:r>
      <w:r>
        <w:rPr>
          <w:rFonts w:hint="default" w:ascii="Times-Roman" w:hAnsi="Times-Roman" w:eastAsia="Times-Roman" w:cs="Times-Roman"/>
          <w:color w:val="000000"/>
          <w:kern w:val="0"/>
          <w:sz w:val="19"/>
          <w:szCs w:val="19"/>
          <w:lang w:val="en-US" w:eastAsia="zh-CN" w:bidi="ar"/>
        </w:rPr>
        <w:t xml:space="preserve">2012) </w:t>
      </w:r>
      <w:r>
        <w:rPr>
          <w:rFonts w:hint="eastAsia" w:ascii="Times-Roman" w:hAnsi="Times-Roman" w:eastAsia="Times-Roman" w:cs="Times-Roman"/>
          <w:color w:val="000000"/>
          <w:kern w:val="0"/>
          <w:sz w:val="19"/>
          <w:szCs w:val="19"/>
          <w:lang w:val="en-US" w:eastAsia="zh-CN" w:bidi="ar"/>
        </w:rPr>
        <w:t>。随机卷积网络成为cv领域的常用品之后，大量的基于原始架构的尝试被提出，改进了准确率。例如，2013的最佳论文，在第一层使用更小的接受窗口和步长。另一种改进线路是，在整个图片和不同尺寸缩放图片上，不断的做训练和测试。本文中，我们提出另一种重要的设计方向，</w:t>
      </w:r>
      <w:r>
        <w:rPr>
          <w:rFonts w:hint="eastAsia" w:ascii="Times-Roman" w:hAnsi="Times-Roman" w:eastAsia="Times-Roman" w:cs="Times-Roman"/>
          <w:b/>
          <w:bCs/>
          <w:color w:val="000000"/>
          <w:kern w:val="0"/>
          <w:sz w:val="19"/>
          <w:szCs w:val="19"/>
          <w:lang w:val="en-US" w:eastAsia="zh-CN" w:bidi="ar"/>
        </w:rPr>
        <w:t>网络的深度。</w:t>
      </w:r>
      <w:r>
        <w:rPr>
          <w:rFonts w:hint="eastAsia" w:ascii="Times-Roman" w:hAnsi="Times-Roman" w:eastAsia="Times-Roman" w:cs="Times-Roman"/>
          <w:b w:val="0"/>
          <w:bCs w:val="0"/>
          <w:color w:val="000000"/>
          <w:kern w:val="0"/>
          <w:sz w:val="19"/>
          <w:szCs w:val="19"/>
          <w:lang w:val="en-US" w:eastAsia="zh-CN" w:bidi="ar"/>
        </w:rPr>
        <w:t>为了实现这个目的，我们固定网络的其它参数，然后使用卷积层稳定的增加网络的深度，这个通过使用很小的3*3的卷积核变得可行。</w:t>
      </w:r>
    </w:p>
    <w:p>
      <w:pPr>
        <w:keepNext w:val="0"/>
        <w:keepLines w:val="0"/>
        <w:widowControl/>
        <w:suppressLineNumbers w:val="0"/>
        <w:jc w:val="left"/>
        <w:rPr>
          <w:rFonts w:hint="eastAsia" w:ascii="Times-Roman" w:hAnsi="Times-Roman" w:eastAsia="Times-Roman" w:cs="Times-Roman"/>
          <w:b w:val="0"/>
          <w:bCs w:val="0"/>
          <w:color w:val="000000"/>
          <w:kern w:val="0"/>
          <w:sz w:val="19"/>
          <w:szCs w:val="19"/>
          <w:lang w:val="en-US" w:eastAsia="zh-CN" w:bidi="ar"/>
        </w:rPr>
      </w:pPr>
    </w:p>
    <w:p>
      <w:pPr>
        <w:keepNext w:val="0"/>
        <w:keepLines w:val="0"/>
        <w:widowControl/>
        <w:suppressLineNumbers w:val="0"/>
        <w:jc w:val="left"/>
        <w:rPr>
          <w:rFonts w:hint="eastAsia" w:ascii="Times-Roman" w:hAnsi="Times-Roman" w:eastAsia="Times-Roman" w:cs="Times-Roman"/>
          <w:b w:val="0"/>
          <w:bCs w:val="0"/>
          <w:color w:val="000000"/>
          <w:kern w:val="0"/>
          <w:sz w:val="19"/>
          <w:szCs w:val="19"/>
          <w:lang w:val="en-US" w:eastAsia="zh-CN" w:bidi="ar"/>
        </w:rPr>
      </w:pPr>
      <w:r>
        <w:rPr>
          <w:rFonts w:hint="eastAsia" w:ascii="Times-Roman" w:hAnsi="Times-Roman" w:eastAsia="Times-Roman" w:cs="Times-Roman"/>
          <w:b w:val="0"/>
          <w:bCs w:val="0"/>
          <w:color w:val="000000"/>
          <w:kern w:val="0"/>
          <w:sz w:val="19"/>
          <w:szCs w:val="19"/>
          <w:lang w:val="en-US" w:eastAsia="zh-CN" w:bidi="ar"/>
        </w:rPr>
        <w:t>结果，我们在ConvNet架构上得到了显著的准确度提示，不只是ImageNet挑战赛上，还包括其它的数据集上。并且即使他作为其它架构的管道的一部分，也能取得优秀的成果。</w:t>
      </w:r>
    </w:p>
    <w:p>
      <w:pPr>
        <w:keepNext w:val="0"/>
        <w:keepLines w:val="0"/>
        <w:widowControl/>
        <w:suppressLineNumbers w:val="0"/>
        <w:jc w:val="left"/>
        <w:rPr>
          <w:rFonts w:hint="eastAsia" w:ascii="Times-Roman" w:hAnsi="Times-Roman" w:eastAsia="Times-Roman" w:cs="Times-Roman"/>
          <w:b w:val="0"/>
          <w:bCs w:val="0"/>
          <w:color w:val="000000"/>
          <w:kern w:val="0"/>
          <w:sz w:val="19"/>
          <w:szCs w:val="19"/>
          <w:lang w:val="en-US" w:eastAsia="zh-CN" w:bidi="ar"/>
        </w:rPr>
      </w:pPr>
    </w:p>
    <w:p>
      <w:pPr>
        <w:keepNext w:val="0"/>
        <w:keepLines w:val="0"/>
        <w:widowControl/>
        <w:suppressLineNumbers w:val="0"/>
        <w:jc w:val="left"/>
        <w:rPr>
          <w:rFonts w:hint="eastAsia" w:ascii="Times-Roman" w:hAnsi="Times-Roman" w:eastAsia="Times-Roman" w:cs="Times-Roman"/>
          <w:b/>
          <w:bCs/>
          <w:color w:val="000000"/>
          <w:kern w:val="0"/>
          <w:sz w:val="19"/>
          <w:szCs w:val="19"/>
          <w:lang w:val="en-US" w:eastAsia="zh-CN" w:bidi="ar"/>
        </w:rPr>
      </w:pPr>
      <w:r>
        <w:rPr>
          <w:rFonts w:hint="eastAsia" w:ascii="Times-Roman" w:hAnsi="Times-Roman" w:eastAsia="Times-Roman" w:cs="Times-Roman"/>
          <w:b w:val="0"/>
          <w:bCs w:val="0"/>
          <w:color w:val="000000"/>
          <w:kern w:val="0"/>
          <w:sz w:val="19"/>
          <w:szCs w:val="19"/>
          <w:lang w:val="en-US" w:eastAsia="zh-CN" w:bidi="ar"/>
        </w:rPr>
        <w:t xml:space="preserve">我：总结也就是说 </w:t>
      </w:r>
      <w:r>
        <w:rPr>
          <w:rFonts w:hint="eastAsia" w:ascii="Times-Roman" w:hAnsi="Times-Roman" w:eastAsia="Times-Roman" w:cs="Times-Roman"/>
          <w:b/>
          <w:bCs/>
          <w:color w:val="000000"/>
          <w:kern w:val="0"/>
          <w:sz w:val="19"/>
          <w:szCs w:val="19"/>
          <w:lang w:val="en-US" w:eastAsia="zh-CN" w:bidi="ar"/>
        </w:rPr>
        <w:t>小核+大深度的方法， 效果强+适应度广</w:t>
      </w:r>
    </w:p>
    <w:p>
      <w:pPr>
        <w:keepNext w:val="0"/>
        <w:keepLines w:val="0"/>
        <w:widowControl/>
        <w:suppressLineNumbers w:val="0"/>
        <w:jc w:val="left"/>
        <w:rPr>
          <w:rFonts w:hint="eastAsia" w:ascii="Times-Roman" w:hAnsi="Times-Roman" w:eastAsia="Times-Roman" w:cs="Times-Roman"/>
          <w:b/>
          <w:bCs/>
          <w:color w:val="000000"/>
          <w:kern w:val="0"/>
          <w:sz w:val="19"/>
          <w:szCs w:val="19"/>
          <w:lang w:val="en-US" w:eastAsia="zh-CN" w:bidi="ar"/>
        </w:rPr>
      </w:pPr>
    </w:p>
    <w:p>
      <w:pPr>
        <w:keepNext w:val="0"/>
        <w:keepLines w:val="0"/>
        <w:widowControl/>
        <w:suppressLineNumbers w:val="0"/>
        <w:jc w:val="left"/>
        <w:rPr>
          <w:rFonts w:hint="default" w:ascii="Times-Roman" w:hAnsi="Times-Roman" w:eastAsia="Times-Roman" w:cs="Times-Roman"/>
          <w:b/>
          <w:bCs/>
          <w:color w:val="000000"/>
          <w:kern w:val="0"/>
          <w:sz w:val="19"/>
          <w:szCs w:val="19"/>
          <w:lang w:val="en-US" w:eastAsia="zh-CN" w:bidi="ar"/>
        </w:rPr>
      </w:pPr>
    </w:p>
    <w:p>
      <w:pPr>
        <w:pStyle w:val="2"/>
        <w:bidi w:val="0"/>
        <w:rPr>
          <w:rFonts w:hint="eastAsia"/>
          <w:lang w:val="en-US" w:eastAsia="zh-CN"/>
        </w:rPr>
      </w:pPr>
      <w:r>
        <w:rPr>
          <w:rFonts w:hint="eastAsia"/>
          <w:lang w:val="en-US" w:eastAsia="zh-CN"/>
        </w:rPr>
        <w:t>ConvNet配置</w:t>
      </w:r>
    </w:p>
    <w:p>
      <w:pPr>
        <w:keepNext w:val="0"/>
        <w:keepLines w:val="0"/>
        <w:widowControl/>
        <w:suppressLineNumbers w:val="0"/>
        <w:jc w:val="left"/>
        <w:rPr>
          <w:rFonts w:hint="default"/>
          <w:lang w:val="en-US"/>
        </w:rPr>
      </w:pPr>
      <w:r>
        <w:rPr>
          <w:rFonts w:hint="eastAsia"/>
          <w:lang w:val="en-US" w:eastAsia="zh-CN"/>
        </w:rPr>
        <w:t>为了在公平的条件下测量增加网络层数对网络的提升，我们卷积网络的所有层都使用同一种原则进行设计，这个受到</w:t>
      </w:r>
      <w:r>
        <w:rPr>
          <w:rFonts w:ascii="Times-Roman" w:hAnsi="Times-Roman" w:eastAsia="Times-Roman" w:cs="Times-Roman"/>
          <w:color w:val="000000"/>
          <w:kern w:val="0"/>
          <w:sz w:val="19"/>
          <w:szCs w:val="19"/>
          <w:lang w:val="en-US" w:eastAsia="zh-CN" w:bidi="ar"/>
        </w:rPr>
        <w:t xml:space="preserve">Ciresan </w:t>
      </w:r>
      <w:r>
        <w:rPr>
          <w:rFonts w:hint="eastAsia" w:ascii="Times-Roman" w:hAnsi="Times-Roman" w:eastAsia="Times-Roman" w:cs="Times-Roman"/>
          <w:color w:val="000000"/>
          <w:kern w:val="0"/>
          <w:sz w:val="19"/>
          <w:szCs w:val="19"/>
          <w:lang w:val="en-US" w:eastAsia="zh-CN" w:bidi="ar"/>
        </w:rPr>
        <w:t>等的启发。这这一节中，我们首先在2.1中描述我们的ConvNet的通用布局，然后在2.2中详细描述评估中所用到的特殊设置。最后在2.3中讨论我们的设计选择，并和当前已有的例子进行比较。</w:t>
      </w:r>
    </w:p>
    <w:p>
      <w:pPr>
        <w:rPr>
          <w:rFonts w:hint="default"/>
          <w:lang w:val="en-US" w:eastAsia="zh-CN"/>
        </w:rPr>
      </w:pPr>
    </w:p>
    <w:p>
      <w:pPr>
        <w:rPr>
          <w:rFonts w:hint="eastAsia"/>
          <w:lang w:val="en-US" w:eastAsia="zh-CN"/>
        </w:rPr>
      </w:pPr>
      <w:r>
        <w:rPr>
          <w:rFonts w:hint="eastAsia"/>
          <w:lang w:val="en-US" w:eastAsia="zh-CN"/>
        </w:rPr>
        <w:t>2.1 架构</w:t>
      </w:r>
    </w:p>
    <w:p>
      <w:pPr>
        <w:rPr>
          <w:rFonts w:hint="eastAsia"/>
          <w:lang w:val="en-US" w:eastAsia="zh-CN"/>
        </w:rPr>
      </w:pPr>
      <w:r>
        <w:rPr>
          <w:rFonts w:hint="eastAsia"/>
          <w:lang w:val="en-US" w:eastAsia="zh-CN"/>
        </w:rPr>
        <w:t>训练过程中，输入固定为 224*224 的RGB图像。只有一种预处理，就是对每个像素，减去整个数据集的RGB的均值。图像被传递到卷积栈中，卷积栈中使用3*3的卷积核，这是能捕捉到中间+上下左右概念的最小的卷积核了。在另一种配置中，我们还使用过1*1的卷积核，这可以被视为一种对输入通道的线性转换。卷积步长是1。增加padding来保持输入图片的尺寸，因此3*3卷积和对应的padding  = 1。空间池化由5个最大池化层组成，它放在某些卷积层后面，但不是所有卷积层后面都有。池化窗口大小为2*2 步长为2.</w:t>
      </w:r>
    </w:p>
    <w:p>
      <w:pPr>
        <w:rPr>
          <w:rFonts w:hint="eastAsia"/>
          <w:lang w:val="en-US" w:eastAsia="zh-CN"/>
        </w:rPr>
      </w:pPr>
    </w:p>
    <w:p>
      <w:pPr>
        <w:rPr>
          <w:rFonts w:hint="eastAsia"/>
          <w:lang w:val="en-US" w:eastAsia="zh-CN"/>
        </w:rPr>
      </w:pPr>
      <w:r>
        <w:rPr>
          <w:rFonts w:hint="eastAsia"/>
          <w:lang w:val="en-US" w:eastAsia="zh-CN"/>
        </w:rPr>
        <w:t>卷积栈后面放置全连接层，全连接第一层通道数4096 第三层支持1000个分类因此有1000个通道。最后一层是soft-max层。全连接层的配置和所有其它网络的配置一样。所有隐藏层使用RELU函数来非线性化。我们注意到，除了一个层之外，所有其它的层都不包含局部响应正则化。因为，如第四节中所示，这样的正则化不能提升模型的性能，反而导致了内存的增加和时间的消耗。</w:t>
      </w:r>
    </w:p>
    <w:p>
      <w:pPr>
        <w:rPr>
          <w:rFonts w:hint="eastAsia"/>
          <w:lang w:val="en-US" w:eastAsia="zh-CN"/>
        </w:rPr>
      </w:pPr>
    </w:p>
    <w:p>
      <w:pPr>
        <w:rPr>
          <w:rFonts w:hint="eastAsia"/>
          <w:lang w:val="en-US" w:eastAsia="zh-CN"/>
        </w:rPr>
      </w:pPr>
      <w:r>
        <w:rPr>
          <w:rFonts w:hint="eastAsia"/>
          <w:lang w:val="en-US" w:eastAsia="zh-CN"/>
        </w:rPr>
        <w:t>2.2 配置</w:t>
      </w:r>
    </w:p>
    <w:p>
      <w:pPr>
        <w:rPr>
          <w:rFonts w:hint="eastAsia"/>
          <w:lang w:val="en-US" w:eastAsia="zh-CN"/>
        </w:rPr>
      </w:pPr>
      <w:r>
        <w:rPr>
          <w:rFonts w:hint="eastAsia"/>
          <w:lang w:val="en-US" w:eastAsia="zh-CN"/>
        </w:rPr>
        <w:t>本文中说评估的ConvNet的配置，总结在了Table1中，一列代表一种。下面我们使用它们的代号（A-E）来指代它们。所有配置都遵循上面2.1所述的通用设计。不同的仅仅是深度，从11个权重层到19个权重层。卷积层的宽度，也即通道数相当小，从第一层的64开始，然后在每个池化层之后以2倍的方式递增，直到512.表格2，我们报告了每种配置的参数数量，尽管深度很大，我们的网络的权重数量并没有比其他的更浅的使用更大的卷积层的模型大。</w:t>
      </w:r>
    </w:p>
    <w:p>
      <w:pPr>
        <w:rPr>
          <w:rFonts w:hint="eastAsia"/>
          <w:lang w:val="en-US" w:eastAsia="zh-CN"/>
        </w:rPr>
      </w:pPr>
    </w:p>
    <w:p>
      <w:pPr>
        <w:rPr>
          <w:rFonts w:hint="eastAsia"/>
          <w:lang w:val="en-US" w:eastAsia="zh-CN"/>
        </w:rPr>
      </w:pPr>
      <w:r>
        <w:rPr>
          <w:rFonts w:hint="eastAsia"/>
          <w:lang w:val="en-US" w:eastAsia="zh-CN"/>
        </w:rPr>
        <w:t>2.3 讨论</w:t>
      </w:r>
    </w:p>
    <w:p>
      <w:pPr>
        <w:rPr>
          <w:rFonts w:hint="default"/>
          <w:lang w:val="en-US" w:eastAsia="zh-CN"/>
        </w:rPr>
      </w:pPr>
      <w:r>
        <w:rPr>
          <w:rFonts w:hint="eastAsia"/>
          <w:lang w:val="en-US" w:eastAsia="zh-CN"/>
        </w:rPr>
        <w:t>我们的模型配置和2012、2013挑战赛中表现很好的模型有很大的不同。不是在第一层使用很大的感受野，比如11*11 + stride 4 ，7 * 7 + stride 2，我们在整个网络中都使用3*3的网络。很容易看到2个3*3卷积栈就相当于一个5*5的卷积栈，3个3*3的相当于一个7*7的。所以为什么我们不用3个3*3的代替一个1个7*7的呢。</w:t>
      </w:r>
      <w:r>
        <w:rPr>
          <w:rFonts w:hint="eastAsia"/>
          <w:b/>
          <w:bCs/>
          <w:lang w:val="en-US" w:eastAsia="zh-CN"/>
        </w:rPr>
        <w:t>首先，我们使用3个非线性的整流层而不是一个，这使得决策函数具有更强的识别能力。第二，这样降低了参数的数量，具体计算...。</w:t>
      </w:r>
      <w:r>
        <w:rPr>
          <w:rFonts w:hint="eastAsia"/>
          <w:lang w:val="en-US" w:eastAsia="zh-CN"/>
        </w:rPr>
        <w:t>这可</w:t>
      </w:r>
      <w:bookmarkStart w:id="0" w:name="_GoBack"/>
      <w:bookmarkEnd w:id="0"/>
      <w:r>
        <w:rPr>
          <w:rFonts w:hint="eastAsia"/>
          <w:lang w:val="en-US" w:eastAsia="zh-CN"/>
        </w:rPr>
        <w:t>以看做一种对7*7卷积过滤器的正则化，强迫他们结构为3*3的过滤器。合并1*1的卷积层是在不影响卷积层感受野的情况下，增加决策函数非线性的一种方法。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419E0"/>
    <w:rsid w:val="05236292"/>
    <w:rsid w:val="1B7D022D"/>
    <w:rsid w:val="1BA70307"/>
    <w:rsid w:val="26A10E63"/>
    <w:rsid w:val="322F5947"/>
    <w:rsid w:val="3CB13627"/>
    <w:rsid w:val="475B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2020-10-26T18:18:00Z</dcterms:created>
  <dc:creator>liugu</dc:creator>
  <cp:lastModifiedBy>勉</cp:lastModifiedBy>
  <dcterms:modified xsi:type="dcterms:W3CDTF">2020-11-11T03:00:53Z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