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/>
        <w:fldChar w:fldCharType="begin"/>
      </w:r>
      <w:r>
        <w:rPr/>
        <w:instrText xml:space="preserve">TOC \o "1-3" \h \u </w:instrText>
      </w:r>
      <w:r>
        <w:rPr/>
        <w:fldChar w:fldCharType="separate"/>
      </w:r>
      <w:r>
        <w:rPr/>
        <w:fldChar w:fldCharType="begin"/>
      </w:r>
      <w:r>
        <w:rPr/>
        <w:instrText xml:space="preserve"> HYPERLINK \l _Toc6853 </w:instrText>
      </w:r>
      <w:r>
        <w:rPr/>
        <w:fldChar w:fldCharType="separate"/>
      </w:r>
      <w:r>
        <w:rPr/>
        <w:t>研究的</w:t>
      </w:r>
      <w:r>
        <w:rPr>
          <w:rFonts w:hint="eastAsia"/>
          <w:lang w:val="en-US" w:eastAsia="zh-CN"/>
        </w:rPr>
        <w:t>背景及</w:t>
      </w:r>
      <w:r>
        <w:rPr/>
        <w:t>意义</w:t>
      </w:r>
      <w:r>
        <w:rPr>
          <w:rFonts w:hint="eastAsia"/>
          <w:lang w:eastAsia="zh-CN"/>
        </w:rPr>
        <w:t>：</w:t>
      </w:r>
      <w:r>
        <w:rPr/>
        <w:tab/>
      </w:r>
      <w:r>
        <w:rPr/>
        <w:fldChar w:fldCharType="begin"/>
      </w:r>
      <w:r>
        <w:rPr/>
        <w:instrText xml:space="preserve"> PAGEREF _Toc6853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\l _Toc27065 </w:instrText>
      </w:r>
      <w:r>
        <w:rPr/>
        <w:fldChar w:fldCharType="separate"/>
      </w:r>
      <w:r>
        <w:rPr/>
        <w:t>研究现状</w:t>
      </w:r>
      <w:r>
        <w:rPr>
          <w:rFonts w:hint="eastAsia"/>
          <w:lang w:eastAsia="zh-CN"/>
        </w:rPr>
        <w:t>：</w:t>
      </w:r>
      <w:r>
        <w:rPr/>
        <w:tab/>
      </w:r>
      <w:r>
        <w:rPr/>
        <w:fldChar w:fldCharType="begin"/>
      </w:r>
      <w:r>
        <w:rPr/>
        <w:instrText xml:space="preserve"> PAGEREF _Toc27065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\l _Toc1270 </w:instrText>
      </w:r>
      <w:r>
        <w:rPr/>
        <w:fldChar w:fldCharType="separate"/>
      </w:r>
      <w:r>
        <w:rPr>
          <w:rFonts w:hint="eastAsia"/>
          <w:lang w:val="en-US" w:eastAsia="zh-CN"/>
        </w:rPr>
        <w:t>图像生成：</w:t>
      </w:r>
      <w:r>
        <w:rPr/>
        <w:tab/>
      </w:r>
      <w:r>
        <w:rPr/>
        <w:fldChar w:fldCharType="begin"/>
      </w:r>
      <w:r>
        <w:rPr/>
        <w:instrText xml:space="preserve"> PAGEREF _Toc1270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\l _Toc96 </w:instrText>
      </w:r>
      <w:r>
        <w:rPr/>
        <w:fldChar w:fldCharType="separate"/>
      </w:r>
      <w:r>
        <w:rPr>
          <w:rFonts w:hint="eastAsia"/>
          <w:lang w:val="en-US" w:eastAsia="zh-CN"/>
        </w:rPr>
        <w:t>智能图像编辑：</w:t>
      </w:r>
      <w:r>
        <w:rPr/>
        <w:tab/>
      </w:r>
      <w:r>
        <w:rPr/>
        <w:fldChar w:fldCharType="begin"/>
      </w:r>
      <w:r>
        <w:rPr/>
        <w:instrText xml:space="preserve"> PAGEREF _Toc96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\l _Toc13936 </w:instrText>
      </w:r>
      <w:r>
        <w:rPr/>
        <w:fldChar w:fldCharType="separate"/>
      </w:r>
      <w:r>
        <w:rPr>
          <w:rFonts w:hint="eastAsia"/>
          <w:lang w:val="en-US" w:eastAsia="zh-CN"/>
        </w:rPr>
        <w:t>表情制作生成：</w:t>
      </w:r>
      <w:r>
        <w:rPr/>
        <w:tab/>
      </w:r>
      <w:r>
        <w:rPr/>
        <w:fldChar w:fldCharType="begin"/>
      </w:r>
      <w:r>
        <w:rPr/>
        <w:instrText xml:space="preserve"> PAGEREF _Toc13936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\l _Toc11330 </w:instrText>
      </w:r>
      <w:r>
        <w:rPr/>
        <w:fldChar w:fldCharType="separate"/>
      </w:r>
      <w:r>
        <w:rPr/>
        <w:t>研究目标</w:t>
      </w:r>
      <w:r>
        <w:rPr>
          <w:rFonts w:hint="eastAsia"/>
          <w:lang w:val="en-US" w:eastAsia="zh-CN"/>
        </w:rPr>
        <w:t>和内容</w:t>
      </w:r>
      <w:r>
        <w:rPr>
          <w:rFonts w:hint="eastAsia"/>
          <w:lang w:eastAsia="zh-CN"/>
        </w:rPr>
        <w:t>：</w:t>
      </w:r>
      <w:r>
        <w:rPr/>
        <w:tab/>
      </w:r>
      <w:r>
        <w:rPr/>
        <w:fldChar w:fldCharType="begin"/>
      </w:r>
      <w:r>
        <w:rPr/>
        <w:instrText xml:space="preserve"> PAGEREF _Toc11330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\l _Toc4089 </w:instrText>
      </w:r>
      <w:r>
        <w:rPr/>
        <w:fldChar w:fldCharType="separate"/>
      </w:r>
      <w:r>
        <w:rPr/>
        <w:t>研究</w:t>
      </w:r>
      <w:r>
        <w:rPr>
          <w:rFonts w:hint="eastAsia"/>
          <w:lang w:val="en-US" w:eastAsia="zh-CN"/>
        </w:rPr>
        <w:t>技术路线以及</w:t>
      </w:r>
      <w:r>
        <w:rPr/>
        <w:t>可行性</w:t>
      </w:r>
      <w:r>
        <w:rPr>
          <w:rFonts w:hint="eastAsia"/>
          <w:lang w:eastAsia="zh-CN"/>
        </w:rPr>
        <w:t>：</w:t>
      </w:r>
      <w:r>
        <w:rPr/>
        <w:tab/>
      </w:r>
      <w:r>
        <w:rPr/>
        <w:fldChar w:fldCharType="begin"/>
      </w:r>
      <w:r>
        <w:rPr/>
        <w:instrText xml:space="preserve"> PAGEREF _Toc4089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\l _Toc11712 </w:instrText>
      </w:r>
      <w:r>
        <w:rPr/>
        <w:fldChar w:fldCharType="separate"/>
      </w:r>
      <w:r>
        <w:rPr/>
        <w:t>研究工作计划</w:t>
      </w:r>
      <w:r>
        <w:rPr>
          <w:rFonts w:hint="eastAsia"/>
          <w:lang w:eastAsia="zh-CN"/>
        </w:rPr>
        <w:t>：</w:t>
      </w:r>
      <w:r>
        <w:rPr/>
        <w:tab/>
      </w:r>
      <w:r>
        <w:rPr/>
        <w:fldChar w:fldCharType="begin"/>
      </w:r>
      <w:r>
        <w:rPr/>
        <w:instrText xml:space="preserve"> PAGEREF _Toc11712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fldChar w:fldCharType="end"/>
      </w:r>
    </w:p>
    <w:p>
      <w:pPr>
        <w:rPr/>
      </w:pPr>
      <w:r>
        <w:rPr/>
        <w:fldChar w:fldCharType="begin"/>
      </w:r>
      <w:r>
        <w:rPr/>
        <w:instrText xml:space="preserve"> HYPERLINK \l _Toc28754 </w:instrText>
      </w:r>
      <w:r>
        <w:rPr/>
        <w:fldChar w:fldCharType="separate"/>
      </w:r>
      <w:r>
        <w:rPr>
          <w:rFonts w:hint="eastAsia"/>
          <w:lang w:val="en-US" w:eastAsia="zh-CN"/>
        </w:rPr>
        <w:t>文献综述：</w:t>
      </w:r>
      <w:r>
        <w:rPr/>
        <w:tab/>
      </w:r>
      <w:r>
        <w:rPr/>
        <w:fldChar w:fldCharType="begin"/>
      </w:r>
      <w:r>
        <w:rPr/>
        <w:instrText xml:space="preserve"> PAGEREF _Toc28754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rPr/>
      </w:pPr>
      <w:r>
        <w:rPr/>
        <w:fldChar w:fldCharType="end"/>
      </w:r>
    </w:p>
    <w:p>
      <w:pPr>
        <w:rPr/>
      </w:pPr>
      <w:r>
        <w:rPr/>
        <w:br w:type="page"/>
      </w:r>
    </w:p>
    <w:p>
      <w:pPr>
        <w:pStyle w:val="2"/>
        <w:bidi w:val="0"/>
        <w:rPr>
          <w:rFonts w:hint="eastAsia"/>
          <w:lang w:eastAsia="zh-CN"/>
        </w:rPr>
      </w:pPr>
      <w:bookmarkStart w:id="0" w:name="_Toc6853"/>
      <w:r>
        <w:rPr>
          <w:rFonts w:hint="eastAsia"/>
          <w:lang w:val="en-US" w:eastAsia="zh-CN"/>
        </w:rPr>
        <w:t>课题</w:t>
      </w:r>
      <w:r>
        <w:rPr>
          <w:rFonts w:hint="eastAsia"/>
          <w:lang w:val="en-US" w:eastAsia="zh-CN"/>
        </w:rPr>
        <w:t>学术与实际意义</w:t>
      </w:r>
      <w:r>
        <w:rPr>
          <w:rFonts w:hint="eastAsia"/>
          <w:lang w:eastAsia="zh-CN"/>
        </w:rPr>
        <w:t>：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深度学习等技术的推动下，图像生成和智能编辑技术越来越成熟。智能图像编辑就是用户通过简单的配置属性或者绘制草图，通过算法就能生成逼真的图像。就像语音识别可以理解人的声音信息一样，智能图像编辑某种程度上是对人想要表达的图像信息的理解，可以让我们不用掌握绘画技巧，就可以轻易地将想要的图像表达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目前，智能图像编辑在很多领域取得了一定的成效，比如人脸，风景。</w:t>
      </w:r>
      <w:r>
        <w:rPr>
          <w:rFonts w:hint="eastAsia"/>
          <w:lang w:val="en-US" w:eastAsia="zh-CN"/>
        </w:rPr>
        <w:t>通过研究这样的算法，可以在多方面取得应用，在社交娱乐领域，人们可以利用这类智能编辑方法，使用简单方式，让自己的照片变得具有艺术感，也可以直接创作令人印象深刻的图像艺术作品，和传统基于绘画的方式不一样的。</w:t>
      </w:r>
      <w:r>
        <w:rPr>
          <w:rFonts w:hint="eastAsia"/>
          <w:lang w:val="en-US" w:eastAsia="zh-CN"/>
        </w:rPr>
        <w:t>在美妆美化领域，可以帮助用户尝试造型，妆容等；在设计领域可以帮助快速绘制出人或物的原型等。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" w:name="_Toc27065"/>
      <w:r>
        <w:rPr/>
        <w:t>研究现状</w:t>
      </w:r>
      <w:r>
        <w:rPr>
          <w:rFonts w:hint="eastAsia"/>
          <w:lang w:eastAsia="zh-CN"/>
        </w:rPr>
        <w:t>：</w:t>
      </w:r>
      <w:bookmarkEnd w:id="1"/>
    </w:p>
    <w:p>
      <w:pPr>
        <w:rPr>
          <w:rFonts w:hint="eastAsia"/>
          <w:lang w:val="en-US" w:eastAsia="zh-CN"/>
        </w:rPr>
      </w:pPr>
      <w:bookmarkStart w:id="2" w:name="_Toc1270"/>
      <w:r>
        <w:rPr>
          <w:rFonts w:hint="eastAsia"/>
          <w:lang w:val="en-US" w:eastAsia="zh-CN"/>
        </w:rPr>
        <w:t>图像生成：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年来，伴随着深度学习，卷积神经网络，生成对抗网络（GAN）等技术的发展，图像生成领域有了长足的发展。现在的图像生成模型能够生成十分逼真的图像，并且在生成图像的同时让图像满足一定的条件。比如ProgressGAN[]，BigGAN[]，StyleGAN[]等能生成1024*1024的高分辨率的逼真的图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图像风格迁移：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风格迁移就是将图像从一个域迁移到另一个域，比如将真实图像迁移变成某种风格的艺术照，CycleGAN[]可以实现利用编码器结合GAN组成循环结构，将一个领域的图像风格迁移到另一个领域，并且不依赖成对图像。比如从真实风景照片迁移到绘画图像。Adain通过添加自适应实例归一化层，实现了任意风格领域之间的图像迁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智能图像编辑：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随着深度学习和GAN等技术的发展，尤其在StyleGAN提出之后，使得人们可以通过调节图像属性智能的生成十分逼真的图像，比如调节人脸图像的年龄等。Image2StyleGAN探究了的指定图像嵌入到StyleGAN前空间的方法，使得GAN图像生成的可解释性大大提高，促进了相关应用的发展。比如 https://www.gwern.net/Faces实现动漫人脸的编辑。</w:t>
      </w:r>
    </w:p>
    <w:bookmarkEnd w:id="2"/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3" w:name="_Toc11330"/>
      <w:r>
        <w:rPr/>
        <w:t>研究目标</w:t>
      </w:r>
      <w:r>
        <w:rPr>
          <w:rFonts w:hint="eastAsia"/>
          <w:lang w:eastAsia="zh-CN"/>
        </w:rPr>
        <w:t>：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实现一个基于GAN技术的智能图像编辑系统，能够比现有算法更加轻量和快速。使人们能在手机等终端通过简单的编辑操作，创作出令人印象深刻图像作品</w:t>
      </w:r>
      <w:r>
        <w:rPr>
          <w:rFonts w:hint="eastAsia"/>
          <w:lang w:val="en-US" w:eastAsia="zh-CN"/>
        </w:rPr>
        <w:t>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研究内容：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具体</w:t>
      </w:r>
      <w:r>
        <w:rPr/>
        <w:t>研究内容</w:t>
      </w:r>
      <w:r>
        <w:rPr>
          <w:rFonts w:hint="eastAsia"/>
          <w:lang w:val="en-US" w:eastAsia="zh-CN"/>
        </w:rPr>
        <w:t>有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val="en-US" w:eastAsia="zh-CN"/>
        </w:rPr>
        <w:t>收集</w:t>
      </w:r>
      <w:r>
        <w:rPr>
          <w:rFonts w:hint="eastAsia"/>
          <w:lang w:val="en-US" w:eastAsia="zh-CN"/>
        </w:rPr>
        <w:t>不同方面的图像</w:t>
      </w:r>
      <w:r>
        <w:rPr>
          <w:rFonts w:hint="eastAsia"/>
          <w:lang w:val="en-US" w:eastAsia="zh-CN"/>
        </w:rPr>
        <w:t>数据集</w:t>
      </w:r>
      <w:r>
        <w:rPr>
          <w:rFonts w:hint="eastAsia"/>
          <w:lang w:val="en-US" w:eastAsia="zh-CN"/>
        </w:rPr>
        <w:t>以供训练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比如动画，风景等，</w:t>
      </w:r>
      <w:r>
        <w:rPr>
          <w:rFonts w:hint="eastAsia"/>
          <w:lang w:val="en-US" w:eastAsia="zh-CN"/>
        </w:rPr>
        <w:t>并按算法需要对数据集做一定的预处理。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这也是本文主要</w:t>
      </w:r>
      <w:r>
        <w:rPr>
          <w:rFonts w:hint="eastAsia"/>
          <w:lang w:val="en-US" w:eastAsia="zh-CN"/>
        </w:rPr>
        <w:t>研究内容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包含</w:t>
      </w:r>
      <w:r>
        <w:rPr>
          <w:rFonts w:hint="eastAsia"/>
          <w:lang w:val="en-US" w:eastAsia="zh-CN"/>
        </w:rPr>
        <w:t>使用</w:t>
      </w:r>
      <w:r>
        <w:rPr>
          <w:rFonts w:hint="eastAsia"/>
          <w:lang w:val="en-US" w:eastAsia="zh-CN"/>
        </w:rPr>
        <w:t>风格迁移等算法将迁移图像风格，实现用户使用属性控制等方法编辑图像的算法模型，并且保证模型的轻量快速</w:t>
      </w:r>
      <w:r>
        <w:rPr>
          <w:rFonts w:hint="eastAsia"/>
          <w:lang w:val="en-US" w:eastAsia="zh-CN"/>
        </w:rPr>
        <w:t>。训练模型，根据结果一步步改进优化算法。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val="en-US" w:eastAsia="zh-CN"/>
        </w:rPr>
        <w:t>编写用户交互应用，并部署算法模型到应用上，实现用户制作</w:t>
      </w:r>
      <w:r>
        <w:rPr>
          <w:rFonts w:hint="eastAsia"/>
          <w:lang w:val="en-US" w:eastAsia="zh-CN"/>
        </w:rPr>
        <w:t>艺术图像</w:t>
      </w:r>
      <w:r>
        <w:rPr>
          <w:rFonts w:hint="eastAsia"/>
          <w:lang w:val="en-US" w:eastAsia="zh-CN"/>
        </w:rPr>
        <w:t>的目的。优化模型的体积，大小等，将模型导出到移动设备上使用。编写用户交互界面，让用户通过简单方式实现</w:t>
      </w:r>
      <w:r>
        <w:rPr>
          <w:rFonts w:hint="eastAsia"/>
          <w:lang w:val="en-US" w:eastAsia="zh-CN"/>
        </w:rPr>
        <w:t>具有艺术感的图像的</w:t>
      </w:r>
      <w:r>
        <w:rPr>
          <w:rFonts w:hint="eastAsia"/>
          <w:lang w:val="en-US" w:eastAsia="zh-CN"/>
        </w:rPr>
        <w:t>创作编辑。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技术路线：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对于目标一，目前网络上可以获取大量的</w:t>
      </w:r>
      <w:r>
        <w:rPr>
          <w:rFonts w:hint="eastAsia"/>
          <w:lang w:val="en-US" w:eastAsia="zh-CN"/>
        </w:rPr>
        <w:t>相关领域的</w:t>
      </w:r>
      <w:r>
        <w:rPr>
          <w:rFonts w:hint="eastAsia"/>
          <w:lang w:val="en-US" w:eastAsia="zh-CN"/>
        </w:rPr>
        <w:t>图像，可以通过网页爬虫，手机端下载等方式获取到。</w:t>
      </w:r>
      <w:r>
        <w:rPr>
          <w:rFonts w:hint="eastAsia"/>
          <w:lang w:val="en-US" w:eastAsia="zh-CN"/>
        </w:rPr>
        <w:t>另外，还有从相关的专们数据集下载。</w:t>
      </w:r>
      <w:r>
        <w:rPr>
          <w:rFonts w:hint="eastAsia"/>
          <w:lang w:val="en-US" w:eastAsia="zh-CN"/>
        </w:rPr>
        <w:t>然后根据算法需求对图像做一定的处理，比如</w:t>
      </w:r>
      <w:r>
        <w:rPr>
          <w:rFonts w:hint="eastAsia"/>
          <w:lang w:val="en-US" w:eastAsia="zh-CN"/>
        </w:rPr>
        <w:t>包含人脸的图像中裁剪人脸，缩放图像到需要的尺寸，图像标签对齐等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对于目标二，拟采用基于GAN的方法设计模型</w:t>
      </w:r>
      <w:r>
        <w:rPr>
          <w:rFonts w:hint="eastAsia"/>
          <w:lang w:val="en-US" w:eastAsia="zh-CN"/>
        </w:rPr>
        <w:t>，借鉴StyleGAN的思想</w:t>
      </w:r>
      <w:r>
        <w:rPr>
          <w:rFonts w:hint="eastAsia"/>
          <w:lang w:val="en-US" w:eastAsia="zh-CN"/>
        </w:rPr>
        <w:t>。模型主体由编码器+解码器构成的生成器generator，和判别器discriminator构成。生成器，判别器拟采用CNN搭建而成，或者更新的transformer结构。</w:t>
      </w:r>
      <w:r>
        <w:rPr>
          <w:rFonts w:hint="eastAsia"/>
          <w:lang w:val="en-US" w:eastAsia="zh-CN"/>
        </w:rPr>
        <w:t>借鉴StyleGAN的结构，将图像映射到潜空间，从而可以进行属性编辑。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对于目标三，将训练好的模型导出，然后开发移动端的APP，编写交互界面，用户可以通过简单</w:t>
      </w:r>
      <w:r>
        <w:rPr>
          <w:rFonts w:hint="eastAsia"/>
          <w:lang w:val="en-US" w:eastAsia="zh-CN"/>
        </w:rPr>
        <w:t>的图像合成，属性控制等方式操纵图像</w:t>
      </w:r>
      <w:r>
        <w:rPr>
          <w:rFonts w:hint="eastAsia"/>
          <w:lang w:val="en-US" w:eastAsia="zh-CN"/>
        </w:rPr>
        <w:t>。需要注意的是，基于实时交互的需求和手机等设备运算能力限制，模型需要满足轻量，快速的需求。 拟采用尽量降低生成图像尺寸，模型压缩等技术降低模型大小，并提升速度。另外还可以利用移动端专用的框架，比如MNN，运行模型，进一步提升速度。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可行性论证：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，生成对抗网络（GAN）等技术的发展，图像生成领域有了长足的发展。现在的图像生成模型能够生成十分逼真的图像，并且在生成图像的同时让图像满足一定的条件。StyleGAN[]等能生成1024*1024的高清人脸的图像。基于StyleGAN的进一步研究能够在潜空间通过控制潜变量控制图像的生成。最终体现在用户端就是通过控制图片属性控制图像的生成。本文可以基于上述技术实现用户创作编辑一些特定领域图像，并且编辑结果十分逼真的的效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目前，对于深度学习的模型，研究者们提出了很多的方法进行模型压缩，比如剪枝，知识蒸馏，神经架构搜索等方法。通过这些方法，能够很大程度降低模型计算复杂度和模型大小等。Muyang Li等人提出的GAN Compression: Efficient Architectures for Interactive Conditional GANs方法，作为一种通用的GAN模型压缩方法，可以将GAN的模型复杂度降低数倍。本文可采用上述技术降低模型复杂度，达到实时交互的效果。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当前很多深度学习开源框架提供了移动端的支持。本文利用相应框架结合导出移动端模型，移动端的编程实现交互的编辑前端界面。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创新之处：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将基于GAN的智能图像编辑应用到更多领域，目前的研究多集中于人脸领域，使用模型压缩等算法让模型快速轻量，能够交互式运行。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拟解决的关键问题：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本课题拟解决的关键问题在于实现智能编辑的算法模型，以及对模型进行压缩让模型能够实时交互式的运行。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/>
      </w:pPr>
    </w:p>
    <w:p>
      <w:pPr>
        <w:rPr>
          <w:rFonts w:hint="eastAsia"/>
          <w:lang w:eastAsia="zh-CN"/>
        </w:rPr>
      </w:pPr>
      <w:bookmarkStart w:id="4" w:name="_Toc11712"/>
      <w:r>
        <w:rPr/>
        <w:t>研究工作计划</w:t>
      </w:r>
      <w:r>
        <w:rPr>
          <w:rFonts w:hint="eastAsia"/>
          <w:lang w:eastAsia="zh-CN"/>
        </w:rPr>
        <w:t>：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确定研究课题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研究文献，准备资料，确定研究思路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准备数据集：收集数据，数据清洗，数据标注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根据输出结果调整思路，代码，再进行训练调整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论文工作的总体时间安排：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1、20</w:t>
      </w:r>
      <w:r>
        <w:rPr>
          <w:rFonts w:hint="eastAsia"/>
          <w:lang w:val="en-US" w:eastAsia="zh-CN"/>
        </w:rPr>
        <w:t>20</w:t>
      </w:r>
      <w:r>
        <w:rPr>
          <w:rFonts w:hint="default"/>
          <w:lang w:val="en-US" w:eastAsia="zh-CN"/>
        </w:rPr>
        <w:t>年</w:t>
      </w:r>
      <w:r>
        <w:rPr>
          <w:rFonts w:hint="eastAsia"/>
          <w:lang w:val="en-US" w:eastAsia="zh-CN"/>
        </w:rPr>
        <w:t>11月-2021年3月</w:t>
      </w:r>
      <w:r>
        <w:rPr>
          <w:rFonts w:hint="default"/>
          <w:lang w:val="en-US" w:eastAsia="zh-CN"/>
        </w:rPr>
        <w:t>，开题准备工作，查找资料，了解国内外的发展动态，对课题进行可行性分析，确定课题的最终研究方向及课题内容</w:t>
      </w:r>
      <w:r>
        <w:rPr>
          <w:rFonts w:hint="eastAsia"/>
          <w:lang w:val="en-US" w:eastAsia="zh-CN"/>
        </w:rPr>
        <w:t>，学习相关知识技术</w:t>
      </w:r>
      <w:r>
        <w:rPr>
          <w:rFonts w:hint="default"/>
          <w:lang w:val="en-US" w:eastAsia="zh-CN"/>
        </w:rPr>
        <w:t>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2、</w:t>
      </w:r>
      <w:r>
        <w:rPr>
          <w:rFonts w:hint="default"/>
          <w:lang w:val="en-US" w:eastAsia="zh-CN"/>
        </w:rPr>
        <w:t>2021-04-01到2021-07-31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进行深入分析，认真学习与本研究课题相关的理论知识，形成进行相关系统的概要设计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3、20</w:t>
      </w:r>
      <w:r>
        <w:rPr>
          <w:rFonts w:hint="eastAsia"/>
          <w:lang w:val="en-US" w:eastAsia="zh-CN"/>
        </w:rPr>
        <w:t>21-</w:t>
      </w:r>
      <w:r>
        <w:rPr>
          <w:rFonts w:hint="eastAsia"/>
          <w:lang w:val="en-US" w:eastAsia="zh-CN"/>
        </w:rPr>
        <w:t>08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>01到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21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val="en-US" w:eastAsia="zh-CN"/>
        </w:rPr>
        <w:t>-31 形成课题完整解决方案，实施方案，收集清洗数据，编写算法代码，进行模型训练等-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4、20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>01-01到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22</w:t>
      </w:r>
      <w:r>
        <w:rPr>
          <w:rFonts w:hint="eastAsia"/>
          <w:lang w:val="en-US" w:eastAsia="zh-CN"/>
        </w:rPr>
        <w:t xml:space="preserve">-02-28 </w:t>
      </w:r>
      <w:r>
        <w:rPr>
          <w:rFonts w:hint="default"/>
          <w:lang w:val="en-US" w:eastAsia="zh-CN"/>
        </w:rPr>
        <w:t>完成对相关算法的改进，</w:t>
      </w:r>
      <w:r>
        <w:rPr>
          <w:rFonts w:hint="eastAsia"/>
          <w:lang w:val="en-US" w:eastAsia="zh-CN"/>
        </w:rPr>
        <w:t>完成交互界面编写，</w:t>
      </w:r>
      <w:r>
        <w:rPr>
          <w:rFonts w:hint="default"/>
          <w:lang w:val="en-US" w:eastAsia="zh-CN"/>
        </w:rPr>
        <w:t>并进行试验，验证有效性。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5、20</w:t>
      </w:r>
      <w:r>
        <w:rPr>
          <w:rFonts w:hint="eastAsia"/>
          <w:lang w:val="en-US" w:eastAsia="zh-CN"/>
        </w:rPr>
        <w:t>22</w:t>
      </w:r>
      <w:r>
        <w:rPr>
          <w:rFonts w:hint="eastAsia"/>
          <w:lang w:val="en-US" w:eastAsia="zh-CN"/>
        </w:rPr>
        <w:t>-0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-01到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22</w:t>
      </w:r>
      <w:r>
        <w:rPr>
          <w:rFonts w:hint="eastAsia"/>
          <w:lang w:val="en-US" w:eastAsia="zh-CN"/>
        </w:rPr>
        <w:t>-0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-31</w:t>
      </w:r>
      <w:r>
        <w:rPr>
          <w:rFonts w:hint="default"/>
          <w:lang w:val="en-US" w:eastAsia="zh-CN"/>
        </w:rPr>
        <w:t>，</w:t>
      </w:r>
      <w:bookmarkStart w:id="6" w:name="_GoBack"/>
      <w:r>
        <w:rPr>
          <w:rFonts w:hint="default"/>
          <w:lang w:val="en-US" w:eastAsia="zh-CN"/>
        </w:rPr>
        <w:t>总结和整理相关资料，进行论文的撰写，准备答辩</w:t>
      </w:r>
      <w:bookmarkEnd w:id="6"/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文献：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PSGAN: Pose and Expression Robust Spatial-Aware GAN for Customizable Makeup Transfer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bookmarkStart w:id="5" w:name="_Toc28754"/>
      <w:r>
        <w:rPr>
          <w:rFonts w:hint="eastAsia"/>
          <w:lang w:val="en-US" w:eastAsia="zh-CN"/>
        </w:rPr>
        <w:t>文献综述：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研究现状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Goodfellow I J ,  Pouget-Abadie J ,  Mirza M , et al. Generative Adversarial Networks[J]. Advances in Neural Information Processing Systems, 2014, 3:2672-2680.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Karras T ,  Laine S ,  Aila T . A Style-Based Generator Architecture for Generative Adversarial Networks[C]// 2019 IEEE/CVF Conference on Computer Vision and Pattern Recognition (CVPR). IEEE, 2019.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[3] </w:t>
      </w:r>
      <w:r>
        <w:rPr>
          <w:rFonts w:hint="default"/>
          <w:lang w:val="en-US" w:eastAsia="zh-CN"/>
        </w:rPr>
        <w:t>Huang X ,  Belongie S . Arbitrary Style Transfer in Real-time with Adaptive Instance Normalization[J]. IEEE, 2017.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[4] </w:t>
      </w:r>
      <w:r>
        <w:rPr>
          <w:rFonts w:hint="default"/>
          <w:lang w:val="en-US" w:eastAsia="zh-CN"/>
        </w:rPr>
        <w:t>Li B ,  Zhu Y ,  Wang Y , et al. AniGAN: Style-Guided Generative Adversarial Networks for Unsupervised Anime Face Generation[J].  2021.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[5] </w:t>
      </w:r>
      <w:r>
        <w:rPr>
          <w:rFonts w:hint="default"/>
          <w:lang w:val="en-US" w:eastAsia="zh-CN"/>
        </w:rPr>
        <w:t>Image2StyleGAN: How to Embed Images Into the StyleGAN Latent Space?[C]// 2019 IEEE/CVF International Conference on Computer Vision (ICCV). IEEE, 2019.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]  Zhu J Y ,  Park T ,  Isola P , et al. Unpaired Image-to-Image Translation using Cycle-Consistent Adversarial Networks[J]. IEEE, 2017.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]  Abdal R ,  Qin Y ,  Wonka P . Image2StyleGAN++: How to Edit the Embedded Images?[J].  2019.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] Mehdi Mirza and Simon Osindero. Conditional generative adversarial nets</w:t>
      </w:r>
      <w:r>
        <w:rPr>
          <w:rFonts w:hint="eastAsia"/>
          <w:lang w:val="en-US" w:eastAsia="zh-CN"/>
        </w:rPr>
        <w:t>[J]</w:t>
      </w:r>
      <w:r>
        <w:rPr>
          <w:rFonts w:hint="default"/>
          <w:lang w:val="en-US" w:eastAsia="zh-CN"/>
        </w:rPr>
        <w:t xml:space="preserve">, 2014. 1, 2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] Li M ,  Lin J ,  Ding Y , et al. GAN Compression: Efficient Architectures for Interactive Conditional GANs[J].  2020.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] Aguinaldo A ,  Chiang P Y ,  Gain A , et al. Compressing GANs using Knowledge Distillation[J].  2019.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] Donahue J ,  Simonyan K . Large Scale Adversarial Representation Learning. IEEE, 2019.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[1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default"/>
          <w:b/>
          <w:bCs/>
          <w:lang w:val="en-US" w:eastAsia="zh-CN"/>
        </w:rPr>
        <w:t>] Viazovetskyi Y ,  Ivashkin V ,  Kashin E . StyleGAN2 Distillation for Feed-forward Image Manipulation.  2020.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论证记录：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问题一：本课题研究内容是什么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现在基于GAN的技术可以生成令人印象深刻的艺术图像，本课题主要研究内容是实现基于GAN技术智能生成和编辑艺术图像的算法，这有别于传统的图像创作方法，比如直接调节人脸照片的年龄生成一个人不同年龄的照片。本课题还研究使算法模型轻量化的技巧，实现交互式编辑的系统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问题二：课题主要创新点在于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答：本文主要创新点有，1、将智能编辑创作算法应用到不同的图像领域 2、算法模型轻量化技术，实现模型的交互式运行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问题三：是否有足够文献支撑，你都查阅了哪些文献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答：本文在研究过程中查阅了各种相关资料，报考阅读相关领域最新的论文，查阅各种网络资料，体验和使用了现有的相关应用。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问题四：简述本课题的实现方式，技术路径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基于生成对抗网络GAN实现逼真的图像生成，借助StyleGAN的结构，将图像嵌入到潜空间，潜空间可以看做图像属性的一个解耦的表示，此时可以通过调整潜空间的变量实现对图像的编辑。然后利用现有的模型蒸馏，移动模型等技术可以实现对算法模型的轻量化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GAN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STYLEGAN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Anigan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Image2stylegan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Cyclegan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Image2stylegan++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CGAN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GAN压缩1 压缩2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tabs>
          <w:tab w:val="left" w:pos="5717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疑问：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很偏应用 并且应用领域也是一个很小的领域 这个怎么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还是那个创新性的评估，有些疑惑。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论文看多了，感觉自己的思路似乎都有人实现过了，创新性</w:t>
      </w:r>
    </w:p>
    <w:p>
      <w:pPr>
        <w:rPr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NimbusRomNo9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2F6D0"/>
    <w:multiLevelType w:val="singleLevel"/>
    <w:tmpl w:val="89F2F6D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37E9344"/>
    <w:multiLevelType w:val="singleLevel"/>
    <w:tmpl w:val="D37E9344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C97041"/>
    <w:rsid w:val="461B36F8"/>
    <w:rsid w:val="65F45221"/>
    <w:rsid w:val="6C6977A9"/>
    <w:rsid w:val="73EE4C2C"/>
    <w:rsid w:val="7490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2021-03-25T01:42:13Z</dcterms:created>
  <dc:creator>liugu</dc:creator>
  <cp:lastModifiedBy>勉</cp:lastModifiedBy>
  <dcterms:modified xsi:type="dcterms:W3CDTF">2021-03-25T19:49:40Z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39F8B976B2B046BA8A25FEDB4ADCBC98</vt:lpwstr>
  </property>
</Properties>
</file>