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B3CFF">
      <w:pPr>
        <w:rPr>
          <w:rFonts w:hint="eastAsia"/>
        </w:rPr>
      </w:pPr>
      <w:r>
        <w:rPr>
          <w:rFonts w:hint="eastAsia"/>
        </w:rPr>
        <w:t>唐伯虎偶然在游玩时遇见一艘华丽的画舫，船上有一位美丽的女子秋香，她对唐伯虎笑了笑，深深吸引了他。唐伯虎决定通过一番巧妙的计谋，最终追求到她。</w:t>
      </w:r>
      <w:bookmarkStart w:id="0" w:name="_GoBack"/>
      <w:bookmarkEnd w:id="0"/>
    </w:p>
    <w:p w14:paraId="5F3B948D">
      <w:pPr>
        <w:rPr>
          <w:rFonts w:hint="eastAsia"/>
        </w:rPr>
      </w:pPr>
      <w:r>
        <w:rPr>
          <w:rFonts w:hint="eastAsia"/>
        </w:rPr>
        <w:t>唐伯虎为了接近秋香，决定装扮成一名贫穷的书生，来到秋香所在的官员家中做书童。官员被唐伯虎的才学折服，逐渐开始依赖他，唐伯虎也借此机会慢慢接近秋香。最终，他得知秋香正是自己在画舫上见到的女子，并要求娶她为妻。</w:t>
      </w:r>
    </w:p>
    <w:p w14:paraId="5F70C770">
      <w:pPr>
        <w:rPr>
          <w:rFonts w:hint="eastAsia"/>
        </w:rPr>
      </w:pPr>
      <w:r>
        <w:rPr>
          <w:rFonts w:hint="eastAsia"/>
        </w:rPr>
        <w:t>故事中的情节充满了戏剧性和浪漫色彩。当唐伯虎与秋香终于成婚时，秋香也表示自己早已认出唐伯虎，并因为他在众人面前的才气与风度而对他产生好感。故事中的高潮部分，唐伯虎被一名客人识破身份后，揭开了他真正的才子身份。客人告诉了官员唐伯虎的背景，官员得知真相后大为惊讶，热情款待了唐伯虎，并送他和秋香回家。</w:t>
      </w:r>
    </w:p>
    <w:p w14:paraId="76DD29B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F97BEC"/>
    <w:rsid w:val="14BC5944"/>
    <w:rsid w:val="2F6E759F"/>
    <w:rsid w:val="3DCE1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2026-03-18T18:10:55Z</dcterms:created>
  <dc:creator>28603</dc:creator>
  <cp:lastModifiedBy>皮卡多</cp:lastModifiedBy>
  <dcterms:modified xsi:type="dcterms:W3CDTF">2026-03-18T18:12:47Z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15CD72BA621F4D9BB27321AA66CF8CF6_12</vt:lpwstr>
  </property>
</Properties>
</file>