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85DB4">
      <w:r>
        <w:t>当时御史</w:t>
      </w:r>
      <w:r>
        <w:rPr>
          <w:rFonts w:hint="default"/>
        </w:rPr>
        <w:t> </w:t>
      </w:r>
      <w:r>
        <w:t>王献臣</w:t>
      </w:r>
      <w:r>
        <w:rPr>
          <w:rFonts w:hint="default"/>
        </w:rPr>
        <w:t> 因官场失意而还乡，于是以大弘寺址拓建成园林。 名字取于《闲居赋》中的“此亦拙者之为政也”。 王献臣的仕途并不顺利，两次被 东厂 诬陷，虽为御史，但受过刑、下过狱，后来被贬为广东驿丞，再后来任永嘉知县。 罢官之后，郁郁寡欢。 他之所以取“拙政园”这个名字，寓意是想像潘岳一样，退隐林下，和陶渊明一样回归田园。 王献臣去世之后，他的儿子一夜豪赌，把宅子输给了徐氏，徐氏一家住了五代后废弃。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4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2026-03-18T19:14:40Z</dcterms:created>
  <dc:creator>28603</dc:creator>
  <cp:lastModifiedBy>皮卡多</cp:lastModifiedBy>
  <dcterms:modified xsi:type="dcterms:W3CDTF">2026-03-18T19:14:44Z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E9B9033D3DC449CB8E209901782A1337_12</vt:lpwstr>
  </property>
</Properties>
</file>