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008" w:rsidRPr="00E80008" w:rsidRDefault="00E80008" w:rsidP="00E80008">
      <w:pPr>
        <w:widowControl/>
        <w:spacing w:after="0" w:line="240" w:lineRule="auto"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奉天数智科技有限公司智慧燃气CRM管理系统设计文档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800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一、文档概述</w:t>
      </w:r>
    </w:p>
    <w:p w:rsidR="00E80008" w:rsidRPr="00E80008" w:rsidRDefault="00E80008" w:rsidP="00E8000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本文档为奉天数智科技有限公司智慧燃气CRM管理系统设计文档，核心目标是实现智慧燃气系统用户（CNG加气站、LPG加气站、商业用气）的全生命周期管理，涵盖客户分类、报修处理、客户拜访、合同管理等核心业务，以简洁、实用为原则，明确系统所有功能，适配公司业务场景，无需复杂冗余设计，确保系统可落地、易操作。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800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二、核心前提：客户分类（贴合业务，明确管理维度）</w:t>
      </w:r>
    </w:p>
    <w:p w:rsidR="00E80008" w:rsidRPr="00E80008" w:rsidRDefault="00E80008" w:rsidP="00E8000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结合公司现有业务，客户按“业务类型+合作状态”双维度分类，兼顾实用性和管理效率，具体分类如下（系统内可直接筛选、统计）：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（一）按业务类型分类（核心分类，关联智慧燃气系统适配）</w:t>
      </w:r>
    </w:p>
    <w:p w:rsidR="00E80008" w:rsidRPr="00E80008" w:rsidRDefault="00E80008" w:rsidP="00E8000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加气站类客户：1. CNG加气站；2. LPG加气站（可单独筛选，关联对应智慧燃气设备运维需求）</w:t>
      </w:r>
    </w:p>
    <w:p w:rsidR="00E80008" w:rsidRPr="00E80008" w:rsidRDefault="00E80008" w:rsidP="00E8000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商业用气客户：1. 餐饮类（饭店、餐馆）；2. 团餐类（大企业食堂、高校食堂）；3. 其他商业类（如酒店、商超后厨等）</w:t>
      </w:r>
    </w:p>
    <w:p w:rsidR="00E80008" w:rsidRPr="00E80008" w:rsidRDefault="00E80008" w:rsidP="00E8000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工业用气客户：按用气规模可辅助分类（大型、中型、小型），适配不同的运维和拜访频次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（二）按合作状态分类（核心分类，关联合同、跟进、拜访）</w:t>
      </w:r>
    </w:p>
    <w:p w:rsidR="00E80008" w:rsidRPr="00E80008" w:rsidRDefault="00E80008" w:rsidP="00E8000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已合作客户：1. 正常履约（已签合同，正在使用智慧燃气系统，无逾期）；2. 逾期客户（已签合同，存在费用逾期、合同到期未续签）；3. 暂停合作（已签合同，因客户原因暂停使用系统，待恢复）；4. 终止合作（已签合同，后续不再合作，需留存历史数据）</w:t>
      </w:r>
    </w:p>
    <w:p w:rsidR="00E80008" w:rsidRPr="00E80008" w:rsidRDefault="00E80008" w:rsidP="00E8000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潜在客户：1. 高潜力（已对接，明确有智慧燃气系统需求，短期内可签约）；2. 中潜力（已对接，有需求但未明确时间节点）；3. 低潜力（初步对接，需求不明确，需长期跟进）</w:t>
      </w:r>
    </w:p>
    <w:p w:rsidR="00E80008" w:rsidRPr="00E80008" w:rsidRDefault="00E80008" w:rsidP="00E8000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意向客户：刚对接，表达过智慧燃气系统兴趣，未深入沟通（介于潜在客户前期）</w:t>
      </w:r>
    </w:p>
    <w:p w:rsidR="00E80008" w:rsidRPr="00E80008" w:rsidRDefault="00E80008" w:rsidP="00E8000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lastRenderedPageBreak/>
        <w:t>无效客户：多次对接无回应、无需求，或不符合公司服务范围（可标记，减少跟进成本）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（三）辅助分类（可选，提升管理精准度）</w:t>
      </w:r>
    </w:p>
    <w:p w:rsidR="00E80008" w:rsidRPr="00E80008" w:rsidRDefault="00E80008" w:rsidP="00E8000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按区域分类：按客户所在城市、区县分类，方便区域拜访统筹</w:t>
      </w:r>
    </w:p>
    <w:p w:rsidR="00E80008" w:rsidRPr="00E80008" w:rsidRDefault="00E80008" w:rsidP="00E8000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按运维需求分类：高频报修客户、常规运维客户、无报修客户（关联报修模块，精准安排运维）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800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三、系统核心功能模块（全功能罗列，实用为主，无虚项）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模块1：客户管理模块（核心模块，所有客户相关操作）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客户信息管理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客户新增：录入客户基本信息（名称、地址、联系人、联系电话、业务类型、合作状态、用气规模、智慧燃气系统型号/部署情况），支持上传附件（合同扫描件、资质文件、现场照片）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客户编辑/修改：可修改客户所有信息，修改记录自动留存（谁修改、修改时间、修改内容），便于追溯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客户查询/筛选：支持多条件组合筛选（业务类型、合作状态、区域、联系人、客户名称关键词），快速定位目标客户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客户详情查看：展示客户完整信息（基本信息、合同信息、报修记录、拜访记录、跟进记录、费用记录），实现客户信息一体化查看，无需切换模块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客户删除/标记：无效客户可标记“无效”（不彻底删除，留存历史数据），误录客户可彻底删除（需权限验证）</w:t>
      </w:r>
    </w:p>
    <w:p w:rsidR="00E80008" w:rsidRPr="00E80008" w:rsidRDefault="00E80008" w:rsidP="00E8000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客户导入/导出：支持Excel批量导入客户信息，支持批量导出客户列表（可筛选导出，用于统计、汇报）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客户跟进管理</w:t>
      </w:r>
    </w:p>
    <w:p w:rsidR="00E80008" w:rsidRPr="00E80008" w:rsidRDefault="00E80008" w:rsidP="00E8000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跟进记录新增：录入跟进内容（跟进时间、跟进人、跟进方式、跟进内容、下一步计划），支持关联客户、标注跟进状态（待跟进、已跟进、已达成意向）</w:t>
      </w:r>
    </w:p>
    <w:p w:rsidR="00E80008" w:rsidRPr="00E80008" w:rsidRDefault="00E80008" w:rsidP="00E8000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lastRenderedPageBreak/>
        <w:t>跟进提醒：可设置跟进提醒（时间、提醒人），避免遗漏潜在客户、待跟进客户，支持短信/系统内提醒</w:t>
      </w:r>
    </w:p>
    <w:p w:rsidR="00E80008" w:rsidRPr="00E80008" w:rsidRDefault="00E80008" w:rsidP="00E8000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跟进记录查询：按客户、跟进人、跟进时间、跟进状态筛选，查看所有跟进记录，可导出</w:t>
      </w:r>
    </w:p>
    <w:p w:rsidR="00E80008" w:rsidRPr="00E80008" w:rsidRDefault="00E80008" w:rsidP="00E8000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客户状态变更：跟进过程中，可直接修改客户合作状态（如“意向客户”→“高潜力客户”“潜在客户”→“已合作客户”），变更记录自动留存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模块2：合同管理模块（关联已合作客户，规范合同流程）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合同新增：录入合同信息（合同编号、客户名称、合同类型、签订日期、到期日期、合同金额、服务内容（智慧燃气系统部署、运维、售后等）、付款方式、负责人），支持上传合同扫描件，自动关联客户信息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合同编辑/修改：仅可修改未生效合同，生效合同修改需权限验证，修改记录留存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合同查询/筛选：按合同编号、客户名称、签订日期、到期日期、合同状态（未生效、已生效、已到期、已终止）筛选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合同到期提醒：设置合同到期前提醒（如提前30天、15天），提醒负责人跟进续签事宜，避免遗漏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合同状态管理：可修改合同状态（未生效→已生效、已生效→已到期/已终止），关联客户合作状态同步变更（如合同终止→客户状态变为“终止合作”）</w:t>
      </w:r>
    </w:p>
    <w:p w:rsidR="00E80008" w:rsidRPr="00E80008" w:rsidRDefault="00E80008" w:rsidP="00E8000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合同统计：自动统计合同数量、已生效合同数、到期合同数、续签合同数，支持导出统计报表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模块3：报修管理模块（核心模块，处理客户报修需求）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报修录入（多渠道适配）</w:t>
      </w:r>
    </w:p>
    <w:p w:rsidR="00E80008" w:rsidRPr="00E80008" w:rsidRDefault="00E80008" w:rsidP="00E8000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手动录入：工作人员录入客户报修信息（客户名称、联系人、联系电话、报修内容（智慧燃气系统故障、设备问题等）、报修时间、报修地点、紧急程度（普通、紧急）），自动关联客户信息</w:t>
      </w:r>
    </w:p>
    <w:p w:rsidR="00E80008" w:rsidRPr="00E80008" w:rsidRDefault="00E80008" w:rsidP="00E8000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客户自助报修（可选）：支持客户通过系统入口（如小程序、网页）自行提交报修，信息自动同步至系统，无需工作人员手动录入</w:t>
      </w:r>
    </w:p>
    <w:p w:rsidR="00E80008" w:rsidRPr="00E80008" w:rsidRDefault="00E80008" w:rsidP="00E8000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报修信息补充：工作人员可补充报修细节（如现场照片、故障描述细化），关联报修单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3.2 报修处理流程</w:t>
      </w:r>
    </w:p>
    <w:p w:rsidR="00E80008" w:rsidRPr="00E80008" w:rsidRDefault="00E80008" w:rsidP="00E8000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报修分配：负责人可将报修单分配给对应运维人员（按区域、专业分工），分配记录留存，运维人员收到系统提醒</w:t>
      </w:r>
    </w:p>
    <w:p w:rsidR="00E80008" w:rsidRPr="00E80008" w:rsidRDefault="00E80008" w:rsidP="00E8000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报修进度更新：运维人员实时更新报修进度（未处理、处理中、已解决、无法解决），填写处理内容（处理时间、处理方式、更换配件、故障原因），支持上传处理现场照片</w:t>
      </w:r>
    </w:p>
    <w:p w:rsidR="00E80008" w:rsidRPr="00E80008" w:rsidRDefault="00E80008" w:rsidP="00E8000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报修确认：报修处理完成后，工作人员可联系客户确认，或客户自助确认，确认后报修单闭环；未确认的报修单，系统提醒负责人跟进</w:t>
      </w:r>
    </w:p>
    <w:p w:rsidR="00E80008" w:rsidRPr="00E80008" w:rsidRDefault="00E80008" w:rsidP="00E8000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异常处理：无法解决的报修单，可标记“异常”，填写原因，提交上级协调，设置二次处理计划和提醒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报修查询与统计</w:t>
      </w:r>
    </w:p>
    <w:p w:rsidR="00E80008" w:rsidRPr="00E80008" w:rsidRDefault="00E80008" w:rsidP="00E8000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报修单查询：按客户名称、报修时间、报修状态、运维人员、紧急程度筛选，查看报修详情（录入信息、处理过程、确认情况）</w:t>
      </w:r>
    </w:p>
    <w:p w:rsidR="00E80008" w:rsidRPr="00E80008" w:rsidRDefault="00E80008" w:rsidP="00E8000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报修统计：自动统计报修总量、已解决数量、未解决数量、高频报修客户、高频故障类型，支持导出统计报表，为运维优化提供数据支撑</w:t>
      </w:r>
    </w:p>
    <w:p w:rsidR="00E80008" w:rsidRPr="00E80008" w:rsidRDefault="00E80008" w:rsidP="00E8000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报修记录留存：所有报修单（已闭环、未闭环、异常）长期留存，可随时查询，用于追溯、客户投诉处理、运维总结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模块4：客户拜访管理模块（核心模块，规范拜访流程，提升客户粘性）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拜访计划管理</w:t>
      </w:r>
    </w:p>
    <w:p w:rsidR="00E80008" w:rsidRPr="00E80008" w:rsidRDefault="00E80008" w:rsidP="00E8000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拜访计划新增：录入拜访信息（客户名称、拜访时间、拜访人、拜访目的（运维回访、需求对接、合同续签、问题解决）、拜访地点、拜访预算（可选）），自动关联客户信息</w:t>
      </w:r>
    </w:p>
    <w:p w:rsidR="00E80008" w:rsidRPr="00E80008" w:rsidRDefault="00E80008" w:rsidP="00E8000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拜访计划编辑/删除：未执行的拜访计划可编辑、删除，已执行的不可删除，仅可补充记录</w:t>
      </w:r>
    </w:p>
    <w:p w:rsidR="00E80008" w:rsidRPr="00E80008" w:rsidRDefault="00E80008" w:rsidP="00E8000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拜访提醒：设置拜访前提醒（如提前1天、半天），提醒拜访人按时拜访，避免遗漏；支持路线优化建议，同城客户聚类规划最短路线</w:t>
      </w:r>
    </w:p>
    <w:p w:rsidR="00E80008" w:rsidRPr="00E80008" w:rsidRDefault="00E80008" w:rsidP="00E8000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拜访计划查询：按客户、拜访人、拜访时间、拜访状态（未执行、已执行、已取消）筛选，查看拜访计划详情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拜访记录管理</w:t>
      </w:r>
    </w:p>
    <w:p w:rsidR="00E80008" w:rsidRPr="00E80008" w:rsidRDefault="00E80008" w:rsidP="00E800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lastRenderedPageBreak/>
        <w:t>拜访记录新增：拜访完成后，录入拜访记录（拜访时间、拜访人、拜访内容、客户反馈、达成共识、下一步计划），支持上传拜访现场照片、客户签字确认（可选），关联拜访计划和客户信息</w:t>
      </w:r>
    </w:p>
    <w:p w:rsidR="00E80008" w:rsidRPr="00E80008" w:rsidRDefault="00E80008" w:rsidP="00E800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拜访记录查询：按客户、拜访人、拜访时间筛选，查看所有拜访记录，可导出，用于工作汇报、客户跟进追溯</w:t>
      </w:r>
    </w:p>
    <w:p w:rsidR="00E80008" w:rsidRPr="00E80008" w:rsidRDefault="00E80008" w:rsidP="00E800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拜访异常记录：未按时拜访、拜访失败的，录入异常原因（客户不在、临时变更等），设置二次拜访计划和提醒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拜访统计</w:t>
      </w:r>
    </w:p>
    <w:p w:rsidR="00E80008" w:rsidRPr="00E80008" w:rsidRDefault="00E80008" w:rsidP="00E8000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自动统计拜访总量、已执行拜访数、未执行拜访数、拜访覆盖率、有效拜访率（含新增信息、阶段推进的拜访），按拜访人、区域、客户类型统计，支持导出报表</w:t>
      </w:r>
    </w:p>
    <w:p w:rsidR="00E80008" w:rsidRPr="00E80008" w:rsidRDefault="00E80008" w:rsidP="00E8000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拜访频次管理：可设置不同类型客户的拜访频次（如已合作高频报修客户每月1次，高潜力客户每2周1次），系统自动提醒未达到拜访频次的客户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模块5：统计分析模块（数据支撑，辅助决策，简洁实用）</w:t>
      </w:r>
    </w:p>
    <w:p w:rsidR="00E80008" w:rsidRPr="00E80008" w:rsidRDefault="00E80008" w:rsidP="00E8000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客户统计：按客户类型、合作状态、区域统计客户数量，生成简单图表（柱状图、饼图），直观展示客户分布</w:t>
      </w:r>
    </w:p>
    <w:p w:rsidR="00E80008" w:rsidRPr="00E80008" w:rsidRDefault="00E80008" w:rsidP="00E8000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报修统计：按时间（月度、季度、年度）、客户类型、故障类型统计报修数据，展示报修趋势、高频故障，辅助优化运维服务</w:t>
      </w:r>
    </w:p>
    <w:p w:rsidR="00E80008" w:rsidRPr="00E80008" w:rsidRDefault="00E80008" w:rsidP="00E8000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拜访统计：按时间、拜访人、客户类型统计拜访数据，展示拜访完成率、拜访覆盖率，考核拜访人员工作成效</w:t>
      </w:r>
    </w:p>
    <w:p w:rsidR="00E80008" w:rsidRPr="00E80008" w:rsidRDefault="00E80008" w:rsidP="00E8000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合同统计：按时间、合同类型统计合同签订、续签、终止数据，展示合同履约情况、营收相关数据（简洁统计，不涉及复杂财务核算）</w:t>
      </w:r>
    </w:p>
    <w:p w:rsidR="00E80008" w:rsidRPr="00E80008" w:rsidRDefault="00E80008" w:rsidP="00E8000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报表导出：所有统计数据可导出为Excel，用于汇报、存档；支持自定义统计时间范围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模块6：权限管理模块（保障数据安全，规范操作）</w:t>
      </w:r>
    </w:p>
    <w:p w:rsidR="00E80008" w:rsidRPr="00E80008" w:rsidRDefault="00E80008" w:rsidP="00E8000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角色创建/编辑：创建不同角色（管理员、客户专员、运维人员、拜访人员、财务（可选）），分配不同操作权限</w:t>
      </w:r>
    </w:p>
    <w:p w:rsidR="00E80008" w:rsidRPr="00E80008" w:rsidRDefault="00E80008" w:rsidP="00E8000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权限分配：1. 管理员：所有功能操作权限（新增、编辑、删除、统计、权限分配）；2. 客户专员：客户管理、跟进管理、合同管理（录入、查询）；3. 运维人员：报修管理（录入、分配、处理、更新）；4. 拜访</w:t>
      </w:r>
      <w:r w:rsidRPr="00E80008">
        <w:rPr>
          <w:rFonts w:ascii="宋体" w:eastAsia="宋体" w:hAnsi="宋体" w:cs="宋体"/>
          <w:kern w:val="0"/>
          <w:sz w:val="24"/>
          <w14:ligatures w14:val="none"/>
        </w:rPr>
        <w:lastRenderedPageBreak/>
        <w:t>人员：拜访计划、拜访记录管理；5. 财务（可选）：合同金额、费用相关查看权限</w:t>
      </w:r>
    </w:p>
    <w:p w:rsidR="00E80008" w:rsidRPr="00E80008" w:rsidRDefault="00E80008" w:rsidP="00E8000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用户管理：新增、编辑、删除系统用户，关联对应角色，设置用户登录密码（支持密码重置）</w:t>
      </w:r>
    </w:p>
    <w:p w:rsidR="00E80008" w:rsidRPr="00E80008" w:rsidRDefault="00E80008" w:rsidP="00E8000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操作日志：记录所有用户的操作（谁、什么时间、操作了什么功能、操作内容），可查询、导出，用于追溯、问题排查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模块7：基础设置模块（系统适配，灵活调整）</w:t>
      </w:r>
    </w:p>
    <w:p w:rsidR="00E80008" w:rsidRPr="00E80008" w:rsidRDefault="00E80008" w:rsidP="00E8000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客户分类设置：可新增、编辑、删除客户分类（业务类型、合作状态），适配公司业务调整</w:t>
      </w:r>
    </w:p>
    <w:p w:rsidR="00E80008" w:rsidRPr="00E80008" w:rsidRDefault="00E80008" w:rsidP="00E8000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字典设置：设置系统常用字典（如报修紧急程度、拜访目的、故障类型、合同类型），可灵活添加、修改</w:t>
      </w:r>
    </w:p>
    <w:p w:rsidR="00E80008" w:rsidRPr="00E80008" w:rsidRDefault="00E80008" w:rsidP="00E8000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提醒设置：统一设置各类提醒（跟进提醒、合同到期提醒、拜访提醒、报修处理提醒）的时间、提醒方式（系统内、短信）</w:t>
      </w:r>
    </w:p>
    <w:p w:rsidR="00E80008" w:rsidRPr="00E80008" w:rsidRDefault="00E80008" w:rsidP="00E8000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系统参数设置：设置系统名称、登录界面、数据备份周期（自动备份，防止数据丢失）、附件上传大小限制等</w:t>
      </w:r>
    </w:p>
    <w:p w:rsidR="00E80008" w:rsidRPr="00E80008" w:rsidRDefault="00E80008" w:rsidP="00E8000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数据备份与恢复：支持手动备份、自动备份，备份数据可导出；数据丢失时，可通过备份文件恢复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800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模块8：消息通知模块（及时同步，避免遗漏）</w:t>
      </w:r>
    </w:p>
    <w:p w:rsidR="00E80008" w:rsidRPr="00E80008" w:rsidRDefault="00E80008" w:rsidP="00E8000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系统内通知：所有提醒（跟进、拜访、合同到期、报修分配）均在系统内显示，用户登录后可查看</w:t>
      </w:r>
    </w:p>
    <w:p w:rsidR="00E80008" w:rsidRPr="00E80008" w:rsidRDefault="00E80008" w:rsidP="00E8000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短信通知（可选）：重要提醒（如紧急报修、合同到期、拜访提醒）可发送短信至对应人员手机，确保及时知晓</w:t>
      </w:r>
    </w:p>
    <w:p w:rsidR="00E80008" w:rsidRPr="00E80008" w:rsidRDefault="00E80008" w:rsidP="00E8000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通知记录：所有通知记录留存，可查询（谁、什么时间、收到什么通知、是否已查看）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800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四、系统基础要求（简洁，适配公司实际使用）</w:t>
      </w:r>
    </w:p>
    <w:p w:rsidR="00E80008" w:rsidRPr="00E80008" w:rsidRDefault="00E80008" w:rsidP="00E8000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操作简单：界面简洁，流程清晰，无需专业IT知识，工作人员可快速上手</w:t>
      </w:r>
    </w:p>
    <w:p w:rsidR="00E80008" w:rsidRPr="00E80008" w:rsidRDefault="00E80008" w:rsidP="00E8000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兼容性：支持电脑端（Windows、Mac）登录，可选适配手机端（小程序/APP），方便外勤人员（运维、拜访）随时操作（如更新报修进度、录入拜访记录）</w:t>
      </w:r>
    </w:p>
    <w:p w:rsidR="00E80008" w:rsidRPr="00E80008" w:rsidRDefault="00E80008" w:rsidP="00E8000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数据安全：自动备份数据，操作日志可追溯，权限分级，防止数据泄露、误操作</w:t>
      </w:r>
    </w:p>
    <w:p w:rsidR="00E80008" w:rsidRPr="00E80008" w:rsidRDefault="00E80008" w:rsidP="00E8000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可扩展性：预留简单扩展接口，后续可根据公司业务新增功能（如费用管理、客户评价），无需整体重构</w:t>
      </w:r>
    </w:p>
    <w:p w:rsidR="00E80008" w:rsidRPr="00E80008" w:rsidRDefault="00E80008" w:rsidP="00E8000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lastRenderedPageBreak/>
        <w:t>适配智慧燃气系统：客户信息可关联智慧燃气系统部署情况、设备型号，报修模块可关联设备故障类型，实现业务联动</w:t>
      </w:r>
    </w:p>
    <w:p w:rsidR="00E80008" w:rsidRPr="00E80008" w:rsidRDefault="00E80008" w:rsidP="00E8000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800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五、备注</w:t>
      </w:r>
    </w:p>
    <w:p w:rsidR="00E80008" w:rsidRPr="00E80008" w:rsidRDefault="00E80008" w:rsidP="00E8000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80008">
        <w:rPr>
          <w:rFonts w:ascii="宋体" w:eastAsia="宋体" w:hAnsi="宋体" w:cs="宋体"/>
          <w:kern w:val="0"/>
          <w:sz w:val="24"/>
          <w14:ligatures w14:val="none"/>
        </w:rPr>
        <w:t>1. 本系统所有功能均以“实用、简洁”为核心，无冗余功能，所有操作流程贴合公司现有业务，无需额外调整业务流程；2. 客户分类、字典设置、提醒时间等均可灵活调整，适配公司业务变化；3. 优先实现核心功能（客户管理、报修、拜访、合同），可选功能（客户自助报修、短信通知、手机端适配）可根据公司需求决定是否开发；4. 系统可沉淀常见故障解决方案至知识库，方便运维人员快速检索，提升一次解决率。</w:t>
      </w:r>
    </w:p>
    <w:p w:rsidR="00E80008" w:rsidRPr="00E80008" w:rsidRDefault="00E80008"/>
    <w:sectPr w:rsidR="00E80008" w:rsidRPr="00E80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C22"/>
    <w:multiLevelType w:val="multilevel"/>
    <w:tmpl w:val="8D7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3D9"/>
    <w:multiLevelType w:val="multilevel"/>
    <w:tmpl w:val="54F8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6713"/>
    <w:multiLevelType w:val="multilevel"/>
    <w:tmpl w:val="099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11484"/>
    <w:multiLevelType w:val="multilevel"/>
    <w:tmpl w:val="A6C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37512"/>
    <w:multiLevelType w:val="multilevel"/>
    <w:tmpl w:val="1D22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53CEC"/>
    <w:multiLevelType w:val="multilevel"/>
    <w:tmpl w:val="B2F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2B21"/>
    <w:multiLevelType w:val="multilevel"/>
    <w:tmpl w:val="B21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A7188"/>
    <w:multiLevelType w:val="multilevel"/>
    <w:tmpl w:val="5E8C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8475C"/>
    <w:multiLevelType w:val="multilevel"/>
    <w:tmpl w:val="B07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73AA"/>
    <w:multiLevelType w:val="multilevel"/>
    <w:tmpl w:val="299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420F2"/>
    <w:multiLevelType w:val="multilevel"/>
    <w:tmpl w:val="18A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70D9A"/>
    <w:multiLevelType w:val="multilevel"/>
    <w:tmpl w:val="E7F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26E8"/>
    <w:multiLevelType w:val="multilevel"/>
    <w:tmpl w:val="8BD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A1E6E"/>
    <w:multiLevelType w:val="multilevel"/>
    <w:tmpl w:val="324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45C29"/>
    <w:multiLevelType w:val="multilevel"/>
    <w:tmpl w:val="D942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F04BA"/>
    <w:multiLevelType w:val="multilevel"/>
    <w:tmpl w:val="1F7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714CD"/>
    <w:multiLevelType w:val="multilevel"/>
    <w:tmpl w:val="4BA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40726">
    <w:abstractNumId w:val="4"/>
  </w:num>
  <w:num w:numId="2" w16cid:durableId="846023790">
    <w:abstractNumId w:val="7"/>
  </w:num>
  <w:num w:numId="3" w16cid:durableId="2138865272">
    <w:abstractNumId w:val="14"/>
  </w:num>
  <w:num w:numId="4" w16cid:durableId="1174802146">
    <w:abstractNumId w:val="15"/>
  </w:num>
  <w:num w:numId="5" w16cid:durableId="944460477">
    <w:abstractNumId w:val="6"/>
  </w:num>
  <w:num w:numId="6" w16cid:durableId="619142944">
    <w:abstractNumId w:val="0"/>
  </w:num>
  <w:num w:numId="7" w16cid:durableId="174197483">
    <w:abstractNumId w:val="8"/>
  </w:num>
  <w:num w:numId="8" w16cid:durableId="1944342049">
    <w:abstractNumId w:val="11"/>
  </w:num>
  <w:num w:numId="9" w16cid:durableId="186607704">
    <w:abstractNumId w:val="10"/>
  </w:num>
  <w:num w:numId="10" w16cid:durableId="919100418">
    <w:abstractNumId w:val="5"/>
  </w:num>
  <w:num w:numId="11" w16cid:durableId="2040618426">
    <w:abstractNumId w:val="2"/>
  </w:num>
  <w:num w:numId="12" w16cid:durableId="1680425401">
    <w:abstractNumId w:val="12"/>
  </w:num>
  <w:num w:numId="13" w16cid:durableId="1085762843">
    <w:abstractNumId w:val="3"/>
  </w:num>
  <w:num w:numId="14" w16cid:durableId="1441796792">
    <w:abstractNumId w:val="9"/>
  </w:num>
  <w:num w:numId="15" w16cid:durableId="1109665693">
    <w:abstractNumId w:val="13"/>
  </w:num>
  <w:num w:numId="16" w16cid:durableId="1776048061">
    <w:abstractNumId w:val="16"/>
  </w:num>
  <w:num w:numId="17" w16cid:durableId="61239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08"/>
    <w:rsid w:val="00564B8F"/>
    <w:rsid w:val="00904B2C"/>
    <w:rsid w:val="00CA3194"/>
    <w:rsid w:val="00E8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7603F"/>
  <w15:chartTrackingRefBased/>
  <w15:docId w15:val="{F23C7D4A-14A5-3948-A99B-416356DE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0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0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0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0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0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0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0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0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0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80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00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00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00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0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0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0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00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0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0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0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00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0008"/>
    <w:rPr>
      <w:b/>
      <w:bCs/>
      <w:smallCaps/>
      <w:color w:val="2F5496" w:themeColor="accent1" w:themeShade="BF"/>
      <w:spacing w:val="5"/>
    </w:rPr>
  </w:style>
  <w:style w:type="paragraph" w:customStyle="1" w:styleId="ace-line">
    <w:name w:val="ace-line"/>
    <w:basedOn w:val="a"/>
    <w:rsid w:val="00E8000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guoqi liu</dc:creator>
  <cp:keywords/>
  <dc:description/>
  <cp:lastModifiedBy>guoqi liu</cp:lastModifiedBy>
  <cp:revision>3</cp:revision>
  <dcterms:created xsi:type="dcterms:W3CDTF">2026-04-25T06:15:00Z</dcterms:created>
  <dcterms:modified xsi:type="dcterms:W3CDTF">2026-04-25T06:17:00Z</dcterms:modified>
</cp:coreProperties>
</file>