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eastAsia="zh-CN"/>
        </w:rPr>
      </w:pPr>
      <w:r>
        <w:rPr>
          <w:rFonts w:hint="eastAsia"/>
          <w:lang w:val="en-US" w:eastAsia="zh-CN"/>
        </w:rPr>
        <w:t xml:space="preserve">                         </w:t>
      </w:r>
      <w:r>
        <w:rPr>
          <w:rFonts w:hint="eastAsia"/>
          <w:b/>
          <w:bCs/>
          <w:sz w:val="32"/>
          <w:szCs w:val="32"/>
          <w:lang w:val="en-US" w:eastAsia="zh-CN"/>
        </w:rPr>
        <w:t xml:space="preserve">     行业特性</w:t>
      </w:r>
    </w:p>
    <w:p>
      <w:pPr>
        <w:numPr>
          <w:ilvl w:val="0"/>
          <w:numId w:val="1"/>
        </w:numPr>
        <w:rPr>
          <w:rFonts w:hint="eastAsia"/>
          <w:b/>
          <w:bCs/>
          <w:sz w:val="30"/>
          <w:szCs w:val="30"/>
          <w:lang w:val="en-US" w:eastAsia="zh-CN"/>
        </w:rPr>
      </w:pPr>
      <w:r>
        <w:rPr>
          <w:rFonts w:hint="eastAsia"/>
          <w:b/>
          <w:bCs/>
          <w:sz w:val="30"/>
          <w:szCs w:val="30"/>
          <w:lang w:val="en-US" w:eastAsia="zh-CN"/>
        </w:rPr>
        <w:t>技术发展快速</w:t>
      </w:r>
    </w:p>
    <w:p>
      <w:pPr>
        <w:numPr>
          <w:numId w:val="0"/>
        </w:numPr>
        <w:rPr>
          <w:rFonts w:hint="default"/>
          <w:b/>
          <w:bCs/>
          <w:sz w:val="30"/>
          <w:szCs w:val="30"/>
          <w:lang w:val="en-US" w:eastAsia="zh-CN"/>
        </w:rPr>
      </w:pPr>
      <w:r>
        <w:rPr>
          <w:rFonts w:hint="eastAsia"/>
          <w:b/>
          <w:bCs/>
          <w:sz w:val="30"/>
          <w:szCs w:val="30"/>
          <w:lang w:val="en-US" w:eastAsia="zh-CN"/>
        </w:rPr>
        <w:t xml:space="preserve">  </w:t>
      </w:r>
      <w:r>
        <w:rPr>
          <w:rFonts w:hint="eastAsia"/>
          <w:b w:val="0"/>
          <w:bCs w:val="0"/>
          <w:sz w:val="24"/>
          <w:szCs w:val="24"/>
          <w:lang w:val="en-US" w:eastAsia="zh-CN"/>
        </w:rPr>
        <w:t>智能导盲犬作为一种智能机器人与导盲犬的结合体，一直备受人们关注。在信息技术高度发展的今天，智能化，科技化越来越成为现代社会的发展趋势，在当今技术环境下，虽智能导盲犬技术仍处于实验阶段但是智能导盲犬技术处于一个高速发展的时期。人工智能技术现在已发展的较为成熟，智能导盲犬作为其的一个分支技术，虽然起步较晚，但基于有一定的技术基础，所以技术更新迭代十分迅速。此外，政策与资本的推动也给予了智能导盲犬技术较大的发展动力。</w:t>
      </w:r>
    </w:p>
    <w:p>
      <w:pPr>
        <w:numPr>
          <w:ilvl w:val="0"/>
          <w:numId w:val="1"/>
        </w:numPr>
        <w:rPr>
          <w:rFonts w:hint="default"/>
          <w:b/>
          <w:bCs/>
          <w:sz w:val="30"/>
          <w:szCs w:val="30"/>
          <w:lang w:val="en-US" w:eastAsia="zh-CN"/>
        </w:rPr>
      </w:pPr>
      <w:r>
        <w:rPr>
          <w:rFonts w:hint="eastAsia"/>
          <w:b/>
          <w:bCs/>
          <w:sz w:val="30"/>
          <w:szCs w:val="30"/>
          <w:lang w:val="en-US" w:eastAsia="zh-CN"/>
        </w:rPr>
        <w:t>需求较大</w:t>
      </w:r>
    </w:p>
    <w:p>
      <w:pPr>
        <w:numPr>
          <w:numId w:val="0"/>
        </w:numPr>
        <w:rPr>
          <w:rFonts w:hint="default"/>
          <w:b/>
          <w:bCs/>
          <w:sz w:val="30"/>
          <w:szCs w:val="30"/>
          <w:lang w:val="en-US" w:eastAsia="zh-CN"/>
        </w:rPr>
      </w:pPr>
      <w:r>
        <w:rPr>
          <w:rFonts w:hint="eastAsia"/>
          <w:b/>
          <w:bCs/>
          <w:sz w:val="30"/>
          <w:szCs w:val="30"/>
          <w:lang w:val="en-US" w:eastAsia="zh-CN"/>
        </w:rPr>
        <w:t xml:space="preserve">  </w:t>
      </w:r>
      <w:r>
        <w:rPr>
          <w:rFonts w:hint="eastAsia"/>
          <w:b w:val="0"/>
          <w:bCs w:val="0"/>
          <w:sz w:val="24"/>
          <w:szCs w:val="24"/>
          <w:lang w:val="en-US" w:eastAsia="zh-CN"/>
        </w:rPr>
        <w:t>导盲犬对于中国的大多数人来说是一个较为陌生的概念。但是由于近些年来各种饮食方面、自然环境方面、科学技术方面的影响，人们的视力受到了较大的危害。根据调查研究，目前中国存在824.8万盲人，这是一个十分庞大的数字。而视力的缺失给他们的生活带来了极大的不方便。在之前人工智能技术不太成熟的时期，一般都是训练导盲犬去帮助人们的日常生活，但是导盲犬的挑选与训练十分严格，成本昂贵，一般训练一只导盲犬需要花费10万-15万人民币；另外中国目前也缺少专业的人才和系统理论的支持。所以，智能导盲犬的市场需求就十分巨大。</w:t>
      </w:r>
    </w:p>
    <w:p>
      <w:pPr>
        <w:numPr>
          <w:ilvl w:val="0"/>
          <w:numId w:val="1"/>
        </w:numPr>
        <w:rPr>
          <w:rFonts w:hint="default"/>
          <w:b/>
          <w:bCs/>
          <w:sz w:val="30"/>
          <w:szCs w:val="30"/>
          <w:lang w:val="en-US" w:eastAsia="zh-CN"/>
        </w:rPr>
      </w:pPr>
      <w:r>
        <w:rPr>
          <w:rFonts w:hint="eastAsia"/>
          <w:b/>
          <w:bCs/>
          <w:sz w:val="30"/>
          <w:szCs w:val="30"/>
          <w:lang w:val="en-US" w:eastAsia="zh-CN"/>
        </w:rPr>
        <w:t>成本低，功能完善</w:t>
      </w:r>
    </w:p>
    <w:p>
      <w:pPr>
        <w:numPr>
          <w:numId w:val="0"/>
        </w:numPr>
        <w:rPr>
          <w:rFonts w:hint="default"/>
          <w:b/>
          <w:bCs/>
          <w:sz w:val="30"/>
          <w:szCs w:val="30"/>
          <w:lang w:val="en-US" w:eastAsia="zh-CN"/>
        </w:rPr>
      </w:pPr>
      <w:r>
        <w:rPr>
          <w:rFonts w:hint="eastAsia"/>
          <w:b/>
          <w:bCs/>
          <w:sz w:val="30"/>
          <w:szCs w:val="30"/>
          <w:lang w:val="en-US" w:eastAsia="zh-CN"/>
        </w:rPr>
        <w:t xml:space="preserve">  </w:t>
      </w:r>
      <w:r>
        <w:rPr>
          <w:rFonts w:hint="eastAsia"/>
          <w:b w:val="0"/>
          <w:bCs w:val="0"/>
          <w:sz w:val="24"/>
          <w:szCs w:val="24"/>
          <w:lang w:val="en-US" w:eastAsia="zh-CN"/>
        </w:rPr>
        <w:t>相对于导盲犬而言，智能导盲犬的成本就比较低了而且功能也更加完善，导盲犬不能实现的一些功能智能导盲犬在人工智能技术的支持下也能实现。智能导盲犬不需要专业人才训练只需程序开发人员写入算法就可以，也不需要去挑选合适的犬种，所以它花费的成本较低。另一方面相对于传统导盲犬智能导盲犬可以模仿人类的声音更便于用户的理解，还可以实现导航功能更方便用户的使用。</w:t>
      </w:r>
    </w:p>
    <w:p>
      <w:pPr>
        <w:numPr>
          <w:ilvl w:val="0"/>
          <w:numId w:val="1"/>
        </w:numPr>
        <w:rPr>
          <w:rFonts w:hint="default"/>
          <w:b/>
          <w:bCs/>
          <w:sz w:val="30"/>
          <w:szCs w:val="30"/>
          <w:lang w:val="en-US" w:eastAsia="zh-CN"/>
        </w:rPr>
      </w:pPr>
      <w:r>
        <w:rPr>
          <w:rFonts w:hint="eastAsia"/>
          <w:b/>
          <w:bCs/>
          <w:sz w:val="30"/>
          <w:szCs w:val="30"/>
          <w:lang w:val="en-US" w:eastAsia="zh-CN"/>
        </w:rPr>
        <w:t>体系不够成熟</w:t>
      </w:r>
    </w:p>
    <w:p>
      <w:pPr>
        <w:rPr>
          <w:rFonts w:hint="default"/>
          <w:b w:val="0"/>
          <w:bCs w:val="0"/>
          <w:sz w:val="24"/>
          <w:szCs w:val="24"/>
          <w:lang w:val="en-US" w:eastAsia="zh-CN"/>
        </w:rPr>
      </w:pPr>
      <w:r>
        <w:rPr>
          <w:rFonts w:hint="eastAsia"/>
          <w:b w:val="0"/>
          <w:bCs w:val="0"/>
          <w:sz w:val="24"/>
          <w:szCs w:val="24"/>
          <w:lang w:val="en-US" w:eastAsia="zh-CN"/>
        </w:rPr>
        <w:t xml:space="preserve">   虽然智能导盲犬技术已经有了人工智能技术的基础，但是由于起步较晚，在技术理论体系方面还不太成熟。此外，就中国目前而言，还未出台与智能导盲犬相关的法律制度，在法律体系方面还是一个盲区。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61F689"/>
    <w:multiLevelType w:val="singleLevel"/>
    <w:tmpl w:val="9361F68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4NDc1OGUxNWJlOTY0OTUxZGEzNzU0ZmY4M2QyNzgifQ=="/>
  </w:docVars>
  <w:rsids>
    <w:rsidRoot w:val="254543EE"/>
    <w:rsid w:val="25454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2022-05-05T08:10:00Z</dcterms:created>
  <dc:creator>jht</dc:creator>
  <cp:lastModifiedBy>jht</cp:lastModifiedBy>
  <dcterms:modified xsi:type="dcterms:W3CDTF">2022-05-05T09:18:28Z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F6EAB691D4554845804D5337D833B608</vt:lpwstr>
  </property>
</Properties>
</file>