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AF" w:rsidRPr="009F71AF" w:rsidRDefault="00942CDC" w:rsidP="009F71AF">
      <w:pPr>
        <w:pStyle w:val="2"/>
        <w:numPr>
          <w:ilvl w:val="0"/>
          <w:numId w:val="1"/>
        </w:numPr>
        <w:rPr>
          <w:rFonts w:hint="eastAsia"/>
        </w:rPr>
      </w:pPr>
      <w:r w:rsidRPr="00942CDC">
        <w:rPr>
          <w:rFonts w:hint="eastAsia"/>
        </w:rPr>
        <w:t>椭圆曲线密码学</w:t>
      </w:r>
    </w:p>
    <w:p w:rsidR="00860B15" w:rsidRDefault="005E32D5" w:rsidP="00860B15">
      <w:pPr>
        <w:ind w:firstLineChars="200" w:firstLine="643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英文全称</w:t>
      </w:r>
      <w:r w:rsidRPr="005E32D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Elliptic Curve Cryptography</w:t>
      </w:r>
      <w:r w:rsidR="005A6FF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简写</w:t>
      </w:r>
      <w:r w:rsidRPr="005E32D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ECC</w:t>
      </w:r>
      <w:r w:rsidR="009C56D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是一种基于数学</w:t>
      </w:r>
      <w:r w:rsidR="00EA6C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椭圆曲线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方程式</w:t>
      </w:r>
      <w:r w:rsidR="00D2483A" w:rsidRPr="00D2483A">
        <w:rPr>
          <w:rFonts w:asciiTheme="majorHAnsi" w:eastAsiaTheme="majorEastAsia" w:hAnsiTheme="majorHAnsi" w:cstheme="majorBidi"/>
          <w:b/>
          <w:bCs/>
          <w:sz w:val="32"/>
          <w:szCs w:val="32"/>
        </w:rPr>
        <w:t>y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^</w:t>
      </w:r>
      <w:r w:rsidR="00D2483A" w:rsidRPr="00D2483A">
        <w:rPr>
          <w:rFonts w:asciiTheme="majorHAnsi" w:eastAsiaTheme="majorEastAsia" w:hAnsiTheme="majorHAnsi" w:cstheme="majorBidi"/>
          <w:b/>
          <w:bCs/>
          <w:sz w:val="32"/>
          <w:szCs w:val="32"/>
        </w:rPr>
        <w:t>2=x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^</w:t>
      </w:r>
      <w:r w:rsidR="00D2483A" w:rsidRPr="00D2483A">
        <w:rPr>
          <w:rFonts w:asciiTheme="majorHAnsi" w:eastAsiaTheme="majorEastAsia" w:hAnsiTheme="majorHAnsi" w:cstheme="majorBidi"/>
          <w:b/>
          <w:bCs/>
          <w:sz w:val="32"/>
          <w:szCs w:val="32"/>
        </w:rPr>
        <w:t>3+ax</w:t>
      </w:r>
      <w:r w:rsidR="00D2483A">
        <w:rPr>
          <w:rFonts w:asciiTheme="majorHAnsi" w:eastAsiaTheme="majorEastAsia" w:hAnsiTheme="majorHAnsi" w:cstheme="majorBidi"/>
          <w:b/>
          <w:bCs/>
          <w:sz w:val="32"/>
          <w:szCs w:val="32"/>
        </w:rPr>
        <w:t>+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b,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且系数</w:t>
      </w:r>
      <w:proofErr w:type="gramStart"/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满足</w:t>
      </w:r>
      <w:r w:rsidR="00D2483A" w:rsidRP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满足</w:t>
      </w:r>
      <w:proofErr w:type="gramEnd"/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4a</w:t>
      </w:r>
      <w:r w:rsidR="00457F8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^3+27b^2</w:t>
      </w:r>
      <w:r w:rsidR="00457F8E">
        <w:rPr>
          <w:rFonts w:ascii="等线" w:eastAsia="等线" w:hAnsi="等线" w:cstheme="majorBidi" w:hint="eastAsia"/>
          <w:b/>
          <w:bCs/>
          <w:sz w:val="32"/>
          <w:szCs w:val="32"/>
        </w:rPr>
        <w:t>≠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0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</w:t>
      </w:r>
      <w:r w:rsidR="00EA6C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公开密钥加密算法</w:t>
      </w:r>
      <w:r w:rsid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BB655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是</w:t>
      </w:r>
      <w:r w:rsidR="00EA6C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在</w:t>
      </w:r>
      <w:r w:rsidR="00D2483A" w:rsidRP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1985</w:t>
      </w:r>
      <w:r w:rsidR="00D2483A" w:rsidRP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年由</w:t>
      </w:r>
      <w:r w:rsidR="00D2483A" w:rsidRP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Neal </w:t>
      </w:r>
      <w:proofErr w:type="spellStart"/>
      <w:r w:rsidR="00D2483A" w:rsidRP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Koblitz</w:t>
      </w:r>
      <w:proofErr w:type="spellEnd"/>
      <w:r w:rsidR="00D2483A" w:rsidRP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 w:rsidR="00D2483A" w:rsidRP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Victor Miller</w:t>
      </w:r>
      <w:r w:rsidR="00D2483A" w:rsidRPr="00D248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分别独立提出的</w:t>
      </w:r>
      <w:r w:rsidR="00007E1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，所以已经具有</w:t>
      </w:r>
      <w:r w:rsidR="00007E1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30</w:t>
      </w:r>
      <w:r w:rsidR="00007E1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多年的历史，但是仍为现阶段</w:t>
      </w:r>
      <w:r w:rsidR="00C170F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广泛采用的非</w:t>
      </w:r>
      <w:r w:rsidR="00007E1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对称加密算法</w:t>
      </w:r>
      <w:r w:rsidR="007A236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，其</w:t>
      </w:r>
      <w:r w:rsidR="006B402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国密</w:t>
      </w:r>
      <w:r w:rsidR="006B402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SM2</w:t>
      </w:r>
      <w:r w:rsidR="006B402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就是</w:t>
      </w:r>
      <w:r w:rsidR="008C4A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由</w:t>
      </w:r>
      <w:r w:rsidR="008C4AB6" w:rsidRPr="008C4A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国家密码管理局</w:t>
      </w:r>
      <w:r w:rsidR="008C4A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2010</w:t>
      </w:r>
      <w:r w:rsidR="008C4A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发布的椭圆曲线非对称加密算法。</w:t>
      </w:r>
    </w:p>
    <w:p w:rsidR="007A236E" w:rsidRDefault="00372409" w:rsidP="00372409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假如</w:t>
      </w:r>
      <w:r w:rsidRPr="00D2483A">
        <w:rPr>
          <w:rFonts w:asciiTheme="majorHAnsi" w:eastAsiaTheme="majorEastAsia" w:hAnsiTheme="majorHAnsi" w:cstheme="majorBidi"/>
          <w:b/>
          <w:bCs/>
          <w:sz w:val="32"/>
          <w:szCs w:val="32"/>
        </w:rPr>
        <w:t>y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^</w:t>
      </w:r>
      <w:r w:rsidRPr="00D2483A">
        <w:rPr>
          <w:rFonts w:asciiTheme="majorHAnsi" w:eastAsiaTheme="majorEastAsia" w:hAnsiTheme="majorHAnsi" w:cstheme="majorBidi"/>
          <w:b/>
          <w:bCs/>
          <w:sz w:val="32"/>
          <w:szCs w:val="32"/>
        </w:rPr>
        <w:t>2=x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^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3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-4</w:t>
      </w:r>
      <w:r w:rsidRPr="00D2483A">
        <w:rPr>
          <w:rFonts w:asciiTheme="majorHAnsi" w:eastAsiaTheme="majorEastAsia" w:hAnsiTheme="majorHAnsi" w:cstheme="majorBidi"/>
          <w:b/>
          <w:bCs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+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16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即系数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a=-4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b=16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，满足</w:t>
      </w:r>
      <w:r w:rsidR="008639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等式成立的</w:t>
      </w:r>
      <w:r w:rsidR="003245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二维坐标</w:t>
      </w:r>
      <w:proofErr w:type="spellStart"/>
      <w:r w:rsidR="003245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x,y</w:t>
      </w:r>
      <w:proofErr w:type="spellEnd"/>
      <w:r w:rsidR="001F67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可</w:t>
      </w:r>
      <w:r w:rsidR="009938C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绘制的</w:t>
      </w:r>
      <w:r w:rsidR="003245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椭圆曲线</w:t>
      </w:r>
      <w:r w:rsidR="009938C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如下</w:t>
      </w:r>
      <w:r w:rsidR="005A0D3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所示</w:t>
      </w:r>
    </w:p>
    <w:p w:rsidR="007A236E" w:rsidRDefault="00372409" w:rsidP="007A236E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303.75pt">
            <v:imagedata r:id="rId6" o:title="653357-20180517203251515-632006721"/>
          </v:shape>
        </w:pict>
      </w:r>
    </w:p>
    <w:p w:rsidR="007A236E" w:rsidRDefault="007A236E" w:rsidP="007A236E">
      <w:pPr>
        <w:rPr>
          <w:rFonts w:hint="eastAsia"/>
        </w:rPr>
      </w:pPr>
    </w:p>
    <w:p w:rsidR="005E32D5" w:rsidRDefault="001C21B8" w:rsidP="005E32D5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1C21B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其中方程式系统</w:t>
      </w:r>
      <w:proofErr w:type="spellStart"/>
      <w:r w:rsidRPr="001C21B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a,b</w:t>
      </w:r>
      <w:proofErr w:type="spellEnd"/>
      <w:r w:rsidRPr="001C21B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不同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，可绘制不同的曲线，如下</w:t>
      </w:r>
    </w:p>
    <w:p w:rsidR="005E32D5" w:rsidRDefault="001C21B8" w:rsidP="005E32D5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pict>
          <v:shape id="_x0000_i1026" type="#_x0000_t75" style="width:380.25pt;height:79.5pt">
            <v:imagedata r:id="rId7" o:title="653357-20180517233910941-585259173"/>
          </v:shape>
        </w:pict>
      </w:r>
    </w:p>
    <w:p w:rsidR="005902BC" w:rsidRPr="001C21B8" w:rsidRDefault="005902BC" w:rsidP="005E32D5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其中比特币的椭圆曲线</w:t>
      </w:r>
      <w:r w:rsidR="00F7662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叫</w:t>
      </w:r>
      <w:r w:rsidR="00F76625" w:rsidRPr="00F76625">
        <w:rPr>
          <w:rFonts w:asciiTheme="majorHAnsi" w:eastAsiaTheme="majorEastAsia" w:hAnsiTheme="majorHAnsi" w:cstheme="majorBidi"/>
          <w:b/>
          <w:bCs/>
          <w:sz w:val="32"/>
          <w:szCs w:val="32"/>
        </w:rPr>
        <w:t>secp256k1</w:t>
      </w:r>
      <w:r w:rsidR="00F76625">
        <w:rPr>
          <w:rFonts w:asciiTheme="majorHAnsi" w:eastAsiaTheme="majorEastAsia" w:hAnsiTheme="majorHAnsi" w:cstheme="majorBidi"/>
          <w:b/>
          <w:bCs/>
          <w:sz w:val="32"/>
          <w:szCs w:val="32"/>
        </w:rPr>
        <w:t>其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系数为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a=0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b=7</w:t>
      </w:r>
      <w:r w:rsidR="007969D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；</w:t>
      </w:r>
    </w:p>
    <w:p w:rsidR="005F6C80" w:rsidRDefault="00D25F54" w:rsidP="005E32D5">
      <w:pPr>
        <w:rPr>
          <w:rFonts w:hint="eastAsia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其中</w:t>
      </w:r>
      <w:r w:rsidR="00C377B3" w:rsidRPr="00C377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密码学中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规定</w:t>
      </w:r>
      <w:r w:rsidR="00C377B3" w:rsidRPr="00C377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椭圆曲线</w:t>
      </w: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系满足</w:t>
      </w:r>
      <w:proofErr w:type="gramEnd"/>
      <w:r w:rsidR="00C377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4a^3+27b^2</w:t>
      </w:r>
      <w:r w:rsidR="00C377B3" w:rsidRPr="00C377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≠</w:t>
      </w:r>
      <w:r w:rsidR="00C377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0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，防止曲线</w:t>
      </w:r>
      <w:r w:rsidRPr="00D25F5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存在二重根或者三重根</w:t>
      </w:r>
      <w:r w:rsidR="00554AB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，破坏曲线方程式特性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</w:p>
    <w:p w:rsidR="005F6C80" w:rsidRDefault="009F71AF" w:rsidP="00554ABD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9F71A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椭圆曲线特性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9F71AF" w:rsidRPr="00554ABD" w:rsidRDefault="00554ABD" w:rsidP="00554ABD">
      <w:pPr>
        <w:pStyle w:val="a6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554AB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关于</w:t>
      </w:r>
      <w:r w:rsidRPr="00554AB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</w:t>
      </w:r>
      <w:r w:rsidRPr="00554AB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轴对称</w:t>
      </w:r>
    </w:p>
    <w:p w:rsidR="00C5380B" w:rsidRPr="00C5380B" w:rsidRDefault="00554ABD" w:rsidP="00C5380B">
      <w:pPr>
        <w:pStyle w:val="a6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任何不垂直于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轴的直线与椭圆曲线相交于三点</w:t>
      </w:r>
    </w:p>
    <w:p w:rsidR="009F71AF" w:rsidRDefault="003C34FE" w:rsidP="005E32D5">
      <w:pPr>
        <w:pStyle w:val="a6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连接</w:t>
      </w:r>
      <w:r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B</w:t>
      </w:r>
      <w:r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相较于</w:t>
      </w:r>
      <w:r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’</w:t>
      </w:r>
      <w:proofErr w:type="gramEnd"/>
      <w:r w:rsidR="00C5380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 C</w:t>
      </w:r>
      <w:proofErr w:type="gramStart"/>
      <w:r w:rsidR="00C5380B">
        <w:rPr>
          <w:rFonts w:asciiTheme="majorHAnsi" w:eastAsiaTheme="majorEastAsia" w:hAnsiTheme="majorHAnsi" w:cstheme="majorBidi"/>
          <w:b/>
          <w:bCs/>
          <w:sz w:val="32"/>
          <w:szCs w:val="32"/>
        </w:rPr>
        <w:t>’</w:t>
      </w:r>
      <w:proofErr w:type="gramEnd"/>
      <w:r w:rsidR="00C5380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向</w:t>
      </w:r>
      <w:r w:rsidR="00C5380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</w:t>
      </w:r>
      <w:r w:rsidR="00C5380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轴</w:t>
      </w:r>
      <w:proofErr w:type="gramStart"/>
      <w:r w:rsidR="00C5380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做对</w:t>
      </w:r>
      <w:proofErr w:type="gramEnd"/>
      <w:r w:rsidR="00C5380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称相交于曲线</w:t>
      </w:r>
      <w:r w:rsidR="00C5380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r w:rsidR="00C5380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，且满足</w:t>
      </w:r>
      <w:r w:rsidR="00C5380B"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A(</w:t>
      </w:r>
      <w:proofErr w:type="spellStart"/>
      <w:r w:rsidR="00C5380B"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x,y</w:t>
      </w:r>
      <w:proofErr w:type="spellEnd"/>
      <w:r w:rsidR="00C5380B"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)+B(</w:t>
      </w:r>
      <w:proofErr w:type="spellStart"/>
      <w:r w:rsidR="00C5380B"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x,y</w:t>
      </w:r>
      <w:proofErr w:type="spellEnd"/>
      <w:r w:rsidR="00C5380B"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)=C(</w:t>
      </w:r>
      <w:proofErr w:type="spellStart"/>
      <w:r w:rsidR="00C5380B"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x,y</w:t>
      </w:r>
      <w:proofErr w:type="spellEnd"/>
      <w:r w:rsidR="00C5380B" w:rsidRPr="003C34F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</w:p>
    <w:p w:rsidR="002948EF" w:rsidRDefault="008643FB" w:rsidP="005E32D5">
      <w:pPr>
        <w:pStyle w:val="a6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次相交后，终点为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，只知道终点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和起点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很难知道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是多少</w:t>
      </w:r>
      <w:r w:rsidR="00A21CF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，如下图所示</w:t>
      </w:r>
    </w:p>
    <w:p w:rsidR="00826FA8" w:rsidRDefault="00A21CF3" w:rsidP="002948EF">
      <w:pPr>
        <w:pStyle w:val="a6"/>
        <w:ind w:left="72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起点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与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B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连线交于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’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坐标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’</w:t>
      </w:r>
      <w:proofErr w:type="gram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向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轴做垂线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交于曲线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C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点</w:t>
      </w:r>
      <w:r w:rsidR="00826FA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r w:rsidR="00826FA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图</w:t>
      </w:r>
      <w:r w:rsidR="00826FA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1)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；</w:t>
      </w:r>
    </w:p>
    <w:p w:rsidR="008643FB" w:rsidRDefault="00A21CF3" w:rsidP="002948EF">
      <w:pPr>
        <w:pStyle w:val="a6"/>
        <w:ind w:left="72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连接起点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A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C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相交于</w:t>
      </w:r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</w:t>
      </w:r>
      <w:proofErr w:type="gramStart"/>
      <w:r w:rsidR="00EE4F77">
        <w:rPr>
          <w:rFonts w:asciiTheme="majorHAnsi" w:eastAsiaTheme="majorEastAsia" w:hAnsiTheme="majorHAnsi" w:cstheme="majorBidi"/>
          <w:b/>
          <w:bCs/>
          <w:sz w:val="32"/>
          <w:szCs w:val="32"/>
        </w:rPr>
        <w:t>’</w:t>
      </w:r>
      <w:proofErr w:type="gramEnd"/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,D</w:t>
      </w:r>
      <w:proofErr w:type="gramStart"/>
      <w:r w:rsidR="00EE4F77">
        <w:rPr>
          <w:rFonts w:asciiTheme="majorHAnsi" w:eastAsiaTheme="majorEastAsia" w:hAnsiTheme="majorHAnsi" w:cstheme="majorBidi"/>
          <w:b/>
          <w:bCs/>
          <w:sz w:val="32"/>
          <w:szCs w:val="32"/>
        </w:rPr>
        <w:t>’</w:t>
      </w:r>
      <w:proofErr w:type="gramEnd"/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向</w:t>
      </w:r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</w:t>
      </w:r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轴做垂线，交于曲线</w:t>
      </w:r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</w:t>
      </w:r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</w:t>
      </w:r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图</w:t>
      </w:r>
      <w:r w:rsidR="00EE4F7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2)</w:t>
      </w:r>
      <w:r w:rsidR="00DC26D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；</w:t>
      </w:r>
    </w:p>
    <w:p w:rsidR="00DC26D2" w:rsidRDefault="00DC26D2" w:rsidP="002948EF">
      <w:pPr>
        <w:pStyle w:val="a6"/>
        <w:ind w:left="72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连接起点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与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，相交于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’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,E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’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向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轴做垂线，交于曲线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图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3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、图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4)</w:t>
      </w:r>
    </w:p>
    <w:p w:rsidR="00DC26D2" w:rsidRPr="00C5380B" w:rsidRDefault="00A33F22" w:rsidP="002948EF">
      <w:pPr>
        <w:pStyle w:val="a6"/>
        <w:ind w:left="72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假如经过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次的相交于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点，知道起点的情况下，是很难推测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是多少</w:t>
      </w:r>
      <w:r w:rsidR="0057125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66262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所以</w:t>
      </w:r>
      <w:r w:rsidR="00813ED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起点和</w:t>
      </w:r>
      <w:r w:rsidR="0057125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</w:t>
      </w:r>
      <w:r w:rsidR="0066262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一般是</w:t>
      </w:r>
      <w:proofErr w:type="gramStart"/>
      <w:r w:rsidR="0066262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做为</w:t>
      </w:r>
      <w:proofErr w:type="gramEnd"/>
      <w:r w:rsidR="0066262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私</w:t>
      </w:r>
      <w:proofErr w:type="gramStart"/>
      <w:r w:rsidR="0066262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钥</w:t>
      </w:r>
      <w:proofErr w:type="gramEnd"/>
      <w:r w:rsidR="00D04BF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，终点作为公</w:t>
      </w:r>
      <w:proofErr w:type="gramStart"/>
      <w:r w:rsidR="00D04BF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钥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；</w:t>
      </w:r>
    </w:p>
    <w:p w:rsidR="005F6C80" w:rsidRDefault="00554ABD" w:rsidP="005E32D5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BF2A3B4" wp14:editId="167EE8F7">
            <wp:extent cx="2016125" cy="16192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749" cy="16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B85">
        <w:rPr>
          <w:rFonts w:hint="eastAsia"/>
          <w:noProof/>
        </w:rPr>
        <w:t xml:space="preserve">   </w:t>
      </w:r>
      <w:r w:rsidR="00302B85">
        <w:rPr>
          <w:noProof/>
        </w:rPr>
        <w:drawing>
          <wp:inline distT="0" distB="0" distL="0" distR="0" wp14:anchorId="4683FAB4" wp14:editId="50359B1D">
            <wp:extent cx="1695450" cy="154064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151" cy="154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6D" w:rsidRDefault="00946C6D" w:rsidP="005E32D5">
      <w:pPr>
        <w:rPr>
          <w:rFonts w:hint="eastAsia"/>
        </w:rPr>
      </w:pPr>
      <w:r>
        <w:rPr>
          <w:rFonts w:hint="eastAsia"/>
          <w:noProof/>
        </w:rPr>
        <w:t xml:space="preserve">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                  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:rsidR="005F6C80" w:rsidRDefault="00302B85" w:rsidP="005E32D5">
      <w:pPr>
        <w:rPr>
          <w:rFonts w:hint="eastAsia"/>
        </w:rPr>
      </w:pPr>
      <w:r>
        <w:rPr>
          <w:noProof/>
        </w:rPr>
        <w:drawing>
          <wp:inline distT="0" distB="0" distL="0" distR="0" wp14:anchorId="53BB8D95" wp14:editId="5D33823E">
            <wp:extent cx="1819275" cy="16267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473" cy="16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  <w:r>
        <w:rPr>
          <w:noProof/>
        </w:rPr>
        <w:drawing>
          <wp:inline distT="0" distB="0" distL="0" distR="0" wp14:anchorId="0B05C63C" wp14:editId="77929F7F">
            <wp:extent cx="1514475" cy="15707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599" cy="15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85" w:rsidRDefault="00946C6D" w:rsidP="005E32D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 xml:space="preserve">3 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813ED3" w:rsidRDefault="00813ED3" w:rsidP="005E32D5">
      <w:pPr>
        <w:rPr>
          <w:rFonts w:hint="eastAsia"/>
        </w:rPr>
      </w:pPr>
    </w:p>
    <w:p w:rsidR="00BB4142" w:rsidRPr="0083510D" w:rsidRDefault="00D96A5F" w:rsidP="005E32D5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ECC</w:t>
      </w:r>
      <w:r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作为非对称密码算法</w:t>
      </w:r>
      <w:r w:rsidR="00556874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，在计算机中随机</w:t>
      </w:r>
      <w:r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生成</w:t>
      </w:r>
      <w:r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256</w:t>
      </w:r>
      <w:r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位</w:t>
      </w:r>
      <w:r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32</w:t>
      </w:r>
      <w:r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字节的随机数</w:t>
      </w:r>
      <w:r w:rsidR="00556874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</w:t>
      </w:r>
      <w:r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556874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然后在椭圆曲线上取一点</w:t>
      </w:r>
      <w:r w:rsidR="00556874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A(</w:t>
      </w:r>
      <w:proofErr w:type="spellStart"/>
      <w:r w:rsidR="00556874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x,y</w:t>
      </w:r>
      <w:proofErr w:type="spellEnd"/>
      <w:r w:rsidR="00556874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  <w:r w:rsidR="00E00F9F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556874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然后</w:t>
      </w:r>
      <w:r w:rsidR="00E00F9F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计算</w:t>
      </w:r>
      <w:r w:rsidR="00BB4142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K*A</w:t>
      </w:r>
      <w:r w:rsidR="00A5166C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proofErr w:type="spellStart"/>
      <w:r w:rsidR="00A5166C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x,y</w:t>
      </w:r>
      <w:proofErr w:type="spellEnd"/>
      <w:r w:rsidR="00A5166C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  <w:r w:rsidR="00BB4142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=(K</w:t>
      </w:r>
      <w:r w:rsidR="00176069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*</w:t>
      </w:r>
      <w:proofErr w:type="spellStart"/>
      <w:r w:rsidR="00176069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x,</w:t>
      </w:r>
      <w:r w:rsidR="00BB4142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</w:t>
      </w:r>
      <w:proofErr w:type="spellEnd"/>
      <w:r w:rsidR="00176069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*y</w:t>
      </w:r>
      <w:r w:rsidR="00BB4142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  <w:r w:rsidR="00E00F9F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，最终把</w:t>
      </w:r>
      <w:r w:rsidR="00E00F9F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K*x</w:t>
      </w:r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 w:rsidR="00E00F9F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K*y</w:t>
      </w:r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两个大数缀加一块作为公</w:t>
      </w:r>
      <w:proofErr w:type="gramStart"/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钥</w:t>
      </w:r>
      <w:proofErr w:type="gramEnd"/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，将随机数</w:t>
      </w:r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</w:t>
      </w:r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作为私</w:t>
      </w:r>
      <w:proofErr w:type="gramStart"/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钥</w:t>
      </w:r>
      <w:proofErr w:type="gramEnd"/>
      <w:r w:rsidR="00AD4A81" w:rsidRPr="008351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；</w:t>
      </w:r>
    </w:p>
    <w:p w:rsidR="00813ED3" w:rsidRDefault="002A68D9" w:rsidP="00F60402">
      <w:pPr>
        <w:ind w:firstLineChars="200" w:firstLine="643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乘以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就是</w:t>
      </w:r>
      <w:r w:rsidR="0083510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K*A=A</w:t>
      </w:r>
      <w:r w:rsidR="006103B7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+</w:t>
      </w:r>
      <w:r w:rsidR="0083510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="006103B7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+</w:t>
      </w:r>
      <w:r w:rsidR="0083510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="006103B7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+</w:t>
      </w:r>
      <w:r w:rsidR="0083510D" w:rsidRPr="00A0453A">
        <w:rPr>
          <w:rFonts w:asciiTheme="majorHAnsi" w:eastAsiaTheme="majorEastAsia" w:hAnsiTheme="majorHAnsi" w:cstheme="majorBidi"/>
          <w:b/>
          <w:bCs/>
          <w:sz w:val="32"/>
          <w:szCs w:val="32"/>
        </w:rPr>
        <w:t>…</w:t>
      </w:r>
      <w:r w:rsidR="0083510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...K</w:t>
      </w:r>
      <w:proofErr w:type="gramStart"/>
      <w:r w:rsidR="0083510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</w:t>
      </w:r>
      <w:proofErr w:type="gramEnd"/>
      <w:r w:rsidR="0083510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="006103B7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相加，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曲线上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点做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做切线根据曲线特性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，必然相交于曲线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B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点，就有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-B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点等于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2A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；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在起点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于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-B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在</w:t>
      </w:r>
      <w:r w:rsidR="007F23C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画直线，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相交于一点，这点向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x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轴做垂线相较于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3A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，上述过程重复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次，根据曲线性质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，知道终点的情况下，很难推测猜起点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</w:t>
      </w:r>
      <w:r w:rsidR="00E14E1D" w:rsidRPr="00A045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值；</w:t>
      </w:r>
    </w:p>
    <w:p w:rsidR="00C135B6" w:rsidRPr="00F60402" w:rsidRDefault="00C135B6" w:rsidP="00F60402">
      <w:pPr>
        <w:ind w:firstLineChars="200" w:firstLine="643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具体椭圆曲线在工程实现中，是在有限素数域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内取的点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 w:rsidR="00ED463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，具体可参考密码学相关资料；</w:t>
      </w:r>
    </w:p>
    <w:p w:rsidR="00EC2650" w:rsidRDefault="00EC2650" w:rsidP="00507F0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同态加密</w:t>
      </w:r>
      <w:r w:rsidR="00CF052B">
        <w:rPr>
          <w:rFonts w:hint="eastAsia"/>
        </w:rPr>
        <w:t>（</w:t>
      </w:r>
      <w:r w:rsidR="00CF052B">
        <w:rPr>
          <w:rFonts w:ascii="微软雅黑" w:eastAsia="微软雅黑" w:hAnsi="微软雅黑" w:hint="eastAsia"/>
          <w:color w:val="4D4D4D"/>
          <w:shd w:val="clear" w:color="auto" w:fill="FFFFFF"/>
        </w:rPr>
        <w:t>Homomorphic Encryption</w:t>
      </w:r>
      <w:r w:rsidR="00CF052B">
        <w:rPr>
          <w:rFonts w:ascii="微软雅黑" w:eastAsia="微软雅黑" w:hAnsi="微软雅黑" w:hint="eastAsia"/>
          <w:color w:val="4D4D4D"/>
          <w:shd w:val="clear" w:color="auto" w:fill="FFFFFF"/>
        </w:rPr>
        <w:t>简称HE</w:t>
      </w:r>
      <w:r w:rsidR="00CF052B">
        <w:rPr>
          <w:rFonts w:hint="eastAsia"/>
        </w:rPr>
        <w:t>）</w:t>
      </w:r>
    </w:p>
    <w:p w:rsidR="00E40A78" w:rsidRDefault="00726D4C" w:rsidP="00B42D6E">
      <w:pPr>
        <w:ind w:firstLineChars="200" w:firstLine="643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726D4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同态加密是一种</w:t>
      </w:r>
      <w:r w:rsidR="00A5749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加密形式，允许在密文上进行计算，生成加密结果，当解密时，该结果和在明文上执行相同计算结果是一致的</w:t>
      </w:r>
      <w:r w:rsidR="00EA1A8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</w:p>
    <w:p w:rsidR="00726D4C" w:rsidRDefault="00726D4C" w:rsidP="00E40A78">
      <w:pPr>
        <w:ind w:firstLineChars="100" w:firstLine="32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726D4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 </w:t>
      </w:r>
      <w:r w:rsidRPr="00726D4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同态加密</w:t>
      </w:r>
      <w:r w:rsidR="00E40A7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提供了一种对加密数据的计算能力，处理的过程中不泄露任何原文，同时拥有密钥的用户对处理过的数据进行解密，得到正是计算后的结果；</w:t>
      </w:r>
    </w:p>
    <w:p w:rsidR="005D08ED" w:rsidRDefault="00A20AB8" w:rsidP="00F6412C">
      <w:pPr>
        <w:widowControl/>
        <w:shd w:val="clear" w:color="auto" w:fill="FFFFFF"/>
        <w:wordWrap w:val="0"/>
        <w:ind w:firstLineChars="200" w:firstLine="643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同态加密几乎就是为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云计算</w:t>
      </w:r>
      <w:proofErr w:type="gram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而量身打造的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4B3681"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我们考虑下面的情景：一个用户想要处理一个数据，但是他的计算机计算能力较弱。这个用户可以使用</w:t>
      </w:r>
      <w:proofErr w:type="gramStart"/>
      <w:r w:rsidR="004B3681"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云计算</w:t>
      </w:r>
      <w:proofErr w:type="gramEnd"/>
      <w:r w:rsidR="004B3681"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的概念，让云来帮助他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进行处理而得到结果。但是如果直接将数据交给云，无法保证安全性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4B3681"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于是，他可以使用同态加密，然后让云来对加密数据进行直接处理，并将处理结果返回给他。</w:t>
      </w:r>
    </w:p>
    <w:p w:rsidR="004B3681" w:rsidRDefault="004B3681" w:rsidP="00F6412C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这样一来：</w:t>
      </w:r>
    </w:p>
    <w:p w:rsidR="004B3681" w:rsidRDefault="004B3681" w:rsidP="00F6412C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用户向</w:t>
      </w:r>
      <w:proofErr w:type="gramStart"/>
      <w:r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云服务</w:t>
      </w:r>
      <w:proofErr w:type="gramEnd"/>
      <w:r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商付款，得到了处理的结果；</w:t>
      </w:r>
    </w:p>
    <w:p w:rsidR="004B3681" w:rsidRDefault="004B3681" w:rsidP="00F6412C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proofErr w:type="gramStart"/>
      <w:r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云服务</w:t>
      </w:r>
      <w:proofErr w:type="gramEnd"/>
      <w:r w:rsidRPr="004B3681">
        <w:rPr>
          <w:rFonts w:asciiTheme="majorHAnsi" w:eastAsiaTheme="majorEastAsia" w:hAnsiTheme="majorHAnsi" w:cstheme="majorBidi"/>
          <w:b/>
          <w:bCs/>
          <w:sz w:val="32"/>
          <w:szCs w:val="32"/>
        </w:rPr>
        <w:t>商挣到了费用，并在不知道用户数据的前提下正确处理了数据；</w:t>
      </w:r>
    </w:p>
    <w:p w:rsidR="00B11FED" w:rsidRDefault="00CF052B" w:rsidP="00F6412C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同态加密具体工程：</w:t>
      </w:r>
    </w:p>
    <w:p w:rsidR="003538A0" w:rsidRPr="003538A0" w:rsidRDefault="003538A0" w:rsidP="00F6412C">
      <w:pPr>
        <w:widowControl/>
        <w:shd w:val="clear" w:color="auto" w:fill="FFFFFF"/>
        <w:wordWrap w:val="0"/>
        <w:jc w:val="left"/>
        <w:rPr>
          <w:rFonts w:hint="eastAsia"/>
        </w:rPr>
      </w:pPr>
      <w:r>
        <w:object w:dxaOrig="8466" w:dyaOrig="4138">
          <v:shape id="_x0000_i1027" type="#_x0000_t75" style="width:415.5pt;height:203.25pt" o:ole="">
            <v:imagedata r:id="rId12" o:title=""/>
          </v:shape>
          <o:OLEObject Type="Embed" ProgID="Visio.Drawing.11" ShapeID="_x0000_i1027" DrawAspect="Content" ObjectID="_1637503632" r:id="rId13"/>
        </w:object>
      </w:r>
    </w:p>
    <w:p w:rsidR="00D0767E" w:rsidRPr="00D0767E" w:rsidRDefault="00D0767E" w:rsidP="008C70C2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以</w:t>
      </w:r>
      <w:proofErr w:type="gramStart"/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云计算</w:t>
      </w:r>
      <w:proofErr w:type="gramEnd"/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应用场景为例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</w:t>
      </w:r>
      <w:r w:rsidR="00DE6FB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上图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所示。</w:t>
      </w:r>
      <w:r w:rsidR="00DE6FB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Tom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通过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Cloud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，以</w:t>
      </w:r>
      <w:r w:rsidR="00170F2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HE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处理数据</w:t>
      </w:r>
      <w:r w:rsidR="0041567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如下：</w:t>
      </w:r>
    </w:p>
    <w:p w:rsidR="00D0767E" w:rsidRPr="008C70C2" w:rsidRDefault="00DB1FE2" w:rsidP="008C70C2">
      <w:pPr>
        <w:pStyle w:val="a6"/>
        <w:widowControl/>
        <w:numPr>
          <w:ilvl w:val="0"/>
          <w:numId w:val="4"/>
        </w:numPr>
        <w:shd w:val="clear" w:color="auto" w:fill="FFFFFF"/>
        <w:wordWrap w:val="0"/>
        <w:ind w:firstLineChars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Tom</w:t>
      </w:r>
      <w:r w:rsidR="00221D4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对数据进行加密，</w:t>
      </w:r>
      <w:r w:rsidR="00D0767E"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并把加密后的数据发送给</w:t>
      </w:r>
      <w:r w:rsidR="00D0767E"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Cloud</w:t>
      </w:r>
      <w:r w:rsidR="00D0767E"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；</w:t>
      </w:r>
    </w:p>
    <w:p w:rsidR="00D0767E" w:rsidRPr="008C70C2" w:rsidRDefault="0043585B" w:rsidP="008C70C2">
      <w:pPr>
        <w:pStyle w:val="a6"/>
        <w:widowControl/>
        <w:numPr>
          <w:ilvl w:val="0"/>
          <w:numId w:val="4"/>
        </w:numPr>
        <w:shd w:val="clear" w:color="auto" w:fill="FFFFFF"/>
        <w:wordWrap w:val="0"/>
        <w:ind w:firstLineChars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Tom</w:t>
      </w:r>
      <w:r w:rsidR="00D0767E"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向</w:t>
      </w:r>
      <w:r w:rsidR="00D0767E"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Cloud</w:t>
      </w:r>
      <w:r w:rsidR="00D0767E"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提交数据的处理方法，这里用函数</w:t>
      </w:r>
      <w:r w:rsidR="00D0767E"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</w:t>
      </w:r>
      <w:r w:rsidR="00D0767E"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来表示；</w:t>
      </w:r>
    </w:p>
    <w:p w:rsidR="00D0767E" w:rsidRPr="008C70C2" w:rsidRDefault="00D0767E" w:rsidP="008C70C2">
      <w:pPr>
        <w:pStyle w:val="a6"/>
        <w:widowControl/>
        <w:numPr>
          <w:ilvl w:val="0"/>
          <w:numId w:val="4"/>
        </w:numPr>
        <w:shd w:val="clear" w:color="auto" w:fill="FFFFFF"/>
        <w:wordWrap w:val="0"/>
        <w:ind w:firstLineChars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Cloud</w:t>
      </w:r>
      <w:r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在函数</w:t>
      </w:r>
      <w:r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</w:t>
      </w:r>
      <w:r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下对数据进行处理，并且将处理后的结果发送给</w:t>
      </w:r>
      <w:r w:rsidR="003A4D7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Tom</w:t>
      </w:r>
      <w:r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；</w:t>
      </w:r>
    </w:p>
    <w:p w:rsidR="00D0767E" w:rsidRPr="008C70C2" w:rsidRDefault="00976F35" w:rsidP="008C70C2">
      <w:pPr>
        <w:pStyle w:val="a6"/>
        <w:widowControl/>
        <w:numPr>
          <w:ilvl w:val="0"/>
          <w:numId w:val="4"/>
        </w:numPr>
        <w:shd w:val="clear" w:color="auto" w:fill="FFFFFF"/>
        <w:wordWrap w:val="0"/>
        <w:ind w:firstLineChars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Tom</w:t>
      </w:r>
      <w:r w:rsidR="00D0767E" w:rsidRPr="008C70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对数据进行解密，得到结果。</w:t>
      </w:r>
    </w:p>
    <w:p w:rsidR="00D0767E" w:rsidRPr="00D0767E" w:rsidRDefault="00415CA2" w:rsidP="00D0767E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其中</w:t>
      </w:r>
      <w:r w:rsidR="00D0767E"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HE</w:t>
      </w:r>
      <w:r w:rsidR="00D0767E"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方案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需要的密码学</w:t>
      </w:r>
      <w:r w:rsidR="00D0767E"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函数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有</w:t>
      </w:r>
      <w:r w:rsidR="00D0767E"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D0767E" w:rsidRPr="00D0767E" w:rsidRDefault="00D0767E" w:rsidP="00D0767E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proofErr w:type="spellStart"/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KeyGen</w:t>
      </w:r>
      <w:proofErr w:type="spellEnd"/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函数：密钥生成函数。这个函数应该由</w:t>
      </w:r>
      <w:r w:rsidR="007E74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Tom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运行，用于产生加密数据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Data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所用的密钥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Key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。同时应该还有一些公开常数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Public Parameter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；</w:t>
      </w:r>
    </w:p>
    <w:p w:rsidR="00D0767E" w:rsidRPr="00D0767E" w:rsidRDefault="00D0767E" w:rsidP="00D0767E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Encrypt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函数：加密函数。这个函数也应该由</w:t>
      </w:r>
      <w:r w:rsidR="001C5F5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Tom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运行，用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Key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对用户数据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Data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进行加密，得到密文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CT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</w:t>
      </w:r>
      <w:proofErr w:type="spellStart"/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Ciphertext</w:t>
      </w:r>
      <w:proofErr w:type="spellEnd"/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）；</w:t>
      </w:r>
    </w:p>
    <w:p w:rsidR="00D0767E" w:rsidRPr="00D0767E" w:rsidRDefault="00D0767E" w:rsidP="00D0767E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Evaluate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函数：评估函数。这个函数由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Cloud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运行，在用户给定的数据处理方法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下，对密文进行操作，使得结果相当于用户用密钥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Key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f(Data)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进行加密。</w:t>
      </w:r>
    </w:p>
    <w:p w:rsidR="00B11FED" w:rsidRDefault="00D0767E" w:rsidP="00F6412C">
      <w:pPr>
        <w:widowControl/>
        <w:shd w:val="clear" w:color="auto" w:fill="FFFFFF"/>
        <w:wordWrap w:val="0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Decrypt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函数：解密函数。这个函数由</w:t>
      </w:r>
      <w:r w:rsidR="000A587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Tom</w:t>
      </w:r>
      <w:bookmarkStart w:id="0" w:name="_GoBack"/>
      <w:bookmarkEnd w:id="0"/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运行，用于得到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Cloud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处理的结果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f(Data)</w:t>
      </w:r>
      <w:r w:rsidRPr="00D076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</w:p>
    <w:p w:rsidR="008751D5" w:rsidRDefault="00EC2650" w:rsidP="008751D5">
      <w:pPr>
        <w:pStyle w:val="2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</w:t>
      </w:r>
    </w:p>
    <w:p w:rsidR="00D311AB" w:rsidRPr="008332E5" w:rsidRDefault="00D311AB" w:rsidP="008606BA">
      <w:pPr>
        <w:pStyle w:val="2"/>
        <w:ind w:firstLineChars="200" w:firstLine="643"/>
        <w:rPr>
          <w:rStyle w:val="bjh-p"/>
        </w:rPr>
      </w:pPr>
      <w:proofErr w:type="gramStart"/>
      <w:r w:rsidRPr="008751D5">
        <w:t>零知识</w:t>
      </w:r>
      <w:proofErr w:type="gramEnd"/>
      <w:r w:rsidRPr="008751D5">
        <w:t>证明指的是证明者</w:t>
      </w:r>
      <w:r w:rsidRPr="008751D5">
        <w:rPr>
          <w:rStyle w:val="bjh-p"/>
          <w:rFonts w:ascii="Arial" w:hAnsi="Arial" w:cs="Arial"/>
          <w:color w:val="333333"/>
        </w:rPr>
        <w:t>能够在不向验证者提供任何有用的信息的情况下，使验证者相信某个论断是正确的</w:t>
      </w:r>
      <w:r w:rsidR="008332E5" w:rsidRPr="008751D5">
        <w:rPr>
          <w:rStyle w:val="bjh-p"/>
          <w:rFonts w:ascii="Arial" w:hAnsi="Arial" w:cs="Arial" w:hint="eastAsia"/>
          <w:color w:val="333333"/>
        </w:rPr>
        <w:t>。</w:t>
      </w:r>
      <w:r w:rsidRPr="008751D5">
        <w:rPr>
          <w:rStyle w:val="bjh-p"/>
          <w:rFonts w:ascii="Arial" w:hAnsi="Arial" w:cs="Arial"/>
          <w:color w:val="333333"/>
        </w:rPr>
        <w:t>顾名思义，</w:t>
      </w:r>
      <w:proofErr w:type="gramStart"/>
      <w:r w:rsidRPr="008751D5">
        <w:rPr>
          <w:rStyle w:val="bjh-p"/>
          <w:rFonts w:ascii="Arial" w:hAnsi="Arial" w:cs="Arial"/>
          <w:color w:val="333333"/>
        </w:rPr>
        <w:t>零知识</w:t>
      </w:r>
      <w:proofErr w:type="gramEnd"/>
      <w:r w:rsidRPr="008751D5">
        <w:rPr>
          <w:rStyle w:val="bjh-p"/>
          <w:rFonts w:ascii="Arial" w:hAnsi="Arial" w:cs="Arial"/>
          <w:color w:val="333333"/>
        </w:rPr>
        <w:t>证明就是既能充分证明自己是某种权益的合法拥有者，又不把有关的信息泄漏出去，即给外界的</w:t>
      </w:r>
      <w:r w:rsidRPr="008751D5">
        <w:rPr>
          <w:rStyle w:val="bjh-p"/>
          <w:rFonts w:ascii="Arial" w:hAnsi="Arial" w:cs="Arial"/>
          <w:color w:val="333333"/>
        </w:rPr>
        <w:t xml:space="preserve"> “</w:t>
      </w:r>
      <w:r w:rsidRPr="008751D5">
        <w:rPr>
          <w:rStyle w:val="bjh-p"/>
          <w:rFonts w:ascii="Arial" w:hAnsi="Arial" w:cs="Arial"/>
          <w:color w:val="333333"/>
        </w:rPr>
        <w:t>知识</w:t>
      </w:r>
      <w:r w:rsidRPr="008751D5">
        <w:rPr>
          <w:rStyle w:val="bjh-p"/>
          <w:rFonts w:ascii="Arial" w:hAnsi="Arial" w:cs="Arial"/>
          <w:color w:val="333333"/>
        </w:rPr>
        <w:t xml:space="preserve">” </w:t>
      </w:r>
      <w:r w:rsidRPr="008751D5">
        <w:rPr>
          <w:rStyle w:val="bjh-p"/>
          <w:rFonts w:ascii="Arial" w:hAnsi="Arial" w:cs="Arial"/>
          <w:color w:val="333333"/>
        </w:rPr>
        <w:t>为</w:t>
      </w:r>
      <w:r w:rsidRPr="008751D5">
        <w:rPr>
          <w:rStyle w:val="bjh-p"/>
          <w:rFonts w:ascii="Arial" w:hAnsi="Arial" w:cs="Arial"/>
          <w:color w:val="333333"/>
        </w:rPr>
        <w:t>“</w:t>
      </w:r>
      <w:r w:rsidRPr="008751D5">
        <w:rPr>
          <w:rStyle w:val="bjh-p"/>
          <w:rFonts w:ascii="Arial" w:hAnsi="Arial" w:cs="Arial"/>
          <w:color w:val="333333"/>
        </w:rPr>
        <w:t>零</w:t>
      </w:r>
      <w:r w:rsidRPr="008751D5">
        <w:rPr>
          <w:rStyle w:val="bjh-p"/>
          <w:rFonts w:ascii="Arial" w:hAnsi="Arial" w:cs="Arial"/>
          <w:color w:val="333333"/>
        </w:rPr>
        <w:t>”</w:t>
      </w:r>
      <w:r w:rsidRPr="008751D5">
        <w:rPr>
          <w:rStyle w:val="bjh-p"/>
          <w:rFonts w:ascii="Arial" w:hAnsi="Arial" w:cs="Arial"/>
          <w:color w:val="333333"/>
        </w:rPr>
        <w:t>。</w:t>
      </w:r>
    </w:p>
    <w:p w:rsidR="00D311AB" w:rsidRPr="008D09EF" w:rsidRDefault="00183C93" w:rsidP="00D311AB">
      <w:pPr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</w:pPr>
      <w:r w:rsidRPr="008D09EF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其中分为：</w:t>
      </w:r>
    </w:p>
    <w:p w:rsidR="00183C93" w:rsidRPr="00AB40A6" w:rsidRDefault="00183C93" w:rsidP="00100129">
      <w:pPr>
        <w:ind w:firstLineChars="200" w:firstLine="643"/>
        <w:rPr>
          <w:rStyle w:val="bjh-p"/>
          <w:rFonts w:eastAsiaTheme="majorEastAsia" w:hint="eastAsia"/>
          <w:b/>
          <w:sz w:val="32"/>
          <w:szCs w:val="32"/>
        </w:rPr>
      </w:pPr>
      <w:r w:rsidRPr="008D09EF">
        <w:rPr>
          <w:rStyle w:val="bjh-p"/>
          <w:rFonts w:eastAsiaTheme="majorEastAsia"/>
          <w:b/>
          <w:sz w:val="32"/>
          <w:szCs w:val="32"/>
        </w:rPr>
        <w:t>交互式</w:t>
      </w:r>
      <w:proofErr w:type="gramStart"/>
      <w:r w:rsidRPr="008D09EF">
        <w:rPr>
          <w:rStyle w:val="bjh-p"/>
          <w:rFonts w:eastAsiaTheme="majorEastAsia"/>
          <w:b/>
          <w:sz w:val="32"/>
          <w:szCs w:val="32"/>
        </w:rPr>
        <w:t>零知识</w:t>
      </w:r>
      <w:proofErr w:type="gramEnd"/>
      <w:r w:rsidRPr="008D09EF">
        <w:rPr>
          <w:rStyle w:val="bjh-p"/>
          <w:rFonts w:eastAsiaTheme="majorEastAsia"/>
          <w:b/>
          <w:sz w:val="32"/>
          <w:szCs w:val="32"/>
        </w:rPr>
        <w:t>证明</w:t>
      </w:r>
      <w:r w:rsidR="00AB40A6">
        <w:rPr>
          <w:rStyle w:val="bjh-p"/>
          <w:rFonts w:eastAsiaTheme="majorEastAsia" w:hint="eastAsia"/>
          <w:b/>
          <w:sz w:val="32"/>
          <w:szCs w:val="32"/>
        </w:rPr>
        <w:t>：</w:t>
      </w:r>
      <w:r w:rsidRPr="008D09EF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在交互式</w:t>
      </w:r>
      <w:proofErr w:type="gramStart"/>
      <w:r w:rsidRPr="008D09EF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零知识</w:t>
      </w:r>
      <w:proofErr w:type="gramEnd"/>
      <w:r w:rsidRPr="008D09EF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证明存在</w:t>
      </w:r>
      <w:r w:rsidR="00206837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证明者和验证者</w:t>
      </w:r>
      <w:r w:rsidRPr="008D09EF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双方</w:t>
      </w:r>
      <w:r w:rsidR="00206837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多次</w:t>
      </w:r>
      <w:r w:rsidRPr="008D09EF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交互证明结果真实性，在计算机工程实现中，就意味着多次</w:t>
      </w:r>
      <w:r w:rsidR="00206837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通信</w:t>
      </w:r>
      <w:r w:rsidRPr="008D09EF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交互，带来复杂性，所以一般不太采用，目前使用最多为非交互式</w:t>
      </w:r>
      <w:proofErr w:type="gramStart"/>
      <w:r w:rsidRPr="008D09EF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零知识</w:t>
      </w:r>
      <w:proofErr w:type="gramEnd"/>
      <w:r w:rsidRPr="008D09EF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证明</w:t>
      </w:r>
      <w:r w:rsidR="00206837">
        <w:rPr>
          <w:rStyle w:val="bjh-p"/>
          <w:rFonts w:ascii="Arial" w:eastAsiaTheme="majorEastAsia" w:hAnsi="Arial" w:cs="Arial" w:hint="eastAsia"/>
          <w:b/>
          <w:bCs/>
          <w:color w:val="333333"/>
          <w:sz w:val="32"/>
          <w:szCs w:val="32"/>
        </w:rPr>
        <w:t>；</w:t>
      </w:r>
    </w:p>
    <w:p w:rsidR="00AB40A6" w:rsidRPr="008D09EF" w:rsidRDefault="00AB40A6" w:rsidP="00100129">
      <w:pPr>
        <w:ind w:firstLineChars="200" w:firstLine="643"/>
        <w:rPr>
          <w:rStyle w:val="bjh-p"/>
          <w:rFonts w:eastAsiaTheme="majorEastAsia" w:hint="eastAsia"/>
          <w:b/>
          <w:sz w:val="32"/>
          <w:szCs w:val="32"/>
        </w:rPr>
      </w:pPr>
      <w:r w:rsidRPr="008D09EF">
        <w:rPr>
          <w:rStyle w:val="bjh-p"/>
          <w:rFonts w:eastAsiaTheme="majorEastAsia"/>
          <w:b/>
          <w:sz w:val="32"/>
          <w:szCs w:val="32"/>
        </w:rPr>
        <w:t>非交互式</w:t>
      </w:r>
      <w:proofErr w:type="gramStart"/>
      <w:r w:rsidRPr="008D09EF">
        <w:rPr>
          <w:rStyle w:val="bjh-p"/>
          <w:rFonts w:eastAsiaTheme="majorEastAsia"/>
          <w:b/>
          <w:sz w:val="32"/>
          <w:szCs w:val="32"/>
        </w:rPr>
        <w:t>零知识</w:t>
      </w:r>
      <w:proofErr w:type="gramEnd"/>
      <w:r w:rsidRPr="008D09EF">
        <w:rPr>
          <w:rStyle w:val="bjh-p"/>
          <w:rFonts w:eastAsiaTheme="majorEastAsia"/>
          <w:b/>
          <w:sz w:val="32"/>
          <w:szCs w:val="32"/>
        </w:rPr>
        <w:t>证明</w:t>
      </w:r>
      <w:r>
        <w:rPr>
          <w:rStyle w:val="bjh-p"/>
          <w:rFonts w:eastAsiaTheme="majorEastAsia" w:hint="eastAsia"/>
          <w:b/>
          <w:sz w:val="32"/>
          <w:szCs w:val="32"/>
        </w:rPr>
        <w:t>：</w:t>
      </w:r>
      <w:r w:rsidR="00100129">
        <w:rPr>
          <w:rStyle w:val="bjh-p"/>
          <w:rFonts w:eastAsiaTheme="majorEastAsia" w:hint="eastAsia"/>
          <w:b/>
          <w:sz w:val="32"/>
          <w:szCs w:val="32"/>
        </w:rPr>
        <w:t>证明者按照协议向验证者发送一次消息，验证者根据协议及可验证，以</w:t>
      </w:r>
      <w:proofErr w:type="spellStart"/>
      <w:r w:rsidR="00100129">
        <w:rPr>
          <w:rStyle w:val="bjh-p"/>
          <w:rFonts w:eastAsiaTheme="majorEastAsia" w:hint="eastAsia"/>
          <w:b/>
          <w:sz w:val="32"/>
          <w:szCs w:val="32"/>
        </w:rPr>
        <w:t>zkSNARKs</w:t>
      </w:r>
      <w:proofErr w:type="spellEnd"/>
      <w:r w:rsidR="00100129">
        <w:rPr>
          <w:rStyle w:val="bjh-p"/>
          <w:rFonts w:eastAsiaTheme="majorEastAsia" w:hint="eastAsia"/>
          <w:b/>
          <w:sz w:val="32"/>
          <w:szCs w:val="32"/>
        </w:rPr>
        <w:t>算法最为成熟实用；</w:t>
      </w:r>
    </w:p>
    <w:p w:rsidR="00D311AB" w:rsidRPr="00AB40A6" w:rsidRDefault="00D311AB" w:rsidP="00D311AB">
      <w:pPr>
        <w:rPr>
          <w:rFonts w:hint="eastAsia"/>
        </w:rPr>
      </w:pPr>
    </w:p>
    <w:sectPr w:rsidR="00D311AB" w:rsidRPr="00AB4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8D1"/>
    <w:multiLevelType w:val="hybridMultilevel"/>
    <w:tmpl w:val="0C44D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86F19"/>
    <w:multiLevelType w:val="hybridMultilevel"/>
    <w:tmpl w:val="9F0053F4"/>
    <w:lvl w:ilvl="0" w:tplc="B3EAA9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3504A"/>
    <w:multiLevelType w:val="multilevel"/>
    <w:tmpl w:val="D9F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E5149"/>
    <w:multiLevelType w:val="hybridMultilevel"/>
    <w:tmpl w:val="104A4AAE"/>
    <w:lvl w:ilvl="0" w:tplc="B3EAA9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F3"/>
    <w:rsid w:val="00007E12"/>
    <w:rsid w:val="000A587B"/>
    <w:rsid w:val="00100129"/>
    <w:rsid w:val="00170F23"/>
    <w:rsid w:val="00176069"/>
    <w:rsid w:val="00183C93"/>
    <w:rsid w:val="001C21B8"/>
    <w:rsid w:val="001C5F5F"/>
    <w:rsid w:val="001F673A"/>
    <w:rsid w:val="00206837"/>
    <w:rsid w:val="00221D4B"/>
    <w:rsid w:val="002948EF"/>
    <w:rsid w:val="002A68D9"/>
    <w:rsid w:val="002A7BB7"/>
    <w:rsid w:val="002C56CF"/>
    <w:rsid w:val="002C5EAD"/>
    <w:rsid w:val="00302B85"/>
    <w:rsid w:val="00324508"/>
    <w:rsid w:val="003538A0"/>
    <w:rsid w:val="00372409"/>
    <w:rsid w:val="003A4D7A"/>
    <w:rsid w:val="003C34FE"/>
    <w:rsid w:val="00415674"/>
    <w:rsid w:val="00415CA2"/>
    <w:rsid w:val="0043585B"/>
    <w:rsid w:val="00457F8E"/>
    <w:rsid w:val="004B3681"/>
    <w:rsid w:val="00507F06"/>
    <w:rsid w:val="00554ABD"/>
    <w:rsid w:val="00556874"/>
    <w:rsid w:val="00571250"/>
    <w:rsid w:val="005902BC"/>
    <w:rsid w:val="005A0D31"/>
    <w:rsid w:val="005A6FF9"/>
    <w:rsid w:val="005D08ED"/>
    <w:rsid w:val="005E32D5"/>
    <w:rsid w:val="005F6C80"/>
    <w:rsid w:val="006103B7"/>
    <w:rsid w:val="0066262F"/>
    <w:rsid w:val="006B402C"/>
    <w:rsid w:val="006D345A"/>
    <w:rsid w:val="0070435C"/>
    <w:rsid w:val="00726D4C"/>
    <w:rsid w:val="007450D4"/>
    <w:rsid w:val="007969D7"/>
    <w:rsid w:val="007A236E"/>
    <w:rsid w:val="007D5636"/>
    <w:rsid w:val="007E7400"/>
    <w:rsid w:val="007F23CD"/>
    <w:rsid w:val="00813ED3"/>
    <w:rsid w:val="00823F7C"/>
    <w:rsid w:val="00826FA8"/>
    <w:rsid w:val="008332E5"/>
    <w:rsid w:val="0083510D"/>
    <w:rsid w:val="008606BA"/>
    <w:rsid w:val="00860B15"/>
    <w:rsid w:val="008639E4"/>
    <w:rsid w:val="008643FB"/>
    <w:rsid w:val="008751D5"/>
    <w:rsid w:val="008C4AB6"/>
    <w:rsid w:val="008C70C2"/>
    <w:rsid w:val="008D09EF"/>
    <w:rsid w:val="00942CDC"/>
    <w:rsid w:val="00946C6D"/>
    <w:rsid w:val="00976F35"/>
    <w:rsid w:val="009938C6"/>
    <w:rsid w:val="009C56D3"/>
    <w:rsid w:val="009C604E"/>
    <w:rsid w:val="009F71AF"/>
    <w:rsid w:val="00A0453A"/>
    <w:rsid w:val="00A20AB8"/>
    <w:rsid w:val="00A21CF3"/>
    <w:rsid w:val="00A3311F"/>
    <w:rsid w:val="00A33F22"/>
    <w:rsid w:val="00A5166C"/>
    <w:rsid w:val="00A57498"/>
    <w:rsid w:val="00AB22C9"/>
    <w:rsid w:val="00AB40A6"/>
    <w:rsid w:val="00AD4A81"/>
    <w:rsid w:val="00B11FED"/>
    <w:rsid w:val="00B1562E"/>
    <w:rsid w:val="00B42D6E"/>
    <w:rsid w:val="00B71CF3"/>
    <w:rsid w:val="00B77E09"/>
    <w:rsid w:val="00BB4142"/>
    <w:rsid w:val="00BB6551"/>
    <w:rsid w:val="00C135B6"/>
    <w:rsid w:val="00C170F0"/>
    <w:rsid w:val="00C377B3"/>
    <w:rsid w:val="00C5380B"/>
    <w:rsid w:val="00CF052B"/>
    <w:rsid w:val="00D04BF3"/>
    <w:rsid w:val="00D0767E"/>
    <w:rsid w:val="00D2483A"/>
    <w:rsid w:val="00D25F54"/>
    <w:rsid w:val="00D26051"/>
    <w:rsid w:val="00D311AB"/>
    <w:rsid w:val="00D71C5D"/>
    <w:rsid w:val="00D96A5F"/>
    <w:rsid w:val="00DB1FE2"/>
    <w:rsid w:val="00DC26D2"/>
    <w:rsid w:val="00DE6FBB"/>
    <w:rsid w:val="00E00F9F"/>
    <w:rsid w:val="00E14E1D"/>
    <w:rsid w:val="00E40A78"/>
    <w:rsid w:val="00E62952"/>
    <w:rsid w:val="00EA1A80"/>
    <w:rsid w:val="00EA6C40"/>
    <w:rsid w:val="00EC2650"/>
    <w:rsid w:val="00ED463C"/>
    <w:rsid w:val="00EE4F77"/>
    <w:rsid w:val="00F30EB5"/>
    <w:rsid w:val="00F60402"/>
    <w:rsid w:val="00F6412C"/>
    <w:rsid w:val="00F73063"/>
    <w:rsid w:val="00F76625"/>
    <w:rsid w:val="00FB2A07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7F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0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57F8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57F8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57F8E"/>
    <w:rPr>
      <w:color w:val="808080"/>
    </w:rPr>
  </w:style>
  <w:style w:type="character" w:customStyle="1" w:styleId="mi">
    <w:name w:val="mi"/>
    <w:basedOn w:val="a0"/>
    <w:rsid w:val="00372409"/>
  </w:style>
  <w:style w:type="character" w:customStyle="1" w:styleId="mn">
    <w:name w:val="mn"/>
    <w:basedOn w:val="a0"/>
    <w:rsid w:val="00372409"/>
  </w:style>
  <w:style w:type="character" w:customStyle="1" w:styleId="mo">
    <w:name w:val="mo"/>
    <w:basedOn w:val="a0"/>
    <w:rsid w:val="00372409"/>
  </w:style>
  <w:style w:type="character" w:customStyle="1" w:styleId="mjxassistivemathml">
    <w:name w:val="mjx_assistive_mathml"/>
    <w:basedOn w:val="a0"/>
    <w:rsid w:val="00372409"/>
  </w:style>
  <w:style w:type="paragraph" w:styleId="a6">
    <w:name w:val="List Paragraph"/>
    <w:basedOn w:val="a"/>
    <w:uiPriority w:val="34"/>
    <w:qFormat/>
    <w:rsid w:val="00554ABD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31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D31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7F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0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57F8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57F8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57F8E"/>
    <w:rPr>
      <w:color w:val="808080"/>
    </w:rPr>
  </w:style>
  <w:style w:type="character" w:customStyle="1" w:styleId="mi">
    <w:name w:val="mi"/>
    <w:basedOn w:val="a0"/>
    <w:rsid w:val="00372409"/>
  </w:style>
  <w:style w:type="character" w:customStyle="1" w:styleId="mn">
    <w:name w:val="mn"/>
    <w:basedOn w:val="a0"/>
    <w:rsid w:val="00372409"/>
  </w:style>
  <w:style w:type="character" w:customStyle="1" w:styleId="mo">
    <w:name w:val="mo"/>
    <w:basedOn w:val="a0"/>
    <w:rsid w:val="00372409"/>
  </w:style>
  <w:style w:type="character" w:customStyle="1" w:styleId="mjxassistivemathml">
    <w:name w:val="mjx_assistive_mathml"/>
    <w:basedOn w:val="a0"/>
    <w:rsid w:val="00372409"/>
  </w:style>
  <w:style w:type="paragraph" w:styleId="a6">
    <w:name w:val="List Paragraph"/>
    <w:basedOn w:val="a"/>
    <w:uiPriority w:val="34"/>
    <w:qFormat/>
    <w:rsid w:val="00554ABD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31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D3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115</cp:revision>
  <dcterms:created xsi:type="dcterms:W3CDTF">2019-12-09T19:05:00Z</dcterms:created>
  <dcterms:modified xsi:type="dcterms:W3CDTF">2019-12-10T09:20:00Z</dcterms:modified>
</cp:coreProperties>
</file>