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5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资源访问控制KV存储设计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背景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为解决关系型数据库存储带来的部署、运维困难以及解决关系型数据库并发读写（网络传输、网络数据序列化、SQL解析、执行计划开销）效率较低，以及更新数据库连接数需要调优一堆参数的麻烦，为此设计一个本地文件数据库，以精简部署、降低运维工作量，且并发读写基本优于关系型数据库的本地索引数据库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KV不足，限制多进程写访问，没有SQL在查询、存储方面的灵活性；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KV开源选型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目前后端程序多数以go为基础开发，以降低部署困难以及为后续轻量化部署，可选开源KV数据库有Leveldb、rocksdb、boltdb，badgerdb；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LevelDB是采用LSM-Tree做索引键，索引键排序后放置key排序表SST文件（有共同前缀），并通过bloom过滤器用来加速查找，数据写入log，异步刷新键值到SST文件，所以写入速度很高，但是查询效率一般，对范围查询较多的需求影响较大；同时不支持事务，没有rollback操作，有go实现的goLevelDB版本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Rocksdb是对leveldb的各种优化，读写性能应该是最好的KV数据库，内核使用C++编写，依赖C库较多，在程序或者docker容器加载部署会遇到动态库匹配、缺失问题；同时goRocksdb对C接口支持并不友好，代码编译、部署问题较多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boltdb纯go编写，写性能稍微比Rocksdb弱，读性能与Rocksdb相当，支持事务，B+Tree检索Key值，BoltDB使用一个单独的内存映射的文件，实现一个写入时拷贝的B+树，这能让读取更快支持key值快速查找以及range范围扫描、支持bucket为对象的B+tree创建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badgerdb纯go编写，整个B+tree建立的索引存储内存，因为IO次数较低，所以查询较快，但是随着写入数据增多，内存吃紧，对硬件要求较高；</w:t>
      </w:r>
    </w:p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考虑以上因素，我们可选kv定格在boltdb（螺栓数据库）上做基础开发；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总体思路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替换目前mysql数据库，首要考虑的问题是，关系型数据库大部分存储的是结构化的数据，灵活的支持数据检索以及查找；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KV作为非结构化的存储，KV根据业务可以存储任意结构数据，并且根据Key检索数据；所有没有关系数据库可以友好的复杂检索数据功能;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所以KV存储结构化的数据，首要解决的问题是: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1.建立结构化数据;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2.数据索引建立以及支持范围查询等问题；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对于关系型数据库，我们建立数据表一般有index索引，where查询也是根据索引查询的；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一般数据表都含有聚集索引作为主键，通过主键检索数据value，通过非聚集索引检索数据也是先通过非聚集索引找到主键索引，在通过主键索引找到value；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根据以上信息结合boltdb桶以及B+Tree原理，在将结构化数据表转为kv存储时，首先生成value的主键，通过boltdb自带id生成器去生成唯一主键或者根据纳秒随机数生成唯一主键；将唯一主键id作为key，存储的数据作为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主键key值将作为B+Tree的非叶子节点的数据域，方便快速的查找；value数值部分进行序列化存储，支持可选压缩方式存储value；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将其主键+value数据域放置一个桶中，降低B+tree的高度，降低IO次数；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同时将非唯一索引和主键索引放到另一个bucket桶中，其中对于非唯一索引，采用非主键索引+主键索引作为key值，value可取空值；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对于唯一索引，新建bucket桶，唯一索引直接作为key值，主键索引作为value值；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基本存储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 基本存储结构</w:t>
      </w:r>
    </w:p>
    <w:p>
      <w:pPr>
        <w:numPr>
          <w:ilvl w:val="0"/>
          <w:numId w:val="4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生成主键ID并和value存储在一个桶中，根据主键ID生成B+Tree；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保证主键ID索引的唯一性，如果非唯一主键ID会造成数据丢失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FF0000"/>
          <w:sz w:val="24"/>
          <w:szCs w:val="24"/>
        </w:rPr>
        <w:t>桶1：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685925" cy="11334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非唯一索引建立复合键keys，value可为主键ID或为空；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检索时根据非唯一索引检索，获取复合键keys字段中的主键ID，再根据主键ID检索桶1中的 value数据；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桶2：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952625" cy="11334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 xml:space="preserve"> 唯一索引为key值，主键ID为value值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检索时根据唯一索引，获取value数值，将value转主键ID，再根据主键ID获取桶1中的value数值；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桶3：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371725" cy="162877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2. 结构化数据表转化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例如一个mysql数据表: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124325" cy="195262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主键ID为唯一索引;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field1列需要建立唯一索引;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field2_field3 两列建立非唯一索引;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存储模型如下:</w:t>
      </w:r>
    </w:p>
    <w:p>
      <w:pPr>
        <w:snapToGrid w:val="false"/>
        <w:spacing/>
        <w:ind w:left="0"/>
        <w:jc w:val="left"/>
        <w:rPr>
          <w:rFonts w:ascii="arial" w:hAnsi="arial" w:eastAsia="arial"/>
          <w:color w:val="333333"/>
          <w:sz w:val="24"/>
          <w:szCs w:val="24"/>
          <w:shd w:val="clear" w:fill="ffffff"/>
        </w:rPr>
      </w:pPr>
      <w:r>
        <w:rPr>
          <w:rFonts w:ascii="微软雅黑" w:hAnsi="微软雅黑" w:eastAsia="微软雅黑"/>
          <w:sz w:val="24"/>
          <w:szCs w:val="24"/>
        </w:rPr>
        <w:t>key(ID1)为唯一索引---&gt;简单方式序列化</w:t>
      </w:r>
      <w:r>
        <w:rPr>
          <w:rFonts w:ascii="arial" w:hAnsi="arial" w:eastAsia="arial"/>
          <w:color w:val="333333"/>
          <w:sz w:val="24"/>
          <w:szCs w:val="24"/>
          <w:shd w:val="clear" w:fill="ffffff"/>
        </w:rPr>
        <w:t>Serialization(f1_v1,f2_v1,f3_v1)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arial" w:hAnsi="arial" w:eastAsia="arial"/>
          <w:color w:val="333333"/>
          <w:sz w:val="24"/>
          <w:szCs w:val="24"/>
          <w:shd w:val="clear" w:fill="ffffff"/>
        </w:rPr>
        <w:t>key(f2_v1,f3_v1,ID1) ---&gt; Serialization(ID1)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849008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3.怎么解决kv删除问题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364804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在主键ID作为key，value存储序列化后多个字段；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删除时，根据主键ID检索出value，获取头部的索引字段：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如果是唯一索引则直接delete(唯一索引)，这样就对唯一索引这个桶进行了清楚，释放存储空间；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如果是非唯一索引,执行delete(非唯一索引+主键ID)进行一条一条删除；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4.更灵活的获取value方式：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在每个value头部定义meta元数据,定义每个数据类型占据长度,根据偏移获取每隔数据长度;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meta-len=1len(int64)+2len(float64)+3len(byte)+4len(string)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(value+meta-len)[0:len(int64)]为第一个int64字段的数据;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如果每次get(key,field1[offset:len],field2[offset:len].....) 获取value中的局部字段；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需要bolt深度开发，支持value局部字段获取；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38053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基于where条件的范围查找，boltdb提供seek定位B+Tree节点，以及next、pre等函  数迭代查询,基本满足范围查询要求；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权限访问控制建立KV存储结构设计</w:t>
      </w:r>
    </w:p>
    <w:p>
      <w:pPr>
        <w:numPr>
          <w:ilvl w:val="0"/>
          <w:numId w:val="38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机构user表：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29949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7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主键索引建立：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主键ID（boltdb-uniID1），采用boltdb自身id生成唯一主键key；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value：是{org_id,user_name,issuser_cn,pub_key,x509,created_at,update_at} 序列化后的数据；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最终的主表存储结构是：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t>key(boltdb-uniID1）-&gt;value1(bytes{org_id,user_name,issuser_cn,pub_key,x509,created_at,update_at})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t>key(boltdb-uniID2）-&gt;value2(bytes{org_id,user_name,issuser_cn,pub_key,x509,created_at,update_at})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18"/>
          <w:szCs w:val="18"/>
        </w:rPr>
        <w:t>key(boltdb-uniID3）-&gt;value3(bytes{org_id,user_name,issuser_cn,pub_key,x509,created_at,update_at})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.................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唯一索引建立：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其中访问控制sql语句：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select org_id,issuser_cn,user_name,pub_key,x509,created_at,updated_at from user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    where org_id=? and user_name=?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是根据组织org_id和用户名 user_name精确查询一条记录,查询是根据unique-key 唯一检索查询的，对KV数据库怎么解决唯一索引问题，如下：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将唯一索引unique-key的字段org_id,user_name作为key值，value值为主键ID（boltdb-uniID)；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检索时根据org_id,user_name条件，检索出主键id，在根据主键id检索出实际value；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最终存储结构就是：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unique-key1(org_id,user_name) --&gt;value(主键boltdb-uniID1)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unique-key2(org_id,user_name) --&gt;value(主键boltdb-uniID2)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unique-key3(org_id,user_name) --&gt;value(主键boltdb-uniID3)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40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资源权限表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104993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此表索引较多，需要在kv设计更多的索引建立，以达到数据检索要求；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主键索引建立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主键ID（boltdb-uniID1），采用boltdb自身id生成唯一主键key；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value：是{res_type,res_id,auth,acc_org_id,acc_user_name,own_org_id,own_user_name,created_at,updated_at} 序列化后的数据；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最终的主表存储结构是：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key(boltdb-uniID1）-&gt;value1(bytes{res_type,res_id,auth,acc_org_id,acc_user_name,own_org_id,own_user_name,created_at,updated_at})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key(boltdb-uniID2）-&gt;value2(bytes{res_type,res_id,auth,acc_org_id,acc_user_name,own_org_id,own_user_name,created_at,updated_at})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0"/>
          <w:szCs w:val="20"/>
        </w:rPr>
        <w:t>key(boltdb-uniID3）-&gt;value3(bytes{res_type,res_id,auth,acc_org_id,acc_user_name,own_org_id,own_user_name,created_at,updated_at})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.................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唯一索引uniq建立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表唯一索引是：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 KEY `uniq` (`res_type`,`res_id`,`acc_org_id`,`acc_user_name`,`own_org_id`,`own_user_name`) USING BTREE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sql语句是：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`update res_auth set auth=:auth,updated_at=:updated_at  where res_type=:res_type and res_id=:res_id and acc_org_id=:acc_org_id and acc_user_name=:acc_user_name and own_org_id=:own_org_id and own_user_name=:own_user_name`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根据资源类型res_type、资源res_id、机构own_org_id、机构用户名own_user_name和被授权机构acc_org_id、授权机构用户名acc_user_name,修改其auth权限；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将唯一索引unique-key的字段res_type,res_id,acc_org_id,acc_user_name,own_org_id,own_user_name作为key值，value值为主键ID（boltdb-uniID)；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检索时根据res_type,res_id,acc_org_id,acc_user_name,own_org_id,own_user_name条件，检索出主键id，在根据主键id检索出实际value；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最终存储结构就是：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unique-key1(es_type,res_id,acc_org_id,acc_user_name,own_org_id,own_user_name) --&gt;value(主键boltdb-uniID1)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unique-key2(es_type,res_id,acc_org_id,acc_user_name,own_org_id,own_user_name) --&gt;value(主键boltdb-uniID2)</w:t>
      </w:r>
    </w:p>
    <w:p>
      <w:pPr>
        <w:spacing/>
        <w:ind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unique-key3(es_type,res_id,acc_org_id,acc_user_name,own_org_id,own_user_name) --&gt;value(主键boltdb-uniID3)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非唯一索引建立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例如对索引：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KEY `idx_acc` (`res_type`,`acc_org_id`,`acc_user_name`) USING BTREE,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KV建立如下结构：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Key(res_type,acc_org_id,acc_user_name,主键boltdb-uniID1) ---&gt; value(nil)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检索时根据res_type,acc_org_id,acc_user_name条件，检索出一堆key值，在分离出key的主键boltdb-uniID1，在根据主键boltdb-uniID1检索出主表value值；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注：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同时对需要进行merge操作的复杂sql语句，例如where in(??) and cond1 and cond2...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可以先建立：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cond1，cond2作为key的非唯一主键，value存储主键；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检索时，根据条件检索出结果集，同时与gets对等的where in(??)结果集进行过滤合并操作,这些需要调用接口层根据数据特性做更多的合并操作，底层提供灵活的接口；</w:t>
      </w:r>
    </w:p>
    <w:p>
      <w:pPr>
        <w:pStyle w:val="heading6"/>
        <w:numPr>
          <w:ilvl w:val="0"/>
          <w:numId w:val="42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资源访问控制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方案1: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475172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方案2: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645033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3">
    <w:multiLevelType w:val="multilevel"/>
    <w:lvl w:ilvl="0" w:tentative="false">
      <w:start w:val="1"/>
      <w:numFmt w:val="chineseCountingThousand"/>
      <w:lvlText w:val="%1、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5">
    <w:name w:val="heading 5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a"/>
    <w:next w:val="a"/>
    <w:uiPriority w:val="9"/>
    <w:unhideWhenUsed/>
    <w:qFormat/>
    <w:rsid w:val="001C768A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