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开户-</w:t>
      </w:r>
      <w:bookmarkStart w:id="0" w:name="_GoBack"/>
      <w:bookmarkEnd w:id="0"/>
      <w:r>
        <w:rPr>
          <w:rFonts w:hint="eastAsia"/>
          <w:lang w:val="en-US" w:eastAsia="zh-CN"/>
        </w:rPr>
        <w:t>入金-开仓-持仓-平仓-出金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5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swy64</dc:creator>
  <cp:lastModifiedBy>swy64</cp:lastModifiedBy>
  <dcterms:modified xsi:type="dcterms:W3CDTF">2018-11-20T05:11:54Z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