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用LSTM单元正则化RNNs：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我们让下标表示时间阶段，上标表示层数。所有的states是n维的。</w:t>
      </w:r>
      <w:r>
        <w:rPr>
          <w:rFonts w:hint="eastAsia"/>
          <w:position w:val="-12"/>
          <w:lang w:val="en-US" w:eastAsia="zh-CN"/>
        </w:rPr>
        <w:object>
          <v:shape id="_x0000_i1030" o:spt="75" type="#_x0000_t75" style="height:19pt;width:3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是在l层t时间阶段的隐藏state。而且，</w:t>
      </w:r>
      <w:r>
        <w:rPr>
          <w:rFonts w:hint="eastAsia"/>
          <w:position w:val="-14"/>
          <w:lang w:val="en-US" w:eastAsia="zh-CN"/>
        </w:rPr>
        <w:object>
          <v:shape id="_x0000_i1035" o:spt="75" alt="" type="#_x0000_t75" style="height:20pt;width:9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5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是一个映射（WX+b）。</w:t>
      </w:r>
      <w:r>
        <w:rPr>
          <w:rFonts w:hint="eastAsia"/>
          <w:position w:val="-12"/>
          <w:lang w:val="en-US" w:eastAsia="zh-CN"/>
        </w:rPr>
        <w:object>
          <v:shape id="_x0000_i1032" o:spt="75" type="#_x0000_t75" style="height:19pt;width:13.9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2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是在k时间阶段的输入单词向量。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RNN动力是使用先前到现在states的确定性转换。确定性状态转换：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RNN：</w:t>
      </w:r>
      <w:r>
        <w:rPr>
          <w:rFonts w:hint="eastAsia"/>
          <w:position w:val="-12"/>
          <w:lang w:val="en-US" w:eastAsia="zh-CN"/>
        </w:rPr>
        <w:object>
          <v:shape id="_x0000_i1033" o:spt="75" alt="" type="#_x0000_t75" style="height:19pt;width:2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3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034" o:spt="75" alt="" type="#_x0000_t75" style="height:19pt;width:1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4" DrawAspect="Content" ObjectID="_1468075729" r:id="rId12">
            <o:LockedField>false</o:LockedField>
          </o:OLEObject>
        </w:object>
      </w:r>
      <w:r>
        <w:drawing>
          <wp:inline distT="0" distB="0" distL="114300" distR="114300">
            <wp:extent cx="390525" cy="200025"/>
            <wp:effectExtent l="0" t="0" r="0" b="635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2"/>
          <w:lang w:val="en-US" w:eastAsia="zh-CN"/>
        </w:rPr>
        <w:object>
          <v:shape id="_x0000_i1038" o:spt="75" type="#_x0000_t75" style="height:19pt;width:13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8" DrawAspect="Content" ObjectID="_1468075730" r:id="rId1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（</w:t>
      </w:r>
      <w:r>
        <w:rPr>
          <w:rFonts w:hint="eastAsia"/>
          <w:position w:val="-12"/>
          <w:lang w:val="en-US" w:eastAsia="zh-CN"/>
        </w:rPr>
        <w:object>
          <v:shape id="_x0000_i1040" o:spt="75" type="#_x0000_t75" style="height:19pt;width:2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0" DrawAspect="Content" ObjectID="_1468075731" r:id="rId17">
            <o:LockedField>false</o:LockedField>
          </o:OLEObject>
        </w:object>
      </w:r>
      <w:r>
        <w:rPr>
          <w:rFonts w:hint="eastAsia"/>
          <w:lang w:val="en-US" w:eastAsia="zh-CN"/>
        </w:rPr>
        <w:t>也即是l层的输入，</w:t>
      </w:r>
      <w:r>
        <w:rPr>
          <w:rFonts w:hint="eastAsia"/>
          <w:position w:val="-12"/>
          <w:lang w:val="en-US" w:eastAsia="zh-CN"/>
        </w:rPr>
        <w:object>
          <v:shape id="_x0000_i1041" o:spt="75" type="#_x0000_t75" style="height:19pt;width:1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1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是上一个hidden state）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LSTM有复杂的动力，它能够在时间阶段的扩展数上轻易的记住信息。</w:t>
      </w:r>
      <w:r>
        <w:rPr>
          <w:rFonts w:hint="eastAsia"/>
          <w:position w:val="-12"/>
          <w:lang w:val="en-US" w:eastAsia="zh-CN"/>
        </w:rPr>
        <w:object>
          <v:shape id="_x0000_i1042" o:spt="75" type="#_x0000_t75" style="height:19pt;width:37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2" DrawAspect="Content" ObjectID="_1468075733" r:id="rId19">
            <o:LockedField>false</o:LockedField>
          </o:OLEObject>
        </w:object>
      </w:r>
      <w:r>
        <w:rPr>
          <w:rFonts w:hint="eastAsia"/>
          <w:lang w:val="en-US" w:eastAsia="zh-CN"/>
        </w:rPr>
        <w:t>是一个用来存储“long term”记忆的memory cells向量。LSTM能够决定重写memory cells，从中取值，或者保持它到下一个时间阶段。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g是</w:t>
      </w:r>
      <w:r>
        <w:rPr>
          <w:rFonts w:hint="eastAsia"/>
          <w:position w:val="-12"/>
          <w:lang w:val="en-US" w:eastAsia="zh-CN"/>
        </w:rPr>
        <w:object>
          <v:shape id="_x0000_i1044" o:spt="75" alt="" type="#_x0000_t75" style="height:19pt;width:1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44" DrawAspect="Content" ObjectID="_1468075734" r:id="rId21">
            <o:LockedField>false</o:LockedField>
          </o:OLEObject>
        </w:object>
      </w:r>
      <w:r>
        <w:rPr>
          <w:rFonts w:hint="eastAsia"/>
          <w:lang w:val="en-US" w:eastAsia="zh-CN"/>
        </w:rPr>
        <w:t>的候选值，也是由上一个的hidden state和输入决定的。然后用上一个</w:t>
      </w:r>
      <w:r>
        <w:rPr>
          <w:rFonts w:hint="eastAsia"/>
          <w:position w:val="-12"/>
          <w:lang w:val="en-US" w:eastAsia="zh-CN"/>
        </w:rPr>
        <w:object>
          <v:shape id="_x0000_i1045" o:spt="75" alt="" type="#_x0000_t75" style="height:19pt;width:17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5" DrawAspect="Content" ObjectID="_1468075735" r:id="rId23">
            <o:LockedField>false</o:LockedField>
          </o:OLEObject>
        </w:object>
      </w:r>
      <w:r>
        <w:rPr>
          <w:rFonts w:hint="eastAsia"/>
          <w:lang w:val="en-US" w:eastAsia="zh-CN"/>
        </w:rPr>
        <w:t>的一部分加上g的一部分（取那一部分由门函数决定）来更新</w:t>
      </w:r>
      <w:r>
        <w:rPr>
          <w:rFonts w:hint="eastAsia"/>
          <w:position w:val="-12"/>
          <w:lang w:val="en-US" w:eastAsia="zh-CN"/>
        </w:rPr>
        <w:object>
          <v:shape id="_x0000_i1046" o:spt="75" type="#_x0000_t75" style="height:19pt;width:1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46" DrawAspect="Content" ObjectID="_1468075736" r:id="rId25">
            <o:LockedField>false</o:LockedField>
          </o:OLEObject>
        </w:objec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86025" cy="1657350"/>
            <wp:effectExtent l="0" t="0" r="9525" b="0"/>
            <wp:docPr id="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3" o:spt="75" type="#_x0000_t75" style="height:19pt;width:12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43" DrawAspect="Content" ObjectID="_1468075737" r:id="rId27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A78E4"/>
    <w:rsid w:val="1C937834"/>
    <w:rsid w:val="4B182579"/>
    <w:rsid w:val="4F5A71CB"/>
    <w:rsid w:val="61025FB8"/>
    <w:rsid w:val="698B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png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2017-12-07T03:21:38Z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