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7"/>
          <w:szCs w:val="27"/>
          <w:shd w:val="clear" w:fill="FFFFFF"/>
        </w:rPr>
        <w:t>在定义生成器和判别器时，我们要指定变量的scope，这是因为GAN中实际上包含生成器与辨别器两个网络，在后面进行训练时是分开训练的，因此我们要把scope定义好，方便训练时候指定变量。</w:t>
      </w:r>
    </w:p>
    <w:p>
      <w:pPr>
        <w:ind w:firstLine="420" w:firstLineChars="0"/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7"/>
          <w:szCs w:val="27"/>
          <w:shd w:val="clear" w:fill="FFFFFF"/>
        </w:rPr>
        <w:t>通过输入噪声图片，generator输出一个与真实图片一样大小的图像。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Fonts w:hint="eastAsia" w:ascii="-apple-system" w:hAnsi="-apple-system" w:eastAsia="宋体" w:cs="-apple-system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ab/>
      </w: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7"/>
          <w:szCs w:val="27"/>
          <w:shd w:val="clear" w:fill="FFFFFF"/>
        </w:rPr>
        <w:t>真实图片与生成图片是共享判别器的参数的，因此在这里我们留了reuse接口来方便我们后面调用。</w:t>
      </w:r>
      <w:r>
        <w:rPr>
          <w:rFonts w:hint="eastAsia" w:ascii="-apple-system" w:hAnsi="-apple-system" w:eastAsia="宋体" w:cs="-apple-system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代码：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F7F7F7"/>
        </w:rPr>
        <w:t>tf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21"/>
          <w:szCs w:val="21"/>
          <w:shd w:val="clear" w:fill="F7F7F7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F7F7F7"/>
        </w:rPr>
        <w:t>variable_scope(</w:t>
      </w:r>
      <w:r>
        <w:rPr>
          <w:rFonts w:hint="default" w:ascii="monospace" w:hAnsi="monospace" w:eastAsia="monospace" w:cs="monospace"/>
          <w:i w:val="0"/>
          <w:caps w:val="0"/>
          <w:color w:val="BA2121"/>
          <w:spacing w:val="0"/>
          <w:sz w:val="21"/>
          <w:szCs w:val="21"/>
          <w:shd w:val="clear" w:fill="F7F7F7"/>
        </w:rPr>
        <w:t>"generator"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F7F7F7"/>
        </w:rPr>
        <w:t>, reuse</w:t>
      </w:r>
      <w: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21"/>
          <w:szCs w:val="21"/>
          <w:shd w:val="clear" w:fill="F7F7F7"/>
        </w:rPr>
        <w:t>=</w:t>
      </w: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F7F7F7"/>
        </w:rPr>
        <w:t>reuse)</w:t>
      </w:r>
    </w:p>
    <w:p>
      <w:pPr>
        <w:tabs>
          <w:tab w:val="left" w:pos="2735"/>
          <w:tab w:val="center" w:pos="4153"/>
        </w:tabs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5166360</wp:posOffset>
                </wp:positionH>
                <wp:positionV relativeFrom="paragraph">
                  <wp:posOffset>879475</wp:posOffset>
                </wp:positionV>
                <wp:extent cx="383540" cy="263525"/>
                <wp:effectExtent l="4445" t="4445" r="12065" b="177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40475" y="5130165"/>
                          <a:ext cx="38354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6.8pt;margin-top:69.25pt;height:20.75pt;width:30.2pt;z-index:251658240;mso-width-relative:page;mso-height-relative:page;" filled="f" stroked="t" coordsize="21600,21600" o:gfxdata="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/gytrZAAAACwEAAA8AAAAAAAAAAQAgAAAAIgAA&#10;AGRycy9kb3ducmV2LnhtbFBLAQIUABQAAAAIAIdO4kCnO1rAQAIAAEwEAAAOAAAAAAAAAAEAIAAA&#10;ACgBAABkcnMvZTJvRG9jLnhtbFBLBQYAAAAABgAGAFkBAADaBQAAAAA=&#10;">
                <v:fill on="f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8595" cy="1479550"/>
            <wp:effectExtent l="0" t="0" r="8255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735"/>
          <w:tab w:val="center" w:pos="4153"/>
        </w:tabs>
        <w:jc w:val="left"/>
      </w:pPr>
    </w:p>
    <w:p>
      <w:pPr>
        <w:tabs>
          <w:tab w:val="left" w:pos="2735"/>
          <w:tab w:val="center" w:pos="4153"/>
        </w:tabs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220046"/>
    <w:rsid w:val="1C265039"/>
    <w:rsid w:val="2ACE2BA1"/>
    <w:rsid w:val="36606C5F"/>
    <w:rsid w:val="45B80CF5"/>
    <w:rsid w:val="466045C9"/>
    <w:rsid w:val="62E900B3"/>
    <w:rsid w:val="684F643C"/>
    <w:rsid w:val="6C782185"/>
    <w:rsid w:val="6DDA11C2"/>
    <w:rsid w:val="6FE37B1B"/>
    <w:rsid w:val="715F55AC"/>
    <w:rsid w:val="7909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root</cp:lastModifiedBy>
  <dcterms:modified xsi:type="dcterms:W3CDTF">2017-12-24T01:23:35Z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