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105" w:rsidRDefault="005174EB" w:rsidP="005174EB">
      <w:pPr>
        <w:pStyle w:val="1"/>
        <w:jc w:val="center"/>
      </w:pPr>
      <w:r>
        <w:rPr>
          <w:rFonts w:hint="eastAsia"/>
        </w:rPr>
        <w:t>资源需求估计</w:t>
      </w:r>
    </w:p>
    <w:p w:rsidR="005174EB" w:rsidRDefault="005174EB" w:rsidP="005174EB">
      <w:pPr>
        <w:pStyle w:val="2"/>
        <w:jc w:val="center"/>
      </w:pPr>
      <w:r>
        <w:rPr>
          <w:rFonts w:hint="eastAsia"/>
        </w:rPr>
        <w:t>人员</w:t>
      </w:r>
    </w:p>
    <w:p w:rsidR="005174EB" w:rsidRDefault="005174EB" w:rsidP="005174EB">
      <w:pPr>
        <w:rPr>
          <w:sz w:val="28"/>
          <w:szCs w:val="28"/>
        </w:rPr>
      </w:pPr>
      <w:r w:rsidRPr="005174EB">
        <w:rPr>
          <w:rFonts w:hint="eastAsia"/>
          <w:sz w:val="28"/>
          <w:szCs w:val="28"/>
        </w:rPr>
        <w:t>产品经理：</w:t>
      </w:r>
      <w:r w:rsidR="00460971">
        <w:rPr>
          <w:rFonts w:hint="eastAsia"/>
          <w:sz w:val="28"/>
          <w:szCs w:val="28"/>
        </w:rPr>
        <w:t>依据本产品的商业背景和定位，吸引已有安全设备公司的经验，结合学院当地的特征和学生特征，设计附和大学生即教师使用习惯的产品</w:t>
      </w:r>
    </w:p>
    <w:p w:rsidR="00460971" w:rsidRDefault="00460971" w:rsidP="00460971">
      <w:pPr>
        <w:rPr>
          <w:sz w:val="28"/>
          <w:szCs w:val="28"/>
        </w:rPr>
      </w:pPr>
    </w:p>
    <w:p w:rsidR="00460971" w:rsidRDefault="00460971" w:rsidP="004609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IT技术专家：快速架构和实现产品，同时确保对未来快速增长交易量及灵活变化的商品展示的支持。</w:t>
      </w:r>
    </w:p>
    <w:p w:rsidR="00460971" w:rsidRDefault="00460971" w:rsidP="005174EB">
      <w:pPr>
        <w:rPr>
          <w:rFonts w:hint="eastAsia"/>
          <w:sz w:val="28"/>
          <w:szCs w:val="28"/>
        </w:rPr>
      </w:pPr>
    </w:p>
    <w:p w:rsidR="00460971" w:rsidRDefault="00460971" w:rsidP="005174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学生代表：有出色适应能力的，擅长分析学生使用心里的人员</w:t>
      </w:r>
    </w:p>
    <w:p w:rsidR="00460971" w:rsidRDefault="00460971" w:rsidP="005174EB">
      <w:pPr>
        <w:rPr>
          <w:rFonts w:hint="eastAsia"/>
          <w:sz w:val="28"/>
          <w:szCs w:val="28"/>
        </w:rPr>
      </w:pPr>
    </w:p>
    <w:p w:rsidR="00460971" w:rsidRDefault="00460971" w:rsidP="005174E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商家代表：主要经营教育机构的，有着自己教育营业点的教育组织。</w:t>
      </w:r>
    </w:p>
    <w:p w:rsidR="00460971" w:rsidRDefault="00460971" w:rsidP="00460971">
      <w:pPr>
        <w:pStyle w:val="a3"/>
      </w:pPr>
      <w:r>
        <w:rPr>
          <w:rFonts w:hint="eastAsia"/>
        </w:rPr>
        <w:t>资金</w:t>
      </w:r>
    </w:p>
    <w:p w:rsidR="00460971" w:rsidRDefault="00460971" w:rsidP="00460971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460971" w:rsidRDefault="00460971" w:rsidP="00460971">
      <w:pPr>
        <w:pStyle w:val="2"/>
        <w:jc w:val="center"/>
      </w:pPr>
      <w:r>
        <w:rPr>
          <w:rFonts w:hint="eastAsia"/>
        </w:rPr>
        <w:t>设备</w:t>
      </w:r>
    </w:p>
    <w:p w:rsidR="00460971" w:rsidRPr="00740B62" w:rsidRDefault="00460971" w:rsidP="00460971">
      <w:pPr>
        <w:rPr>
          <w:sz w:val="28"/>
          <w:szCs w:val="28"/>
        </w:rPr>
      </w:pPr>
      <w:r w:rsidRPr="00740B62">
        <w:rPr>
          <w:sz w:val="28"/>
          <w:szCs w:val="28"/>
        </w:rPr>
        <w:t>P</w:t>
      </w:r>
      <w:r w:rsidRPr="00740B62">
        <w:rPr>
          <w:rFonts w:hint="eastAsia"/>
          <w:sz w:val="28"/>
          <w:szCs w:val="28"/>
        </w:rPr>
        <w:t>c服务器</w:t>
      </w:r>
      <w:r w:rsidR="00740B62" w:rsidRPr="00740B62">
        <w:rPr>
          <w:rFonts w:hint="eastAsia"/>
          <w:sz w:val="28"/>
          <w:szCs w:val="28"/>
        </w:rPr>
        <w:t>。</w:t>
      </w:r>
      <w:bookmarkStart w:id="0" w:name="_GoBack"/>
      <w:bookmarkEnd w:id="0"/>
    </w:p>
    <w:p w:rsidR="00740B62" w:rsidRDefault="00740B62" w:rsidP="00740B62">
      <w:pPr>
        <w:pStyle w:val="2"/>
        <w:jc w:val="center"/>
      </w:pPr>
      <w:r>
        <w:rPr>
          <w:rFonts w:hint="eastAsia"/>
        </w:rPr>
        <w:lastRenderedPageBreak/>
        <w:t>设施</w:t>
      </w:r>
    </w:p>
    <w:p w:rsidR="00740B62" w:rsidRPr="00740B62" w:rsidRDefault="00740B62" w:rsidP="00740B62">
      <w:pPr>
        <w:rPr>
          <w:rFonts w:hint="eastAsia"/>
          <w:sz w:val="28"/>
          <w:szCs w:val="28"/>
        </w:rPr>
      </w:pPr>
      <w:r w:rsidRPr="00740B62">
        <w:rPr>
          <w:rFonts w:hint="eastAsia"/>
          <w:sz w:val="28"/>
          <w:szCs w:val="28"/>
        </w:rPr>
        <w:t>摄像头与固定的监控室</w:t>
      </w:r>
    </w:p>
    <w:p w:rsidR="00460971" w:rsidRPr="005174EB" w:rsidRDefault="00460971" w:rsidP="005174EB">
      <w:pPr>
        <w:rPr>
          <w:rFonts w:hint="eastAsia"/>
          <w:sz w:val="28"/>
          <w:szCs w:val="28"/>
        </w:rPr>
      </w:pPr>
    </w:p>
    <w:sectPr w:rsidR="00460971" w:rsidRPr="00517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4EB"/>
    <w:rsid w:val="00460971"/>
    <w:rsid w:val="005174EB"/>
    <w:rsid w:val="00740B62"/>
    <w:rsid w:val="00AC2D22"/>
    <w:rsid w:val="00B0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036E7"/>
  <w15:chartTrackingRefBased/>
  <w15:docId w15:val="{1897D7A8-B845-4BD3-95DA-720861F54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174E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174E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174E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174E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Subtitle"/>
    <w:basedOn w:val="a"/>
    <w:next w:val="a"/>
    <w:link w:val="a4"/>
    <w:uiPriority w:val="11"/>
    <w:qFormat/>
    <w:rsid w:val="00460971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460971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xbany</dc:creator>
  <cp:keywords/>
  <dc:description/>
  <cp:lastModifiedBy>xbany</cp:lastModifiedBy>
  <cp:revision>1</cp:revision>
  <dcterms:created xsi:type="dcterms:W3CDTF">2019-03-12T03:39:00Z</dcterms:created>
  <dcterms:modified xsi:type="dcterms:W3CDTF">2019-03-12T04:07:00Z</dcterms:modified>
</cp:coreProperties>
</file>