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DA74D6" w:rsidP="009F00DA">
      <w:pPr>
        <w:pStyle w:val="a3"/>
      </w:pPr>
      <w:r>
        <w:rPr>
          <w:rFonts w:hint="eastAsia"/>
        </w:rPr>
        <w:t>游迹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DA74D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DA74D6">
              <w:rPr>
                <w:rFonts w:hAnsi="宋体" w:hint="eastAsia"/>
                <w:bCs/>
                <w:color w:val="000000"/>
                <w:szCs w:val="21"/>
              </w:rPr>
              <w:t>旅游</w:t>
            </w:r>
            <w:r w:rsidR="00DA74D6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0EA" w:rsidRDefault="001360E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刘恒韧，郝帅虎，梁启文，李俊霞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360EA">
              <w:rPr>
                <w:rFonts w:ascii="宋体" w:hAnsi="宋体" w:hint="eastAsia"/>
                <w:bCs/>
                <w:color w:val="000000" w:themeColor="text1"/>
                <w:szCs w:val="21"/>
              </w:rPr>
              <w:t>客户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1360EA"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360E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刘恒韧，李俊霞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FE1AC7">
              <w:rPr>
                <w:rFonts w:ascii="Calibri" w:hAnsi="Calibri" w:hint="eastAsia"/>
              </w:rPr>
              <w:t>精确肯定景点了评论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FE1AC7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用户或者商家恶意刷数据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FE1A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梁启文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</w:t>
            </w:r>
            <w:r w:rsidR="00FE1AC7">
              <w:rPr>
                <w:rFonts w:ascii="宋体" w:hAnsi="宋体" w:hint="eastAsia"/>
                <w:bCs/>
                <w:color w:val="000000" w:themeColor="text1"/>
                <w:szCs w:val="21"/>
              </w:rPr>
              <w:t>验证码控制刷数据的存在</w:t>
            </w:r>
            <w:bookmarkStart w:id="0" w:name="_GoBack"/>
            <w:bookmarkEnd w:id="0"/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0EA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A74D6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C203"/>
  <w15:docId w15:val="{4788DD58-3422-4F4D-B253-361E151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</cp:revision>
  <dcterms:created xsi:type="dcterms:W3CDTF">2012-09-20T02:46:00Z</dcterms:created>
  <dcterms:modified xsi:type="dcterms:W3CDTF">2019-06-19T11:30:00Z</dcterms:modified>
</cp:coreProperties>
</file>