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7B6FC" w14:textId="77777777" w:rsidR="00D91BC3" w:rsidRDefault="00D91BC3" w:rsidP="00D91BC3">
      <w:r>
        <w:t>GDB调试之TUI界面</w:t>
      </w:r>
    </w:p>
    <w:p w14:paraId="26C3C43B" w14:textId="77777777" w:rsidR="00D91BC3" w:rsidRDefault="00D91BC3" w:rsidP="00D91BC3"/>
    <w:p w14:paraId="3F4BC760" w14:textId="77777777" w:rsidR="00D91BC3" w:rsidRDefault="00D91BC3" w:rsidP="00D91BC3">
      <w:r>
        <w:rPr>
          <w:rFonts w:hint="eastAsia"/>
        </w:rPr>
        <w:t>慢慢学着走</w:t>
      </w:r>
      <w:r>
        <w:t xml:space="preserve"> 2014-02-09 23:56:52  15101  已收藏 9</w:t>
      </w:r>
    </w:p>
    <w:p w14:paraId="592C93B4" w14:textId="77777777" w:rsidR="00D91BC3" w:rsidRDefault="00D91BC3" w:rsidP="00D91BC3">
      <w:r>
        <w:rPr>
          <w:rFonts w:hint="eastAsia"/>
        </w:rPr>
        <w:t>展开</w:t>
      </w:r>
    </w:p>
    <w:p w14:paraId="1E2B3476" w14:textId="77777777" w:rsidR="00D91BC3" w:rsidRDefault="00D91BC3" w:rsidP="00D91BC3">
      <w:r>
        <w:rPr>
          <w:rFonts w:hint="eastAsia"/>
        </w:rPr>
        <w:t>官方：</w:t>
      </w:r>
      <w:r>
        <w:t>http://www.deansys.com/doc/gdbDebugging/gdb_23.html</w:t>
      </w:r>
    </w:p>
    <w:p w14:paraId="7A88650F" w14:textId="77777777" w:rsidR="00D91BC3" w:rsidRDefault="00D91BC3" w:rsidP="00D91BC3"/>
    <w:p w14:paraId="5D99FA9E" w14:textId="77777777" w:rsidR="00D91BC3" w:rsidRDefault="00D91BC3" w:rsidP="00D91BC3">
      <w:r>
        <w:rPr>
          <w:rFonts w:hint="eastAsia"/>
        </w:rPr>
        <w:t>   </w:t>
      </w:r>
    </w:p>
    <w:p w14:paraId="77305723" w14:textId="77777777" w:rsidR="00D91BC3" w:rsidRDefault="00D91BC3" w:rsidP="00D91BC3"/>
    <w:p w14:paraId="148BCE75" w14:textId="77777777" w:rsidR="00D91BC3" w:rsidRDefault="00D91BC3" w:rsidP="00D91BC3">
      <w:r>
        <w:rPr>
          <w:rFonts w:hint="eastAsia"/>
        </w:rPr>
        <w:t>    </w:t>
      </w:r>
      <w:r>
        <w:rPr>
          <w:rFonts w:ascii="MS Gothic" w:eastAsia="MS Gothic" w:hAnsi="MS Gothic" w:cs="MS Gothic" w:hint="eastAsia"/>
        </w:rPr>
        <w:t>​</w:t>
      </w:r>
      <w:r>
        <w:t>TUI（</w:t>
      </w:r>
      <w:proofErr w:type="spellStart"/>
      <w:r>
        <w:t>TextUser</w:t>
      </w:r>
      <w:proofErr w:type="spellEnd"/>
      <w:r>
        <w:t> Interface）为GDB调试的文本用户界面，可以方便地显示源代码、汇编和寄存器文本窗口，TUI使用效果如下图所示。</w:t>
      </w:r>
    </w:p>
    <w:p w14:paraId="527C11FB" w14:textId="77777777" w:rsidR="00D91BC3" w:rsidRDefault="00D91BC3" w:rsidP="00D91BC3"/>
    <w:p w14:paraId="7CCA9BDA" w14:textId="08E840F7" w:rsidR="00D91BC3" w:rsidRDefault="00D91BC3" w:rsidP="00D91BC3">
      <w:r>
        <w:rPr>
          <w:noProof/>
        </w:rPr>
        <w:drawing>
          <wp:inline distT="0" distB="0" distL="0" distR="0" wp14:anchorId="56BDA28D" wp14:editId="4C9846FD">
            <wp:extent cx="5265420" cy="32918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5420" cy="3291840"/>
                    </a:xfrm>
                    <a:prstGeom prst="rect">
                      <a:avLst/>
                    </a:prstGeom>
                    <a:noFill/>
                    <a:ln>
                      <a:noFill/>
                    </a:ln>
                  </pic:spPr>
                </pic:pic>
              </a:graphicData>
            </a:graphic>
          </wp:inline>
        </w:drawing>
      </w:r>
    </w:p>
    <w:p w14:paraId="03C9F9F4" w14:textId="77777777" w:rsidR="00D91BC3" w:rsidRDefault="00D91BC3" w:rsidP="00D91BC3"/>
    <w:p w14:paraId="7686AD93" w14:textId="77777777" w:rsidR="00D91BC3" w:rsidRDefault="00D91BC3" w:rsidP="00D91BC3">
      <w:r>
        <w:rPr>
          <w:rFonts w:hint="eastAsia"/>
        </w:rPr>
        <w:t>    </w:t>
      </w:r>
      <w:proofErr w:type="spellStart"/>
      <w:r>
        <w:t>Tui</w:t>
      </w:r>
      <w:proofErr w:type="spellEnd"/>
      <w:r>
        <w:t>界面可以通过运行</w:t>
      </w:r>
      <w:proofErr w:type="spellStart"/>
      <w:r>
        <w:t>gdbtui</w:t>
      </w:r>
      <w:proofErr w:type="spellEnd"/>
      <w:r>
        <w:t>或</w:t>
      </w:r>
      <w:proofErr w:type="spellStart"/>
      <w:r>
        <w:t>gdb-tui</w:t>
      </w:r>
      <w:proofErr w:type="spellEnd"/>
      <w:r>
        <w:t>命令进入(其它变种</w:t>
      </w:r>
      <w:proofErr w:type="spellStart"/>
      <w:r>
        <w:t>gdb</w:t>
      </w:r>
      <w:proofErr w:type="spellEnd"/>
      <w:r>
        <w:t>也一样，如arm-none-</w:t>
      </w:r>
      <w:proofErr w:type="spellStart"/>
      <w:r>
        <w:t>eabi</w:t>
      </w:r>
      <w:proofErr w:type="spellEnd"/>
      <w:r>
        <w:t>-</w:t>
      </w:r>
      <w:proofErr w:type="spellStart"/>
      <w:r>
        <w:t>gdb-tui</w:t>
      </w:r>
      <w:proofErr w:type="spellEnd"/>
      <w:r>
        <w:t>)，当然也可以进入</w:t>
      </w:r>
      <w:proofErr w:type="spellStart"/>
      <w:r>
        <w:t>gdb</w:t>
      </w:r>
      <w:proofErr w:type="spellEnd"/>
      <w:r>
        <w:t>界面后使用TUI快捷键打开，如C-</w:t>
      </w:r>
      <w:proofErr w:type="spellStart"/>
      <w:r>
        <w:t>xC</w:t>
      </w:r>
      <w:proofErr w:type="spellEnd"/>
      <w:r>
        <w:t>-a快捷键，详见TUI快捷键绑定章节。</w:t>
      </w:r>
    </w:p>
    <w:p w14:paraId="27BDD97D" w14:textId="77777777" w:rsidR="00D91BC3" w:rsidRDefault="00D91BC3" w:rsidP="00D91BC3"/>
    <w:p w14:paraId="394D5844" w14:textId="77777777" w:rsidR="00D91BC3" w:rsidRDefault="00D91BC3" w:rsidP="00D91BC3">
      <w:pPr>
        <w:pStyle w:val="2"/>
      </w:pPr>
      <w:r>
        <w:t>1 TUI Overview </w:t>
      </w:r>
    </w:p>
    <w:p w14:paraId="674009F5" w14:textId="77777777" w:rsidR="00D91BC3" w:rsidRDefault="00D91BC3" w:rsidP="00D91BC3">
      <w:r>
        <w:rPr>
          <w:rFonts w:hint="eastAsia"/>
        </w:rPr>
        <w:t>在</w:t>
      </w:r>
      <w:r>
        <w:t>TUI模式中，可以显示以下几个窗口：</w:t>
      </w:r>
    </w:p>
    <w:p w14:paraId="1ECAF35E" w14:textId="77777777" w:rsidR="00D91BC3" w:rsidRDefault="00D91BC3" w:rsidP="00D91BC3"/>
    <w:p w14:paraId="6AE71E2F" w14:textId="77777777" w:rsidR="00D91BC3" w:rsidRPr="00D91BC3" w:rsidRDefault="00D91BC3" w:rsidP="00D91BC3">
      <w:pPr>
        <w:rPr>
          <w:b/>
          <w:bCs/>
        </w:rPr>
      </w:pPr>
      <w:r w:rsidRPr="00D91BC3">
        <w:rPr>
          <w:rFonts w:hint="eastAsia"/>
          <w:b/>
          <w:bCs/>
        </w:rPr>
        <w:t>命令窗口</w:t>
      </w:r>
    </w:p>
    <w:p w14:paraId="3F7DE464" w14:textId="77777777" w:rsidR="00D91BC3" w:rsidRDefault="00D91BC3" w:rsidP="00D91BC3">
      <w:r>
        <w:rPr>
          <w:rFonts w:hint="eastAsia"/>
        </w:rPr>
        <w:t>用于</w:t>
      </w:r>
      <w:r>
        <w:t>GDB调试时的命令输入和命令结果输出显示，与普通GDB窗口无异。</w:t>
      </w:r>
    </w:p>
    <w:p w14:paraId="5BAF98C8" w14:textId="77777777" w:rsidR="00D91BC3" w:rsidRPr="00D91BC3" w:rsidRDefault="00D91BC3" w:rsidP="00D91BC3">
      <w:pPr>
        <w:rPr>
          <w:b/>
          <w:bCs/>
        </w:rPr>
      </w:pPr>
      <w:r w:rsidRPr="00D91BC3">
        <w:rPr>
          <w:rFonts w:hint="eastAsia"/>
          <w:b/>
          <w:bCs/>
        </w:rPr>
        <w:t>源代码窗口</w:t>
      </w:r>
    </w:p>
    <w:p w14:paraId="7A85234B" w14:textId="77777777" w:rsidR="00D91BC3" w:rsidRDefault="00D91BC3" w:rsidP="00D91BC3">
      <w:r>
        <w:rPr>
          <w:rFonts w:hint="eastAsia"/>
        </w:rPr>
        <w:t>用于显示程序源代码，包括当前运行</w:t>
      </w:r>
      <w:proofErr w:type="gramStart"/>
      <w:r>
        <w:rPr>
          <w:rFonts w:hint="eastAsia"/>
        </w:rPr>
        <w:t>行</w:t>
      </w:r>
      <w:proofErr w:type="gramEnd"/>
      <w:r>
        <w:rPr>
          <w:rFonts w:hint="eastAsia"/>
        </w:rPr>
        <w:t>、中断以中断标识等。</w:t>
      </w:r>
    </w:p>
    <w:p w14:paraId="60A7F100" w14:textId="77777777" w:rsidR="00D91BC3" w:rsidRPr="00D91BC3" w:rsidRDefault="00D91BC3" w:rsidP="00D91BC3">
      <w:pPr>
        <w:rPr>
          <w:b/>
          <w:bCs/>
        </w:rPr>
      </w:pPr>
      <w:r w:rsidRPr="00D91BC3">
        <w:rPr>
          <w:rFonts w:hint="eastAsia"/>
          <w:b/>
          <w:bCs/>
        </w:rPr>
        <w:t>汇编窗口</w:t>
      </w:r>
    </w:p>
    <w:p w14:paraId="25D5777A" w14:textId="77777777" w:rsidR="00D91BC3" w:rsidRDefault="00D91BC3" w:rsidP="00D91BC3">
      <w:r>
        <w:rPr>
          <w:rFonts w:hint="eastAsia"/>
        </w:rPr>
        <w:t>显示当前程序的汇编代码。</w:t>
      </w:r>
    </w:p>
    <w:p w14:paraId="09553B12" w14:textId="77777777" w:rsidR="00D91BC3" w:rsidRPr="00D91BC3" w:rsidRDefault="00D91BC3" w:rsidP="00D91BC3">
      <w:pPr>
        <w:rPr>
          <w:b/>
          <w:bCs/>
        </w:rPr>
      </w:pPr>
      <w:r w:rsidRPr="00D91BC3">
        <w:rPr>
          <w:rFonts w:hint="eastAsia"/>
          <w:b/>
          <w:bCs/>
        </w:rPr>
        <w:lastRenderedPageBreak/>
        <w:t>寄存器窗口</w:t>
      </w:r>
    </w:p>
    <w:p w14:paraId="25C7DA69" w14:textId="77777777" w:rsidR="00D91BC3" w:rsidRDefault="00D91BC3" w:rsidP="00D91BC3">
      <w:r>
        <w:rPr>
          <w:rFonts w:hint="eastAsia"/>
        </w:rPr>
        <w:t>显示处理器的寄存器内容，当寄存器内容发生改变时会高亮显示。</w:t>
      </w:r>
    </w:p>
    <w:p w14:paraId="7F12C2CF" w14:textId="77777777" w:rsidR="00D91BC3" w:rsidRDefault="00D91BC3" w:rsidP="00D91BC3">
      <w:r>
        <w:rPr>
          <w:rFonts w:hint="eastAsia"/>
        </w:rPr>
        <w:t>源代码窗口和汇编窗口会高亮显示程序运行位置并以</w:t>
      </w:r>
      <w:r>
        <w:t>'&gt;'符号标记。有两个特殊标记用于标识断点，第一个标记用于标识断点类型：</w:t>
      </w:r>
    </w:p>
    <w:p w14:paraId="0DC88925" w14:textId="77777777" w:rsidR="00D91BC3" w:rsidRDefault="00D91BC3" w:rsidP="00D91BC3"/>
    <w:p w14:paraId="6142135A" w14:textId="77777777" w:rsidR="00D91BC3" w:rsidRPr="00D91BC3" w:rsidRDefault="00D91BC3" w:rsidP="00D91BC3">
      <w:pPr>
        <w:rPr>
          <w:b/>
          <w:bCs/>
        </w:rPr>
      </w:pPr>
      <w:r w:rsidRPr="00D91BC3">
        <w:rPr>
          <w:b/>
          <w:bCs/>
        </w:rPr>
        <w:t>B</w:t>
      </w:r>
    </w:p>
    <w:p w14:paraId="3EED4567" w14:textId="77777777" w:rsidR="00D91BC3" w:rsidRDefault="00D91BC3" w:rsidP="00D91BC3">
      <w:r>
        <w:rPr>
          <w:rFonts w:hint="eastAsia"/>
        </w:rPr>
        <w:t>程序至少有一次运行到了该断点</w:t>
      </w:r>
    </w:p>
    <w:p w14:paraId="2F8C54DD" w14:textId="77777777" w:rsidR="00D91BC3" w:rsidRPr="00D91BC3" w:rsidRDefault="00D91BC3" w:rsidP="00D91BC3">
      <w:pPr>
        <w:rPr>
          <w:b/>
          <w:bCs/>
        </w:rPr>
      </w:pPr>
      <w:r w:rsidRPr="00D91BC3">
        <w:rPr>
          <w:b/>
          <w:bCs/>
        </w:rPr>
        <w:t>b</w:t>
      </w:r>
    </w:p>
    <w:p w14:paraId="35A070F6" w14:textId="77777777" w:rsidR="00D91BC3" w:rsidRDefault="00D91BC3" w:rsidP="00D91BC3">
      <w:r>
        <w:rPr>
          <w:rFonts w:hint="eastAsia"/>
        </w:rPr>
        <w:t>程序没有运行到过该断点</w:t>
      </w:r>
    </w:p>
    <w:p w14:paraId="671A5C90" w14:textId="77777777" w:rsidR="00D91BC3" w:rsidRPr="00D91BC3" w:rsidRDefault="00D91BC3" w:rsidP="00D91BC3">
      <w:pPr>
        <w:rPr>
          <w:b/>
          <w:bCs/>
        </w:rPr>
      </w:pPr>
      <w:r w:rsidRPr="00D91BC3">
        <w:rPr>
          <w:b/>
          <w:bCs/>
        </w:rPr>
        <w:t>H</w:t>
      </w:r>
    </w:p>
    <w:p w14:paraId="795E0049" w14:textId="77777777" w:rsidR="00D91BC3" w:rsidRDefault="00D91BC3" w:rsidP="00D91BC3">
      <w:r>
        <w:rPr>
          <w:rFonts w:hint="eastAsia"/>
        </w:rPr>
        <w:t>程序至少有一次运行到了该硬件断点</w:t>
      </w:r>
    </w:p>
    <w:p w14:paraId="263DFA04" w14:textId="77777777" w:rsidR="00D91BC3" w:rsidRPr="00D91BC3" w:rsidRDefault="00D91BC3" w:rsidP="00D91BC3">
      <w:pPr>
        <w:rPr>
          <w:b/>
          <w:bCs/>
        </w:rPr>
      </w:pPr>
      <w:r w:rsidRPr="00D91BC3">
        <w:rPr>
          <w:b/>
          <w:bCs/>
        </w:rPr>
        <w:t>h</w:t>
      </w:r>
    </w:p>
    <w:p w14:paraId="32AD2AEB" w14:textId="77777777" w:rsidR="00D91BC3" w:rsidRDefault="00D91BC3" w:rsidP="00D91BC3">
      <w:r>
        <w:rPr>
          <w:rFonts w:hint="eastAsia"/>
        </w:rPr>
        <w:t>程序没有运行到过该硬件断点 </w:t>
      </w:r>
    </w:p>
    <w:p w14:paraId="38544D71" w14:textId="77777777" w:rsidR="00D91BC3" w:rsidRDefault="00D91BC3" w:rsidP="00D91BC3">
      <w:r>
        <w:rPr>
          <w:rFonts w:hint="eastAsia"/>
        </w:rPr>
        <w:t>第二个标记用于标识断点使能与否</w:t>
      </w:r>
      <w:r>
        <w:t>:</w:t>
      </w:r>
    </w:p>
    <w:p w14:paraId="152BBA40" w14:textId="77777777" w:rsidR="00D91BC3" w:rsidRDefault="00D91BC3" w:rsidP="00D91BC3"/>
    <w:p w14:paraId="4994E6B1" w14:textId="77777777" w:rsidR="00D91BC3" w:rsidRPr="00D91BC3" w:rsidRDefault="00D91BC3" w:rsidP="00D91BC3">
      <w:pPr>
        <w:rPr>
          <w:b/>
          <w:bCs/>
        </w:rPr>
      </w:pPr>
      <w:r w:rsidRPr="00D91BC3">
        <w:rPr>
          <w:b/>
          <w:bCs/>
        </w:rPr>
        <w:t>+</w:t>
      </w:r>
    </w:p>
    <w:p w14:paraId="7062EC0A" w14:textId="77777777" w:rsidR="00D91BC3" w:rsidRDefault="00D91BC3" w:rsidP="00D91BC3">
      <w:r>
        <w:rPr>
          <w:rFonts w:hint="eastAsia"/>
        </w:rPr>
        <w:t>断点使能</w:t>
      </w:r>
      <w:proofErr w:type="spellStart"/>
      <w:r>
        <w:t>Breakpointis</w:t>
      </w:r>
      <w:proofErr w:type="spellEnd"/>
      <w:r>
        <w:t> enabled. </w:t>
      </w:r>
    </w:p>
    <w:p w14:paraId="1E063060" w14:textId="77777777" w:rsidR="00D91BC3" w:rsidRPr="00D91BC3" w:rsidRDefault="00D91BC3" w:rsidP="00D91BC3">
      <w:pPr>
        <w:rPr>
          <w:b/>
          <w:bCs/>
        </w:rPr>
      </w:pPr>
      <w:r w:rsidRPr="00D91BC3">
        <w:rPr>
          <w:b/>
          <w:bCs/>
        </w:rPr>
        <w:t>-</w:t>
      </w:r>
    </w:p>
    <w:p w14:paraId="6E7A8659" w14:textId="77777777" w:rsidR="00D91BC3" w:rsidRDefault="00D91BC3" w:rsidP="00D91BC3"/>
    <w:p w14:paraId="6D80FC5D" w14:textId="77777777" w:rsidR="00D91BC3" w:rsidRDefault="00D91BC3" w:rsidP="00D91BC3">
      <w:r>
        <w:rPr>
          <w:rFonts w:hint="eastAsia"/>
        </w:rPr>
        <w:t>断点被禁用</w:t>
      </w:r>
      <w:proofErr w:type="spellStart"/>
      <w:r>
        <w:t>Breakpointis</w:t>
      </w:r>
      <w:proofErr w:type="spellEnd"/>
      <w:r>
        <w:t> disabled. </w:t>
      </w:r>
    </w:p>
    <w:p w14:paraId="085E7BB1" w14:textId="77777777" w:rsidR="00D91BC3" w:rsidRDefault="00D91BC3" w:rsidP="00D91BC3">
      <w:r>
        <w:rPr>
          <w:rFonts w:hint="eastAsia"/>
        </w:rPr>
        <w:t>当调试程序时，源代码窗口、汇编窗口和寄存器窗口的内容会自动更新。</w:t>
      </w:r>
    </w:p>
    <w:p w14:paraId="2BBBEB2D" w14:textId="77777777" w:rsidR="00D91BC3" w:rsidRDefault="00D91BC3" w:rsidP="00D91BC3"/>
    <w:p w14:paraId="6339E7D3" w14:textId="77777777" w:rsidR="00D91BC3" w:rsidRDefault="00D91BC3" w:rsidP="00D91BC3">
      <w:r>
        <w:t>TUI运行时，命令窗口是一直可见不可隐藏的，而源代码窗口、汇编窗口和寄存器窗口则不能同时显示，只能显示一个或两个窗口，但不能只显示寄存器窗口。</w:t>
      </w:r>
    </w:p>
    <w:p w14:paraId="3F7F789F" w14:textId="77777777" w:rsidR="00D91BC3" w:rsidRDefault="00D91BC3" w:rsidP="00D91BC3"/>
    <w:p w14:paraId="184345FA" w14:textId="77777777" w:rsidR="00D91BC3" w:rsidRDefault="00D91BC3" w:rsidP="00D91BC3">
      <w:r>
        <w:rPr>
          <w:rFonts w:hint="eastAsia"/>
        </w:rPr>
        <w:t>在命令窗口上方有一行状态栏，显示效果如下图所示，主要显示内容有：</w:t>
      </w:r>
    </w:p>
    <w:p w14:paraId="67E055F8" w14:textId="77777777" w:rsidR="00D91BC3" w:rsidRDefault="00D91BC3" w:rsidP="00D91BC3"/>
    <w:p w14:paraId="244EF63E" w14:textId="77777777" w:rsidR="00D91BC3" w:rsidRDefault="00D91BC3" w:rsidP="00D91BC3"/>
    <w:p w14:paraId="044978A0" w14:textId="77777777" w:rsidR="00D91BC3" w:rsidRDefault="00D91BC3" w:rsidP="00D91BC3"/>
    <w:p w14:paraId="11A54C46" w14:textId="77777777" w:rsidR="00D91BC3" w:rsidRPr="00D91BC3" w:rsidRDefault="00D91BC3" w:rsidP="00D91BC3">
      <w:pPr>
        <w:rPr>
          <w:b/>
          <w:bCs/>
        </w:rPr>
      </w:pPr>
      <w:r w:rsidRPr="00D91BC3">
        <w:rPr>
          <w:rFonts w:hint="eastAsia"/>
          <w:b/>
          <w:bCs/>
        </w:rPr>
        <w:t>目标</w:t>
      </w:r>
    </w:p>
    <w:p w14:paraId="0D6BCB1C" w14:textId="77777777" w:rsidR="00D91BC3" w:rsidRDefault="00D91BC3" w:rsidP="00D91BC3">
      <w:r>
        <w:t>Indicatesthe current GDB target. (see section Specifyinga Debugging Target). </w:t>
      </w:r>
    </w:p>
    <w:p w14:paraId="7B5BB50E" w14:textId="77777777" w:rsidR="00D91BC3" w:rsidRPr="00D91BC3" w:rsidRDefault="00D91BC3" w:rsidP="00D91BC3">
      <w:pPr>
        <w:rPr>
          <w:b/>
          <w:bCs/>
        </w:rPr>
      </w:pPr>
      <w:r w:rsidRPr="00D91BC3">
        <w:rPr>
          <w:rFonts w:hint="eastAsia"/>
          <w:b/>
          <w:bCs/>
        </w:rPr>
        <w:t>进程</w:t>
      </w:r>
    </w:p>
    <w:p w14:paraId="083DC9A8" w14:textId="77777777" w:rsidR="00D91BC3" w:rsidRDefault="00D91BC3" w:rsidP="00D91BC3">
      <w:r>
        <w:t>Givesthe current process or thread number. When no process is beingdebugged, this field is set to No process.</w:t>
      </w:r>
    </w:p>
    <w:p w14:paraId="456DF757" w14:textId="77777777" w:rsidR="00D91BC3" w:rsidRPr="00D91BC3" w:rsidRDefault="00D91BC3" w:rsidP="00D91BC3">
      <w:pPr>
        <w:rPr>
          <w:b/>
          <w:bCs/>
        </w:rPr>
      </w:pPr>
      <w:r w:rsidRPr="00D91BC3">
        <w:rPr>
          <w:rFonts w:hint="eastAsia"/>
          <w:b/>
          <w:bCs/>
        </w:rPr>
        <w:t>函数</w:t>
      </w:r>
    </w:p>
    <w:p w14:paraId="26B69F1F" w14:textId="77777777" w:rsidR="00D91BC3" w:rsidRDefault="00D91BC3" w:rsidP="00D91BC3">
      <w:r>
        <w:t>Givesthe current function name for the selected frame. The name isdemangled if demangling is turned on (see section 8.7Print Settings). When there is no symbol corresponding to thecurrent program counter, the string ??is displayed. </w:t>
      </w:r>
    </w:p>
    <w:p w14:paraId="47032BEC" w14:textId="77777777" w:rsidR="00D91BC3" w:rsidRPr="00D91BC3" w:rsidRDefault="00D91BC3" w:rsidP="00D91BC3">
      <w:pPr>
        <w:rPr>
          <w:b/>
          <w:bCs/>
        </w:rPr>
      </w:pPr>
      <w:r w:rsidRPr="00D91BC3">
        <w:rPr>
          <w:rFonts w:hint="eastAsia"/>
          <w:b/>
          <w:bCs/>
        </w:rPr>
        <w:t>行号</w:t>
      </w:r>
    </w:p>
    <w:p w14:paraId="5FB8D765" w14:textId="77777777" w:rsidR="00D91BC3" w:rsidRDefault="00D91BC3" w:rsidP="00D91BC3">
      <w:r>
        <w:t>Indicatesthe current line number for the selected frame. When the currentline number is not known, the string ??is displayed. </w:t>
      </w:r>
    </w:p>
    <w:p w14:paraId="512C35A7" w14:textId="77777777" w:rsidR="00D91BC3" w:rsidRPr="00D91BC3" w:rsidRDefault="00D91BC3" w:rsidP="00D91BC3">
      <w:pPr>
        <w:rPr>
          <w:b/>
          <w:bCs/>
        </w:rPr>
      </w:pPr>
      <w:r w:rsidRPr="00D91BC3">
        <w:rPr>
          <w:b/>
          <w:bCs/>
        </w:rPr>
        <w:t>pc指针</w:t>
      </w:r>
    </w:p>
    <w:p w14:paraId="28131A17" w14:textId="77777777" w:rsidR="00D91BC3" w:rsidRDefault="00D91BC3" w:rsidP="00D91BC3">
      <w:proofErr w:type="spellStart"/>
      <w:r>
        <w:t>Indicatesthe</w:t>
      </w:r>
      <w:proofErr w:type="spellEnd"/>
      <w:r>
        <w:t> current program counter address. </w:t>
      </w:r>
    </w:p>
    <w:p w14:paraId="7FDCB6B3" w14:textId="77777777" w:rsidR="00D91BC3" w:rsidRDefault="00D91BC3" w:rsidP="00D91BC3">
      <w:pPr>
        <w:pStyle w:val="2"/>
      </w:pPr>
      <w:r>
        <w:lastRenderedPageBreak/>
        <w:t>2  TUI快捷键</w:t>
      </w:r>
      <w:proofErr w:type="spellStart"/>
      <w:r>
        <w:t>TUIKey</w:t>
      </w:r>
      <w:proofErr w:type="spellEnd"/>
      <w:r>
        <w:t> Bindings </w:t>
      </w:r>
    </w:p>
    <w:p w14:paraId="5159E2C5" w14:textId="77777777" w:rsidR="00D91BC3" w:rsidRDefault="00D91BC3" w:rsidP="00D91BC3">
      <w:r>
        <w:t>TheTUI installs several key bindings in the readline keymaps (seesection </w:t>
      </w:r>
      <w:proofErr w:type="gramStart"/>
      <w:r>
        <w:t>27.Command</w:t>
      </w:r>
      <w:proofErr w:type="gramEnd"/>
      <w:r>
        <w:t> Line Editing). The following key bindings are installedfor both TUI mode and the GDB standard mode. </w:t>
      </w:r>
    </w:p>
    <w:p w14:paraId="005D6F38" w14:textId="77777777" w:rsidR="00D91BC3" w:rsidRDefault="00D91BC3" w:rsidP="00D91BC3"/>
    <w:p w14:paraId="1B806E0B" w14:textId="77777777" w:rsidR="00D91BC3" w:rsidRDefault="00D91BC3" w:rsidP="00D91BC3">
      <w:r>
        <w:t>C-x C-a</w:t>
      </w:r>
    </w:p>
    <w:p w14:paraId="290A6667" w14:textId="77777777" w:rsidR="00D91BC3" w:rsidRDefault="00D91BC3" w:rsidP="00D91BC3"/>
    <w:p w14:paraId="0F074D72" w14:textId="77777777" w:rsidR="00D91BC3" w:rsidRDefault="00D91BC3" w:rsidP="00D91BC3">
      <w:r>
        <w:t>C-x a</w:t>
      </w:r>
    </w:p>
    <w:p w14:paraId="2632C198" w14:textId="77777777" w:rsidR="00D91BC3" w:rsidRDefault="00D91BC3" w:rsidP="00D91BC3">
      <w:r>
        <w:t>C-x A (按住</w:t>
      </w:r>
      <w:proofErr w:type="spellStart"/>
      <w:r>
        <w:t>Ctrl+x</w:t>
      </w:r>
      <w:proofErr w:type="spellEnd"/>
      <w:r>
        <w:t>后松开再按a，以下快捷键操作方式相同)</w:t>
      </w:r>
    </w:p>
    <w:p w14:paraId="04399A05" w14:textId="77777777" w:rsidR="00D91BC3" w:rsidRDefault="00D91BC3" w:rsidP="00D91BC3"/>
    <w:p w14:paraId="30D67554" w14:textId="77777777" w:rsidR="00D91BC3" w:rsidRDefault="00D91BC3" w:rsidP="00D91BC3"/>
    <w:p w14:paraId="2E5FE43E" w14:textId="77777777" w:rsidR="00D91BC3" w:rsidRDefault="00D91BC3" w:rsidP="00D91BC3">
      <w:r>
        <w:rPr>
          <w:rFonts w:hint="eastAsia"/>
        </w:rPr>
        <w:t>进入或退出</w:t>
      </w:r>
      <w:r>
        <w:t>TUI模式。</w:t>
      </w:r>
    </w:p>
    <w:p w14:paraId="2FC3F85D" w14:textId="77777777" w:rsidR="00D91BC3" w:rsidRDefault="00D91BC3" w:rsidP="00D91BC3">
      <w:r>
        <w:t>C-x 1</w:t>
      </w:r>
    </w:p>
    <w:p w14:paraId="0C1BD976" w14:textId="77777777" w:rsidR="00D91BC3" w:rsidRDefault="00D91BC3" w:rsidP="00D91BC3">
      <w:r>
        <w:rPr>
          <w:rFonts w:hint="eastAsia"/>
        </w:rPr>
        <w:t>使</w:t>
      </w:r>
      <w:r>
        <w:t>TUI只显示一个窗口。Usea TUI layout with only one window. The layout will either be`source' or `assembly</w:t>
      </w:r>
      <w:proofErr w:type="gramStart"/>
      <w:r>
        <w:t>'.When</w:t>
      </w:r>
      <w:proofErr w:type="gramEnd"/>
      <w:r>
        <w:t> the TUI mode is not active, it will switch to the TUI mode.Think of this key binding as the Emacs C-x 1binding. </w:t>
      </w:r>
    </w:p>
    <w:p w14:paraId="237236E5" w14:textId="77777777" w:rsidR="00D91BC3" w:rsidRDefault="00D91BC3" w:rsidP="00D91BC3">
      <w:r>
        <w:t>C-x 2</w:t>
      </w:r>
    </w:p>
    <w:p w14:paraId="6FB0BD6A" w14:textId="77777777" w:rsidR="00D91BC3" w:rsidRDefault="00D91BC3" w:rsidP="00D91BC3">
      <w:r>
        <w:rPr>
          <w:rFonts w:hint="eastAsia"/>
        </w:rPr>
        <w:t>使</w:t>
      </w:r>
      <w:r>
        <w:t>TUI显示两个窗口，连接使用此快捷键可在三种窗口组合(只能同时显示两个，共3种组合)中不断切换。</w:t>
      </w:r>
    </w:p>
    <w:p w14:paraId="6A5F7D9F" w14:textId="77777777" w:rsidR="00D91BC3" w:rsidRDefault="00D91BC3" w:rsidP="00D91BC3"/>
    <w:p w14:paraId="6C632F2D" w14:textId="77777777" w:rsidR="00D91BC3" w:rsidRDefault="00D91BC3" w:rsidP="00D91BC3">
      <w:r>
        <w:t>Usea TUI layout with at least two windows. When the current layoutalready has two windows, the next layout with two windows is </w:t>
      </w:r>
      <w:proofErr w:type="gramStart"/>
      <w:r>
        <w:t>used.When</w:t>
      </w:r>
      <w:proofErr w:type="gramEnd"/>
      <w:r>
        <w:t> a new layout is chosen, one window will always be common to theprevious layout and the new one. Think of it as the Emacs C-x2 binding. </w:t>
      </w:r>
    </w:p>
    <w:p w14:paraId="3415B933" w14:textId="77777777" w:rsidR="00D91BC3" w:rsidRDefault="00D91BC3" w:rsidP="00D91BC3"/>
    <w:p w14:paraId="406EAA13" w14:textId="77777777" w:rsidR="00D91BC3" w:rsidRDefault="00D91BC3" w:rsidP="00D91BC3">
      <w:r>
        <w:t>C-x o</w:t>
      </w:r>
    </w:p>
    <w:p w14:paraId="707F7EDB" w14:textId="77777777" w:rsidR="00D91BC3" w:rsidRDefault="00D91BC3" w:rsidP="00D91BC3">
      <w:r>
        <w:rPr>
          <w:rFonts w:hint="eastAsia"/>
        </w:rPr>
        <w:t>更换激活窗口</w:t>
      </w:r>
    </w:p>
    <w:p w14:paraId="66327D3C" w14:textId="77777777" w:rsidR="00D91BC3" w:rsidRDefault="00D91BC3" w:rsidP="00D91BC3">
      <w:r>
        <w:t>Changethe active window. The TUI associates several key bindings (likescrolling and arrow keys) with the active window. This command givesthe focus to the next TUI window. Think of it as the Emacs C-xo binding. </w:t>
      </w:r>
    </w:p>
    <w:p w14:paraId="39FB535E" w14:textId="77777777" w:rsidR="00D91BC3" w:rsidRDefault="00D91BC3" w:rsidP="00D91BC3">
      <w:r>
        <w:t>C-x s</w:t>
      </w:r>
    </w:p>
    <w:p w14:paraId="79BA1E8D" w14:textId="77777777" w:rsidR="00D91BC3" w:rsidRDefault="00D91BC3" w:rsidP="00D91BC3">
      <w:r>
        <w:rPr>
          <w:rFonts w:hint="eastAsia"/>
        </w:rPr>
        <w:t>在</w:t>
      </w:r>
      <w:r>
        <w:t>TUI模式和</w:t>
      </w:r>
      <w:proofErr w:type="spellStart"/>
      <w:r>
        <w:t>TUISingleKey</w:t>
      </w:r>
      <w:proofErr w:type="spellEnd"/>
      <w:r>
        <w:t>模式之间切换</w:t>
      </w:r>
    </w:p>
    <w:p w14:paraId="74330C84" w14:textId="77777777" w:rsidR="00D91BC3" w:rsidRDefault="00D91BC3" w:rsidP="00D91BC3">
      <w:r>
        <w:t>Switchin and out of the TUI SingleKey mode that binds single keys to GDBcommands (see section 22.3TUI Single Key Mode). </w:t>
      </w:r>
    </w:p>
    <w:p w14:paraId="6574298C" w14:textId="77777777" w:rsidR="00D91BC3" w:rsidRDefault="00D91BC3" w:rsidP="00D91BC3">
      <w:r>
        <w:rPr>
          <w:rFonts w:hint="eastAsia"/>
        </w:rPr>
        <w:t>下列快捷键只在</w:t>
      </w:r>
      <w:r>
        <w:t>TUI模式才能有效：</w:t>
      </w:r>
    </w:p>
    <w:p w14:paraId="346ADAF8" w14:textId="77777777" w:rsidR="00D91BC3" w:rsidRDefault="00D91BC3" w:rsidP="00D91BC3"/>
    <w:p w14:paraId="025F2048" w14:textId="77777777" w:rsidR="00D91BC3" w:rsidRDefault="00D91BC3" w:rsidP="00D91BC3">
      <w:proofErr w:type="spellStart"/>
      <w:r>
        <w:t>PgUp</w:t>
      </w:r>
      <w:proofErr w:type="spellEnd"/>
    </w:p>
    <w:p w14:paraId="166628E0" w14:textId="77777777" w:rsidR="00D91BC3" w:rsidRDefault="00D91BC3" w:rsidP="00D91BC3">
      <w:r>
        <w:rPr>
          <w:rFonts w:hint="eastAsia"/>
        </w:rPr>
        <w:t>激活窗口的内容向上滚动一页</w:t>
      </w:r>
      <w:r>
        <w:t>Scroll the active window one page up. </w:t>
      </w:r>
    </w:p>
    <w:p w14:paraId="683ACE20" w14:textId="77777777" w:rsidR="00D91BC3" w:rsidRDefault="00D91BC3" w:rsidP="00D91BC3">
      <w:proofErr w:type="spellStart"/>
      <w:r>
        <w:t>PgDn</w:t>
      </w:r>
      <w:proofErr w:type="spellEnd"/>
    </w:p>
    <w:p w14:paraId="33028DAC" w14:textId="77777777" w:rsidR="00D91BC3" w:rsidRDefault="00D91BC3" w:rsidP="00D91BC3">
      <w:r>
        <w:rPr>
          <w:rFonts w:hint="eastAsia"/>
        </w:rPr>
        <w:t>激活窗口的内容向下滚动一页</w:t>
      </w:r>
      <w:r>
        <w:t>Scroll the active window one page down. </w:t>
      </w:r>
    </w:p>
    <w:p w14:paraId="0401D67B" w14:textId="77777777" w:rsidR="00D91BC3" w:rsidRDefault="00D91BC3" w:rsidP="00D91BC3">
      <w:r>
        <w:t>Up</w:t>
      </w:r>
    </w:p>
    <w:p w14:paraId="558DDBBD" w14:textId="77777777" w:rsidR="00D91BC3" w:rsidRDefault="00D91BC3" w:rsidP="00D91BC3">
      <w:r>
        <w:rPr>
          <w:rFonts w:hint="eastAsia"/>
        </w:rPr>
        <w:lastRenderedPageBreak/>
        <w:t>激活窗口的内容向上滚动一行</w:t>
      </w:r>
      <w:r>
        <w:t>Scroll the active window one line up. </w:t>
      </w:r>
    </w:p>
    <w:p w14:paraId="3E33BE32" w14:textId="77777777" w:rsidR="00D91BC3" w:rsidRDefault="00D91BC3" w:rsidP="00D91BC3">
      <w:r>
        <w:t>Down</w:t>
      </w:r>
    </w:p>
    <w:p w14:paraId="62146A84" w14:textId="77777777" w:rsidR="00D91BC3" w:rsidRDefault="00D91BC3" w:rsidP="00D91BC3">
      <w:r>
        <w:rPr>
          <w:rFonts w:hint="eastAsia"/>
        </w:rPr>
        <w:t>激动窗口的内容向下滚动一行</w:t>
      </w:r>
      <w:r>
        <w:t>Scroll the active window one line down. </w:t>
      </w:r>
    </w:p>
    <w:p w14:paraId="44472870" w14:textId="77777777" w:rsidR="00D91BC3" w:rsidRDefault="00D91BC3" w:rsidP="00D91BC3">
      <w:r>
        <w:t>Left</w:t>
      </w:r>
    </w:p>
    <w:p w14:paraId="78E72C66" w14:textId="77777777" w:rsidR="00D91BC3" w:rsidRDefault="00D91BC3" w:rsidP="00D91BC3">
      <w:r>
        <w:rPr>
          <w:rFonts w:hint="eastAsia"/>
        </w:rPr>
        <w:t>激活窗口的内容向左移动一列</w:t>
      </w:r>
      <w:r>
        <w:t>Scroll the active window one column left. </w:t>
      </w:r>
    </w:p>
    <w:p w14:paraId="579F2B7B" w14:textId="77777777" w:rsidR="00D91BC3" w:rsidRDefault="00D91BC3" w:rsidP="00D91BC3">
      <w:r>
        <w:t>Right</w:t>
      </w:r>
    </w:p>
    <w:p w14:paraId="1053F337" w14:textId="77777777" w:rsidR="00D91BC3" w:rsidRDefault="00D91BC3" w:rsidP="00D91BC3">
      <w:r>
        <w:rPr>
          <w:rFonts w:hint="eastAsia"/>
        </w:rPr>
        <w:t>激活窗口的内容向右移动一列</w:t>
      </w:r>
      <w:r>
        <w:t>Scroll the active window one column right. </w:t>
      </w:r>
    </w:p>
    <w:p w14:paraId="7FA63D2C" w14:textId="77777777" w:rsidR="00D91BC3" w:rsidRDefault="00D91BC3" w:rsidP="00D91BC3">
      <w:r>
        <w:t>C-L</w:t>
      </w:r>
    </w:p>
    <w:p w14:paraId="2785CA08" w14:textId="77777777" w:rsidR="00D91BC3" w:rsidRDefault="00D91BC3" w:rsidP="00D91BC3">
      <w:r>
        <w:rPr>
          <w:rFonts w:hint="eastAsia"/>
        </w:rPr>
        <w:t>更新屏幕</w:t>
      </w:r>
      <w:r>
        <w:t>Refresh the screen. </w:t>
      </w:r>
    </w:p>
    <w:p w14:paraId="52A450EC" w14:textId="77777777" w:rsidR="00D91BC3" w:rsidRDefault="00D91BC3" w:rsidP="00D91BC3">
      <w:r>
        <w:rPr>
          <w:rFonts w:hint="eastAsia"/>
        </w:rPr>
        <w:t>当源代码和汇编窗口同时显示时，以上快捷键会同步更新两个窗口的内容。</w:t>
      </w:r>
    </w:p>
    <w:p w14:paraId="04C15A89" w14:textId="77777777" w:rsidR="00D91BC3" w:rsidRDefault="00D91BC3" w:rsidP="00D91BC3">
      <w:r>
        <w:t>Becausethe arrow keys scroll the active window in the TUI mode, they are notavailable for their normal use by readline unless the command windowhas the focus. When another window is active, you must use otherreadline key bindings such as C-p, C-</w:t>
      </w:r>
      <w:proofErr w:type="gramStart"/>
      <w:r>
        <w:t>n,C</w:t>
      </w:r>
      <w:proofErr w:type="gramEnd"/>
      <w:r>
        <w:t>-b and C-f tocontrol the command window. </w:t>
      </w:r>
    </w:p>
    <w:p w14:paraId="08BAE35C" w14:textId="77777777" w:rsidR="00D91BC3" w:rsidRDefault="00D91BC3" w:rsidP="00D91BC3"/>
    <w:p w14:paraId="04B0ECA2" w14:textId="77777777" w:rsidR="00D91BC3" w:rsidRDefault="00D91BC3" w:rsidP="00D91BC3">
      <w:pPr>
        <w:pStyle w:val="2"/>
      </w:pPr>
      <w:r>
        <w:t>3 TUI Single Key Mode </w:t>
      </w:r>
    </w:p>
    <w:p w14:paraId="1272BCC6" w14:textId="77777777" w:rsidR="00D91BC3" w:rsidRDefault="00D91BC3" w:rsidP="00D91BC3">
      <w:r>
        <w:t>TheTUI also provides a SingleKey mode, which bindsseveral frequently used GDB commands to single keys. Type C-xs to switch into this mode, where the following key bindingsare used: </w:t>
      </w:r>
    </w:p>
    <w:p w14:paraId="56C0BB10" w14:textId="77777777" w:rsidR="00D91BC3" w:rsidRDefault="00D91BC3" w:rsidP="00D91BC3"/>
    <w:p w14:paraId="3AD54B6D" w14:textId="77777777" w:rsidR="00D91BC3" w:rsidRDefault="00D91BC3" w:rsidP="00D91BC3">
      <w:r>
        <w:t>c</w:t>
      </w:r>
    </w:p>
    <w:p w14:paraId="23BB5CAE" w14:textId="77777777" w:rsidR="00D91BC3" w:rsidRDefault="00D91BC3" w:rsidP="00D91BC3">
      <w:r>
        <w:t>continue</w:t>
      </w:r>
    </w:p>
    <w:p w14:paraId="65DF4F02" w14:textId="77777777" w:rsidR="00D91BC3" w:rsidRDefault="00D91BC3" w:rsidP="00D91BC3">
      <w:r>
        <w:t>d</w:t>
      </w:r>
    </w:p>
    <w:p w14:paraId="42E6EAB9" w14:textId="77777777" w:rsidR="00D91BC3" w:rsidRDefault="00D91BC3" w:rsidP="00D91BC3">
      <w:r>
        <w:t>down</w:t>
      </w:r>
    </w:p>
    <w:p w14:paraId="2FC7A3BC" w14:textId="77777777" w:rsidR="00D91BC3" w:rsidRDefault="00D91BC3" w:rsidP="00D91BC3">
      <w:r>
        <w:t>f</w:t>
      </w:r>
    </w:p>
    <w:p w14:paraId="18E125B0" w14:textId="77777777" w:rsidR="00D91BC3" w:rsidRDefault="00D91BC3" w:rsidP="00D91BC3">
      <w:r>
        <w:t>finish运行到当前函数返回</w:t>
      </w:r>
    </w:p>
    <w:p w14:paraId="106F81DE" w14:textId="77777777" w:rsidR="00D91BC3" w:rsidRDefault="00D91BC3" w:rsidP="00D91BC3">
      <w:r>
        <w:t>n</w:t>
      </w:r>
    </w:p>
    <w:p w14:paraId="20D5EC94" w14:textId="77777777" w:rsidR="00D91BC3" w:rsidRDefault="00D91BC3" w:rsidP="00D91BC3">
      <w:r>
        <w:t>next</w:t>
      </w:r>
    </w:p>
    <w:p w14:paraId="49E1B5D1" w14:textId="77777777" w:rsidR="00D91BC3" w:rsidRDefault="00D91BC3" w:rsidP="00D91BC3">
      <w:r>
        <w:t>q</w:t>
      </w:r>
    </w:p>
    <w:p w14:paraId="7308FAC6" w14:textId="77777777" w:rsidR="00D91BC3" w:rsidRDefault="00D91BC3" w:rsidP="00D91BC3">
      <w:proofErr w:type="spellStart"/>
      <w:r>
        <w:t>exitthe</w:t>
      </w:r>
      <w:proofErr w:type="spellEnd"/>
      <w:r>
        <w:t> </w:t>
      </w:r>
      <w:proofErr w:type="spellStart"/>
      <w:r>
        <w:t>SingleKey</w:t>
      </w:r>
      <w:proofErr w:type="spellEnd"/>
      <w:r>
        <w:t> mode. 退出</w:t>
      </w:r>
      <w:proofErr w:type="spellStart"/>
      <w:r>
        <w:t>SingleKey</w:t>
      </w:r>
      <w:proofErr w:type="spellEnd"/>
      <w:r>
        <w:t>模式</w:t>
      </w:r>
    </w:p>
    <w:p w14:paraId="3A8974B1" w14:textId="77777777" w:rsidR="00D91BC3" w:rsidRDefault="00D91BC3" w:rsidP="00D91BC3">
      <w:r>
        <w:t>r</w:t>
      </w:r>
    </w:p>
    <w:p w14:paraId="464E8065" w14:textId="77777777" w:rsidR="00D91BC3" w:rsidRDefault="00D91BC3" w:rsidP="00D91BC3">
      <w:r>
        <w:t>run</w:t>
      </w:r>
    </w:p>
    <w:p w14:paraId="4CA07137" w14:textId="77777777" w:rsidR="00D91BC3" w:rsidRDefault="00D91BC3" w:rsidP="00D91BC3">
      <w:r>
        <w:t>s</w:t>
      </w:r>
    </w:p>
    <w:p w14:paraId="4224329B" w14:textId="77777777" w:rsidR="00D91BC3" w:rsidRDefault="00D91BC3" w:rsidP="00D91BC3">
      <w:r>
        <w:t>step</w:t>
      </w:r>
    </w:p>
    <w:p w14:paraId="01B6462B" w14:textId="77777777" w:rsidR="00D91BC3" w:rsidRDefault="00D91BC3" w:rsidP="00D91BC3">
      <w:r>
        <w:t>u</w:t>
      </w:r>
    </w:p>
    <w:p w14:paraId="48AE9BA3" w14:textId="77777777" w:rsidR="00D91BC3" w:rsidRDefault="00D91BC3" w:rsidP="00D91BC3">
      <w:r>
        <w:t>up</w:t>
      </w:r>
    </w:p>
    <w:p w14:paraId="6D95A903" w14:textId="77777777" w:rsidR="00D91BC3" w:rsidRDefault="00D91BC3" w:rsidP="00D91BC3">
      <w:r>
        <w:t>v</w:t>
      </w:r>
    </w:p>
    <w:p w14:paraId="2181BF0B" w14:textId="77777777" w:rsidR="00D91BC3" w:rsidRDefault="00D91BC3" w:rsidP="00D91BC3">
      <w:proofErr w:type="spellStart"/>
      <w:r>
        <w:t>infolocals</w:t>
      </w:r>
      <w:proofErr w:type="spellEnd"/>
      <w:r>
        <w:t> </w:t>
      </w:r>
    </w:p>
    <w:p w14:paraId="098AD2A7" w14:textId="77777777" w:rsidR="00D91BC3" w:rsidRDefault="00D91BC3" w:rsidP="00D91BC3">
      <w:r>
        <w:t>w</w:t>
      </w:r>
    </w:p>
    <w:p w14:paraId="2DC0195A" w14:textId="0EB8DFEF" w:rsidR="00D91BC3" w:rsidRDefault="00D91BC3" w:rsidP="00D91BC3">
      <w:r>
        <w:t>where</w:t>
      </w:r>
    </w:p>
    <w:p w14:paraId="65739C81" w14:textId="77777777" w:rsidR="00D91BC3" w:rsidRDefault="00D91BC3" w:rsidP="00D91BC3"/>
    <w:p w14:paraId="3D994C84" w14:textId="77777777" w:rsidR="00D91BC3" w:rsidRDefault="00D91BC3" w:rsidP="00D91BC3">
      <w:r>
        <w:t>Otherkeys temporarily switch to the GDB command prompt. The key that waspressed is inse</w:t>
      </w:r>
      <w:r>
        <w:lastRenderedPageBreak/>
        <w:t>rted in the editing buffer so that it is possible totype most GDB commands without interaction with the TUI SingleKey mode. Once the command is entered the TUI SingleKey</w:t>
      </w:r>
      <w:r>
        <w:rPr>
          <w:rFonts w:hint="eastAsia"/>
        </w:rPr>
        <w:t> </w:t>
      </w:r>
      <w:r>
        <w:t>mode is </w:t>
      </w:r>
      <w:proofErr w:type="gramStart"/>
      <w:r>
        <w:t>restored.The</w:t>
      </w:r>
      <w:proofErr w:type="gramEnd"/>
      <w:r>
        <w:t> only way to permanently leave this mode is by typing qor C-x s.</w:t>
      </w:r>
    </w:p>
    <w:p w14:paraId="3D192DFC" w14:textId="77777777" w:rsidR="00D91BC3" w:rsidRDefault="00D91BC3" w:rsidP="00D91BC3"/>
    <w:p w14:paraId="0A05E1B6" w14:textId="77777777" w:rsidR="00D91BC3" w:rsidRDefault="00D91BC3" w:rsidP="00D91BC3">
      <w:pPr>
        <w:pStyle w:val="2"/>
      </w:pPr>
      <w:r>
        <w:t>4 TUI-specific Commands </w:t>
      </w:r>
    </w:p>
    <w:p w14:paraId="1EB0A955" w14:textId="77777777" w:rsidR="00D91BC3" w:rsidRDefault="00D91BC3" w:rsidP="00D91BC3">
      <w:r>
        <w:t>TheTUI has specific commands to control the text windows. These commandsare always available, even when GDB is not in the TUI mode. When GDBis in the standard mode, most of these commands will automaticallyswitch to the TUI mode. 当处理GDB标准模式时，下列的大多数命令会自动切换到TUI模式。</w:t>
      </w:r>
    </w:p>
    <w:p w14:paraId="7A5CEDC7" w14:textId="77777777" w:rsidR="00D91BC3" w:rsidRDefault="00D91BC3" w:rsidP="00D91BC3"/>
    <w:p w14:paraId="5A1AEB92" w14:textId="77777777" w:rsidR="00D91BC3" w:rsidRPr="00D91BC3" w:rsidRDefault="00D91BC3" w:rsidP="00D91BC3">
      <w:pPr>
        <w:rPr>
          <w:b/>
          <w:bCs/>
        </w:rPr>
      </w:pPr>
      <w:r w:rsidRPr="00D91BC3">
        <w:rPr>
          <w:b/>
          <w:bCs/>
        </w:rPr>
        <w:t>info win：显示正在显示的窗口大小信息</w:t>
      </w:r>
    </w:p>
    <w:p w14:paraId="55CC18AE" w14:textId="77777777" w:rsidR="00D91BC3" w:rsidRDefault="00D91BC3" w:rsidP="00D91BC3">
      <w:proofErr w:type="spellStart"/>
      <w:r>
        <w:t>Listand</w:t>
      </w:r>
      <w:proofErr w:type="spellEnd"/>
      <w:r>
        <w:t> give the size of all displayed windows. </w:t>
      </w:r>
    </w:p>
    <w:p w14:paraId="11DBA07C" w14:textId="77777777" w:rsidR="00D91BC3" w:rsidRPr="00D91BC3" w:rsidRDefault="00D91BC3" w:rsidP="00D91BC3">
      <w:pPr>
        <w:rPr>
          <w:b/>
          <w:bCs/>
        </w:rPr>
      </w:pPr>
      <w:r w:rsidRPr="00D91BC3">
        <w:rPr>
          <w:b/>
          <w:bCs/>
        </w:rPr>
        <w:t>layout next：显示下一个窗口</w:t>
      </w:r>
    </w:p>
    <w:p w14:paraId="31A85D49" w14:textId="77777777" w:rsidR="00D91BC3" w:rsidRDefault="00D91BC3" w:rsidP="00D91BC3">
      <w:proofErr w:type="spellStart"/>
      <w:r>
        <w:t>Displaythe</w:t>
      </w:r>
      <w:proofErr w:type="spellEnd"/>
      <w:r>
        <w:t> next layout. </w:t>
      </w:r>
    </w:p>
    <w:p w14:paraId="230F81C1" w14:textId="77777777" w:rsidR="00D91BC3" w:rsidRPr="00D91BC3" w:rsidRDefault="00D91BC3" w:rsidP="00D91BC3">
      <w:pPr>
        <w:rPr>
          <w:b/>
          <w:bCs/>
        </w:rPr>
      </w:pPr>
      <w:r w:rsidRPr="00D91BC3">
        <w:rPr>
          <w:b/>
          <w:bCs/>
        </w:rPr>
        <w:t xml:space="preserve">layout </w:t>
      </w:r>
      <w:proofErr w:type="spellStart"/>
      <w:r w:rsidRPr="00D91BC3">
        <w:rPr>
          <w:b/>
          <w:bCs/>
        </w:rPr>
        <w:t>prev</w:t>
      </w:r>
      <w:proofErr w:type="spellEnd"/>
      <w:r w:rsidRPr="00D91BC3">
        <w:rPr>
          <w:b/>
          <w:bCs/>
        </w:rPr>
        <w:t>：显示上一个窗口</w:t>
      </w:r>
    </w:p>
    <w:p w14:paraId="24F1807D" w14:textId="77777777" w:rsidR="00D91BC3" w:rsidRDefault="00D91BC3" w:rsidP="00D91BC3">
      <w:proofErr w:type="spellStart"/>
      <w:r>
        <w:t>Displaythe</w:t>
      </w:r>
      <w:proofErr w:type="spellEnd"/>
      <w:r>
        <w:t> previous layout. </w:t>
      </w:r>
    </w:p>
    <w:p w14:paraId="5FDAF7CD" w14:textId="77777777" w:rsidR="00D91BC3" w:rsidRPr="00D91BC3" w:rsidRDefault="00D91BC3" w:rsidP="00D91BC3">
      <w:pPr>
        <w:rPr>
          <w:b/>
          <w:bCs/>
        </w:rPr>
      </w:pPr>
      <w:r w:rsidRPr="00D91BC3">
        <w:rPr>
          <w:b/>
          <w:bCs/>
        </w:rPr>
        <w:t xml:space="preserve">layout </w:t>
      </w:r>
      <w:proofErr w:type="spellStart"/>
      <w:r w:rsidRPr="00D91BC3">
        <w:rPr>
          <w:b/>
          <w:bCs/>
        </w:rPr>
        <w:t>src</w:t>
      </w:r>
      <w:proofErr w:type="spellEnd"/>
      <w:r w:rsidRPr="00D91BC3">
        <w:rPr>
          <w:b/>
          <w:bCs/>
        </w:rPr>
        <w:t>：显示源代码窗口</w:t>
      </w:r>
    </w:p>
    <w:p w14:paraId="6E615CBF" w14:textId="77777777" w:rsidR="00D91BC3" w:rsidRDefault="00D91BC3" w:rsidP="00D91BC3">
      <w:proofErr w:type="spellStart"/>
      <w:r>
        <w:t>Displaythe</w:t>
      </w:r>
      <w:proofErr w:type="spellEnd"/>
      <w:r>
        <w:t> source window only. </w:t>
      </w:r>
    </w:p>
    <w:p w14:paraId="282FED18" w14:textId="77777777" w:rsidR="00D91BC3" w:rsidRPr="00D91BC3" w:rsidRDefault="00D91BC3" w:rsidP="00D91BC3">
      <w:pPr>
        <w:rPr>
          <w:b/>
          <w:bCs/>
        </w:rPr>
      </w:pPr>
      <w:r w:rsidRPr="00D91BC3">
        <w:rPr>
          <w:b/>
          <w:bCs/>
        </w:rPr>
        <w:t xml:space="preserve">layout </w:t>
      </w:r>
      <w:proofErr w:type="spellStart"/>
      <w:r w:rsidRPr="00D91BC3">
        <w:rPr>
          <w:b/>
          <w:bCs/>
        </w:rPr>
        <w:t>asm</w:t>
      </w:r>
      <w:proofErr w:type="spellEnd"/>
      <w:r w:rsidRPr="00D91BC3">
        <w:rPr>
          <w:b/>
          <w:bCs/>
        </w:rPr>
        <w:t>：显示汇编窗口</w:t>
      </w:r>
    </w:p>
    <w:p w14:paraId="51A7862A" w14:textId="77777777" w:rsidR="00D91BC3" w:rsidRDefault="00D91BC3" w:rsidP="00D91BC3">
      <w:proofErr w:type="spellStart"/>
      <w:r>
        <w:t>Displaythe</w:t>
      </w:r>
      <w:proofErr w:type="spellEnd"/>
      <w:r>
        <w:t> assembly window only. </w:t>
      </w:r>
    </w:p>
    <w:p w14:paraId="22D2C7EF" w14:textId="77777777" w:rsidR="00D91BC3" w:rsidRPr="00D91BC3" w:rsidRDefault="00D91BC3" w:rsidP="00D91BC3">
      <w:pPr>
        <w:rPr>
          <w:b/>
          <w:bCs/>
        </w:rPr>
      </w:pPr>
      <w:r w:rsidRPr="00D91BC3">
        <w:rPr>
          <w:b/>
          <w:bCs/>
        </w:rPr>
        <w:t>layout split：显示源代码和汇编窗口</w:t>
      </w:r>
    </w:p>
    <w:p w14:paraId="0B4CEB07" w14:textId="77777777" w:rsidR="00D91BC3" w:rsidRDefault="00D91BC3" w:rsidP="00D91BC3">
      <w:proofErr w:type="spellStart"/>
      <w:r>
        <w:t>Displaythe</w:t>
      </w:r>
      <w:proofErr w:type="spellEnd"/>
      <w:r>
        <w:t> source and assembly window. </w:t>
      </w:r>
    </w:p>
    <w:p w14:paraId="20E11ECC" w14:textId="77777777" w:rsidR="00D91BC3" w:rsidRPr="00D91BC3" w:rsidRDefault="00D91BC3" w:rsidP="00D91BC3">
      <w:pPr>
        <w:rPr>
          <w:b/>
          <w:bCs/>
        </w:rPr>
      </w:pPr>
      <w:r w:rsidRPr="00D91BC3">
        <w:rPr>
          <w:b/>
          <w:bCs/>
        </w:rPr>
        <w:t>layout regs：显示寄存器窗口</w:t>
      </w:r>
    </w:p>
    <w:p w14:paraId="776734E0" w14:textId="77777777" w:rsidR="00D91BC3" w:rsidRDefault="00D91BC3" w:rsidP="00D91BC3">
      <w:r>
        <w:t>Displaythe register window together with the source or assembly window. </w:t>
      </w:r>
    </w:p>
    <w:p w14:paraId="4D645B21" w14:textId="77777777" w:rsidR="00D91BC3" w:rsidRPr="00D91BC3" w:rsidRDefault="00D91BC3" w:rsidP="00D91BC3">
      <w:pPr>
        <w:rPr>
          <w:b/>
          <w:bCs/>
        </w:rPr>
      </w:pPr>
      <w:r w:rsidRPr="00D91BC3">
        <w:rPr>
          <w:b/>
          <w:bCs/>
        </w:rPr>
        <w:t>focus next：将一个窗口置为激活状态</w:t>
      </w:r>
    </w:p>
    <w:p w14:paraId="1E08CE3E" w14:textId="77777777" w:rsidR="00D91BC3" w:rsidRDefault="00D91BC3" w:rsidP="00D91BC3">
      <w:r>
        <w:t>Make the next window active for scrolling. </w:t>
      </w:r>
    </w:p>
    <w:p w14:paraId="52DCDE6A" w14:textId="77777777" w:rsidR="00D91BC3" w:rsidRPr="00D91BC3" w:rsidRDefault="00D91BC3" w:rsidP="00D91BC3">
      <w:pPr>
        <w:rPr>
          <w:b/>
          <w:bCs/>
        </w:rPr>
      </w:pPr>
      <w:r w:rsidRPr="00D91BC3">
        <w:rPr>
          <w:b/>
          <w:bCs/>
        </w:rPr>
        <w:t xml:space="preserve">focus </w:t>
      </w:r>
      <w:proofErr w:type="spellStart"/>
      <w:r w:rsidRPr="00D91BC3">
        <w:rPr>
          <w:b/>
          <w:bCs/>
        </w:rPr>
        <w:t>prev</w:t>
      </w:r>
      <w:proofErr w:type="spellEnd"/>
      <w:r w:rsidRPr="00D91BC3">
        <w:rPr>
          <w:b/>
          <w:bCs/>
        </w:rPr>
        <w:t>：将上一个窗口置为激活状态</w:t>
      </w:r>
    </w:p>
    <w:p w14:paraId="7E4D63B1" w14:textId="77777777" w:rsidR="00D91BC3" w:rsidRDefault="00D91BC3" w:rsidP="00D91BC3">
      <w:r>
        <w:t>Make the previous window active for scrolling. </w:t>
      </w:r>
    </w:p>
    <w:p w14:paraId="79F67FAC" w14:textId="77777777" w:rsidR="00D91BC3" w:rsidRPr="00D91BC3" w:rsidRDefault="00D91BC3" w:rsidP="00D91BC3">
      <w:pPr>
        <w:rPr>
          <w:b/>
          <w:bCs/>
        </w:rPr>
      </w:pPr>
      <w:r w:rsidRPr="00D91BC3">
        <w:rPr>
          <w:b/>
          <w:bCs/>
        </w:rPr>
        <w:t xml:space="preserve">focus </w:t>
      </w:r>
      <w:proofErr w:type="spellStart"/>
      <w:r w:rsidRPr="00D91BC3">
        <w:rPr>
          <w:b/>
          <w:bCs/>
        </w:rPr>
        <w:t>src</w:t>
      </w:r>
      <w:proofErr w:type="spellEnd"/>
      <w:r w:rsidRPr="00D91BC3">
        <w:rPr>
          <w:b/>
          <w:bCs/>
        </w:rPr>
        <w:t>：将源代码窗口置为激活状态</w:t>
      </w:r>
    </w:p>
    <w:p w14:paraId="008CEBCA" w14:textId="77777777" w:rsidR="00D91BC3" w:rsidRDefault="00D91BC3" w:rsidP="00D91BC3">
      <w:r>
        <w:t>Make the source window active for scrolling. </w:t>
      </w:r>
    </w:p>
    <w:p w14:paraId="393E5310" w14:textId="77777777" w:rsidR="00D91BC3" w:rsidRPr="00D91BC3" w:rsidRDefault="00D91BC3" w:rsidP="00D91BC3">
      <w:pPr>
        <w:rPr>
          <w:b/>
          <w:bCs/>
        </w:rPr>
      </w:pPr>
      <w:r w:rsidRPr="00D91BC3">
        <w:rPr>
          <w:b/>
          <w:bCs/>
        </w:rPr>
        <w:t xml:space="preserve">focus </w:t>
      </w:r>
      <w:proofErr w:type="spellStart"/>
      <w:r w:rsidRPr="00D91BC3">
        <w:rPr>
          <w:b/>
          <w:bCs/>
        </w:rPr>
        <w:t>asm</w:t>
      </w:r>
      <w:proofErr w:type="spellEnd"/>
      <w:r w:rsidRPr="00D91BC3">
        <w:rPr>
          <w:b/>
          <w:bCs/>
        </w:rPr>
        <w:t>：将汇编窗口置为激活状态</w:t>
      </w:r>
    </w:p>
    <w:p w14:paraId="27056CE0" w14:textId="77777777" w:rsidR="00D91BC3" w:rsidRDefault="00D91BC3" w:rsidP="00D91BC3">
      <w:r>
        <w:t>Make the assembly window active for scrolling. </w:t>
      </w:r>
    </w:p>
    <w:p w14:paraId="162E8713" w14:textId="77777777" w:rsidR="00D91BC3" w:rsidRPr="00D91BC3" w:rsidRDefault="00D91BC3" w:rsidP="00D91BC3">
      <w:pPr>
        <w:rPr>
          <w:b/>
          <w:bCs/>
        </w:rPr>
      </w:pPr>
      <w:r w:rsidRPr="00D91BC3">
        <w:rPr>
          <w:b/>
          <w:bCs/>
        </w:rPr>
        <w:t>focus regs：将寄存器窗口置为激活状态</w:t>
      </w:r>
    </w:p>
    <w:p w14:paraId="12009223" w14:textId="77777777" w:rsidR="00D91BC3" w:rsidRDefault="00D91BC3" w:rsidP="00D91BC3">
      <w:r>
        <w:t>Make the register window active for scrolling. </w:t>
      </w:r>
    </w:p>
    <w:p w14:paraId="3AF2FEF7" w14:textId="77777777" w:rsidR="00D91BC3" w:rsidRPr="00D91BC3" w:rsidRDefault="00D91BC3" w:rsidP="00D91BC3">
      <w:pPr>
        <w:rPr>
          <w:b/>
          <w:bCs/>
        </w:rPr>
      </w:pPr>
      <w:r w:rsidRPr="00D91BC3">
        <w:rPr>
          <w:b/>
          <w:bCs/>
        </w:rPr>
        <w:t xml:space="preserve">focus </w:t>
      </w:r>
      <w:proofErr w:type="spellStart"/>
      <w:r w:rsidRPr="00D91BC3">
        <w:rPr>
          <w:b/>
          <w:bCs/>
        </w:rPr>
        <w:t>cmd</w:t>
      </w:r>
      <w:proofErr w:type="spellEnd"/>
      <w:r w:rsidRPr="00D91BC3">
        <w:rPr>
          <w:b/>
          <w:bCs/>
        </w:rPr>
        <w:t>：将命令行窗口置为激活状态</w:t>
      </w:r>
    </w:p>
    <w:p w14:paraId="172C10B1" w14:textId="77777777" w:rsidR="00D91BC3" w:rsidRDefault="00D91BC3" w:rsidP="00D91BC3">
      <w:r>
        <w:t>Make the command window active for scrolling. </w:t>
      </w:r>
    </w:p>
    <w:p w14:paraId="10890A4E" w14:textId="77777777" w:rsidR="00D91BC3" w:rsidRPr="00D91BC3" w:rsidRDefault="00D91BC3" w:rsidP="00D91BC3">
      <w:pPr>
        <w:rPr>
          <w:b/>
          <w:bCs/>
        </w:rPr>
      </w:pPr>
      <w:r w:rsidRPr="00D91BC3">
        <w:rPr>
          <w:b/>
          <w:bCs/>
        </w:rPr>
        <w:t>refresh：更新窗口，与C-L快捷键同</w:t>
      </w:r>
    </w:p>
    <w:p w14:paraId="745D080F" w14:textId="77777777" w:rsidR="00D91BC3" w:rsidRDefault="00D91BC3" w:rsidP="00D91BC3">
      <w:r>
        <w:t>Refresh the screen. This is similar to typing C-L.</w:t>
      </w:r>
    </w:p>
    <w:p w14:paraId="300B0A5B" w14:textId="77777777" w:rsidR="00D91BC3" w:rsidRPr="00D91BC3" w:rsidRDefault="00D91BC3" w:rsidP="00D91BC3">
      <w:pPr>
        <w:rPr>
          <w:b/>
          <w:bCs/>
        </w:rPr>
      </w:pPr>
      <w:proofErr w:type="spellStart"/>
      <w:r w:rsidRPr="00D91BC3">
        <w:rPr>
          <w:b/>
          <w:bCs/>
        </w:rPr>
        <w:t>tuireg</w:t>
      </w:r>
      <w:proofErr w:type="spellEnd"/>
      <w:r w:rsidRPr="00D91BC3">
        <w:rPr>
          <w:b/>
          <w:bCs/>
        </w:rPr>
        <w:t> float：寄存器窗口显示内容为浮点寄存器</w:t>
      </w:r>
    </w:p>
    <w:p w14:paraId="329915E8" w14:textId="77777777" w:rsidR="00D91BC3" w:rsidRDefault="00D91BC3" w:rsidP="00D91BC3">
      <w:proofErr w:type="spellStart"/>
      <w:r>
        <w:t>Showthe</w:t>
      </w:r>
      <w:proofErr w:type="spellEnd"/>
      <w:r>
        <w:t> floating point registers in the register window. </w:t>
      </w:r>
    </w:p>
    <w:p w14:paraId="35EA3EBF" w14:textId="77777777" w:rsidR="00D91BC3" w:rsidRPr="00D91BC3" w:rsidRDefault="00D91BC3" w:rsidP="00D91BC3">
      <w:pPr>
        <w:rPr>
          <w:b/>
          <w:bCs/>
        </w:rPr>
      </w:pPr>
      <w:proofErr w:type="spellStart"/>
      <w:r w:rsidRPr="00D91BC3">
        <w:rPr>
          <w:b/>
          <w:bCs/>
        </w:rPr>
        <w:t>tuireg</w:t>
      </w:r>
      <w:proofErr w:type="spellEnd"/>
      <w:r w:rsidRPr="00D91BC3">
        <w:rPr>
          <w:b/>
          <w:bCs/>
        </w:rPr>
        <w:t> general：寄存器窗口显示内容为普通寄存器</w:t>
      </w:r>
    </w:p>
    <w:p w14:paraId="7675FA94" w14:textId="77777777" w:rsidR="00D91BC3" w:rsidRDefault="00D91BC3" w:rsidP="00D91BC3">
      <w:r>
        <w:lastRenderedPageBreak/>
        <w:t>Show the general registers in the register window. </w:t>
      </w:r>
    </w:p>
    <w:p w14:paraId="271AEDC3" w14:textId="77777777" w:rsidR="00D91BC3" w:rsidRPr="00D91BC3" w:rsidRDefault="00D91BC3" w:rsidP="00D91BC3">
      <w:pPr>
        <w:rPr>
          <w:b/>
          <w:bCs/>
        </w:rPr>
      </w:pPr>
      <w:proofErr w:type="spellStart"/>
      <w:r w:rsidRPr="00D91BC3">
        <w:rPr>
          <w:b/>
          <w:bCs/>
        </w:rPr>
        <w:t>tuireg</w:t>
      </w:r>
      <w:proofErr w:type="spellEnd"/>
      <w:r w:rsidRPr="00D91BC3">
        <w:rPr>
          <w:b/>
          <w:bCs/>
        </w:rPr>
        <w:t> next：显示下一组寄存器</w:t>
      </w:r>
    </w:p>
    <w:p w14:paraId="4F201E31" w14:textId="77777777" w:rsidR="00D91BC3" w:rsidRDefault="00D91BC3" w:rsidP="00D91BC3">
      <w:r>
        <w:t>Show the next register group. The list of register groups as well astheir order is target specific. The predefined register groups are the following:</w:t>
      </w:r>
    </w:p>
    <w:p w14:paraId="1E331B2A" w14:textId="77777777" w:rsidR="00D91BC3" w:rsidRDefault="00D91BC3" w:rsidP="00D91BC3"/>
    <w:p w14:paraId="29A5DA2C" w14:textId="77777777" w:rsidR="00D91BC3" w:rsidRDefault="00D91BC3" w:rsidP="00D91BC3">
      <w:r>
        <w:rPr>
          <w:rFonts w:hint="eastAsia"/>
        </w:rPr>
        <w:t> </w:t>
      </w:r>
      <w:r>
        <w:t>general, </w:t>
      </w:r>
      <w:proofErr w:type="spellStart"/>
      <w:proofErr w:type="gramStart"/>
      <w:r>
        <w:t>float,system</w:t>
      </w:r>
      <w:proofErr w:type="spellEnd"/>
      <w:proofErr w:type="gramEnd"/>
      <w:r>
        <w:t>, </w:t>
      </w:r>
      <w:proofErr w:type="spellStart"/>
      <w:r>
        <w:t>vector,all</w:t>
      </w:r>
      <w:proofErr w:type="spellEnd"/>
      <w:r>
        <w:t>, </w:t>
      </w:r>
      <w:proofErr w:type="spellStart"/>
      <w:r>
        <w:t>save,restore</w:t>
      </w:r>
      <w:proofErr w:type="spellEnd"/>
      <w:r>
        <w:t>. </w:t>
      </w:r>
    </w:p>
    <w:p w14:paraId="5AAFA180" w14:textId="77777777" w:rsidR="00D91BC3" w:rsidRDefault="00D91BC3" w:rsidP="00D91BC3"/>
    <w:p w14:paraId="1ED38B56" w14:textId="77777777" w:rsidR="00D91BC3" w:rsidRPr="00D91BC3" w:rsidRDefault="00D91BC3" w:rsidP="00D91BC3">
      <w:pPr>
        <w:rPr>
          <w:b/>
          <w:bCs/>
        </w:rPr>
      </w:pPr>
      <w:proofErr w:type="spellStart"/>
      <w:r w:rsidRPr="00D91BC3">
        <w:rPr>
          <w:b/>
          <w:bCs/>
        </w:rPr>
        <w:t>tuireg</w:t>
      </w:r>
      <w:proofErr w:type="spellEnd"/>
      <w:r w:rsidRPr="00D91BC3">
        <w:rPr>
          <w:b/>
          <w:bCs/>
        </w:rPr>
        <w:t> system ：显示上一组寄存器</w:t>
      </w:r>
    </w:p>
    <w:p w14:paraId="349521EF" w14:textId="77777777" w:rsidR="00D91BC3" w:rsidRDefault="00D91BC3" w:rsidP="00D91BC3">
      <w:r>
        <w:t>Show the system registers in the register window. </w:t>
      </w:r>
    </w:p>
    <w:p w14:paraId="5843906F" w14:textId="77777777" w:rsidR="00D91BC3" w:rsidRPr="00D91BC3" w:rsidRDefault="00D91BC3" w:rsidP="00D91BC3">
      <w:pPr>
        <w:rPr>
          <w:b/>
          <w:bCs/>
        </w:rPr>
      </w:pPr>
      <w:r w:rsidRPr="00D91BC3">
        <w:rPr>
          <w:b/>
          <w:bCs/>
        </w:rPr>
        <w:t>update ：更新源代码窗口到当前运行点</w:t>
      </w:r>
    </w:p>
    <w:p w14:paraId="3308DE86" w14:textId="77777777" w:rsidR="00D91BC3" w:rsidRDefault="00D91BC3" w:rsidP="00D91BC3">
      <w:r>
        <w:t>Update the source window and the current execution point. </w:t>
      </w:r>
    </w:p>
    <w:p w14:paraId="764D793E" w14:textId="77777777" w:rsidR="00D91BC3" w:rsidRPr="00D91BC3" w:rsidRDefault="00D91BC3" w:rsidP="00D91BC3">
      <w:pPr>
        <w:rPr>
          <w:b/>
          <w:bCs/>
        </w:rPr>
      </w:pPr>
      <w:proofErr w:type="spellStart"/>
      <w:r w:rsidRPr="00D91BC3">
        <w:rPr>
          <w:b/>
          <w:bCs/>
        </w:rPr>
        <w:t>winheight</w:t>
      </w:r>
      <w:proofErr w:type="spellEnd"/>
      <w:r w:rsidRPr="00D91BC3">
        <w:rPr>
          <w:b/>
          <w:bCs/>
        </w:rPr>
        <w:t xml:space="preserve"> </w:t>
      </w:r>
      <w:proofErr w:type="spellStart"/>
      <w:r w:rsidRPr="00D91BC3">
        <w:rPr>
          <w:b/>
          <w:bCs/>
        </w:rPr>
        <w:t>winname</w:t>
      </w:r>
      <w:proofErr w:type="spellEnd"/>
      <w:r w:rsidRPr="00D91BC3">
        <w:rPr>
          <w:b/>
          <w:bCs/>
        </w:rPr>
        <w:t> +count：增加指定窗口的高度</w:t>
      </w:r>
    </w:p>
    <w:p w14:paraId="15313311" w14:textId="77777777" w:rsidR="00D91BC3" w:rsidRPr="00D91BC3" w:rsidRDefault="00D91BC3" w:rsidP="00D91BC3">
      <w:pPr>
        <w:rPr>
          <w:b/>
          <w:bCs/>
        </w:rPr>
      </w:pPr>
      <w:proofErr w:type="spellStart"/>
      <w:r w:rsidRPr="00D91BC3">
        <w:rPr>
          <w:b/>
          <w:bCs/>
        </w:rPr>
        <w:t>winheight</w:t>
      </w:r>
      <w:proofErr w:type="spellEnd"/>
      <w:r w:rsidRPr="00D91BC3">
        <w:rPr>
          <w:b/>
          <w:bCs/>
        </w:rPr>
        <w:t xml:space="preserve"> </w:t>
      </w:r>
      <w:proofErr w:type="spellStart"/>
      <w:r w:rsidRPr="00D91BC3">
        <w:rPr>
          <w:b/>
          <w:bCs/>
        </w:rPr>
        <w:t>winname</w:t>
      </w:r>
      <w:proofErr w:type="spellEnd"/>
      <w:r w:rsidRPr="00D91BC3">
        <w:rPr>
          <w:b/>
          <w:bCs/>
        </w:rPr>
        <w:t> -count：减小指定窗口的高度</w:t>
      </w:r>
    </w:p>
    <w:p w14:paraId="1B80CA40" w14:textId="77777777" w:rsidR="00D91BC3" w:rsidRDefault="00D91BC3" w:rsidP="00D91BC3">
      <w:r>
        <w:t>Changethe height of the window name by count </w:t>
      </w:r>
      <w:proofErr w:type="gramStart"/>
      <w:r>
        <w:t>lines.Positive</w:t>
      </w:r>
      <w:proofErr w:type="gramEnd"/>
      <w:r>
        <w:t> counts increase the height, while negative counts decreaseit. </w:t>
      </w:r>
    </w:p>
    <w:p w14:paraId="36DBC022" w14:textId="77777777" w:rsidR="00D91BC3" w:rsidRDefault="00D91BC3" w:rsidP="00D91BC3">
      <w:proofErr w:type="spellStart"/>
      <w:r>
        <w:t>tabset</w:t>
      </w:r>
      <w:proofErr w:type="spellEnd"/>
      <w:r>
        <w:t xml:space="preserve"> </w:t>
      </w:r>
      <w:proofErr w:type="spellStart"/>
      <w:r>
        <w:t>nchars</w:t>
      </w:r>
      <w:proofErr w:type="spellEnd"/>
    </w:p>
    <w:p w14:paraId="2766ABC0" w14:textId="77777777" w:rsidR="00D91BC3" w:rsidRDefault="00D91BC3" w:rsidP="00D91BC3">
      <w:r>
        <w:t>Set the width of tab stops to be </w:t>
      </w:r>
      <w:proofErr w:type="spellStart"/>
      <w:r>
        <w:t>nchars</w:t>
      </w:r>
      <w:proofErr w:type="spellEnd"/>
      <w:r>
        <w:t> characters. </w:t>
      </w:r>
    </w:p>
    <w:p w14:paraId="28D79E99" w14:textId="77777777" w:rsidR="00D91BC3" w:rsidRDefault="00D91BC3" w:rsidP="00D91BC3"/>
    <w:p w14:paraId="72EC0FBF" w14:textId="77777777" w:rsidR="00D91BC3" w:rsidRDefault="00D91BC3" w:rsidP="00D91BC3">
      <w:r>
        <w:rPr>
          <w:rFonts w:hint="eastAsia"/>
        </w:rPr>
        <w:t>——</w:t>
      </w:r>
      <w:proofErr w:type="gramStart"/>
      <w:r>
        <w:rPr>
          <w:rFonts w:hint="eastAsia"/>
        </w:rPr>
        <w:t>——————————————</w:t>
      </w:r>
      <w:proofErr w:type="gramEnd"/>
    </w:p>
    <w:p w14:paraId="65250D1E" w14:textId="77777777" w:rsidR="00D91BC3" w:rsidRDefault="00D91BC3" w:rsidP="00D91BC3">
      <w:r>
        <w:rPr>
          <w:rFonts w:hint="eastAsia"/>
        </w:rPr>
        <w:t>版权声明：本文为</w:t>
      </w:r>
      <w:r>
        <w:t>CSDN博主「慢慢学着走」的原创文章，遵循CC 4.0 BY-SA版权协议，转载请附上原文出处链接及本声明。</w:t>
      </w:r>
    </w:p>
    <w:p w14:paraId="19315D91" w14:textId="5975261E" w:rsidR="00723DEA" w:rsidRDefault="00D91BC3" w:rsidP="00D91BC3">
      <w:r>
        <w:rPr>
          <w:rFonts w:hint="eastAsia"/>
        </w:rPr>
        <w:t>原文链接：</w:t>
      </w:r>
      <w:r>
        <w:t>https://blog.csdn.net/xu415/article/details/19021759/</w:t>
      </w:r>
    </w:p>
    <w:sectPr w:rsidR="00723D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BC3"/>
    <w:rsid w:val="00723DEA"/>
    <w:rsid w:val="00D91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9018"/>
  <w15:chartTrackingRefBased/>
  <w15:docId w15:val="{41EDCE73-C629-4D0F-A2E6-3E18E8BD0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91BC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91BC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926</Words>
  <Characters>5284</Characters>
  <Application>Microsoft Office Word</Application>
  <DocSecurity>0</DocSecurity>
  <Lines>44</Lines>
  <Paragraphs>12</Paragraphs>
  <ScaleCrop>false</ScaleCrop>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海峰</dc:creator>
  <cp:keywords/>
  <dc:description/>
  <cp:lastModifiedBy>刘 海峰</cp:lastModifiedBy>
  <cp:revision>1</cp:revision>
  <dcterms:created xsi:type="dcterms:W3CDTF">2020-06-10T06:21:00Z</dcterms:created>
  <dcterms:modified xsi:type="dcterms:W3CDTF">2020-06-10T06:24:00Z</dcterms:modified>
</cp:coreProperties>
</file>