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rPr>
          <w:rFonts w:ascii="宋体" w:hAnsi="宋体" w:cs="宋体"/>
        </w:rPr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tbl>
      <w:tblPr>
        <w:tblStyle w:val="34"/>
        <w:tblW w:w="5847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40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1778" w:type="dxa"/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项目名称：</w:t>
            </w:r>
          </w:p>
        </w:tc>
        <w:tc>
          <w:tcPr>
            <w:tcW w:w="4069" w:type="dxa"/>
            <w:tcBorders>
              <w:bottom w:val="single" w:color="auto" w:sz="4" w:space="0"/>
            </w:tcBorders>
            <w:vAlign w:val="bottom"/>
          </w:tcPr>
          <w:p>
            <w:pPr>
              <w:spacing w:before="100" w:beforeAutospacing="1" w:after="100" w:afterAutospacing="1"/>
              <w:rPr>
                <w:rFonts w:hint="default" w:eastAsia="宋体"/>
                <w:b/>
                <w:bCs/>
                <w:sz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lang w:val="en-US" w:eastAsia="zh-CN"/>
              </w:rPr>
              <w:t>InWise 8.0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  <w:jc w:val="center"/>
        </w:trPr>
        <w:tc>
          <w:tcPr>
            <w:tcW w:w="1778" w:type="dxa"/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</w:p>
        </w:tc>
        <w:tc>
          <w:tcPr>
            <w:tcW w:w="4069" w:type="dxa"/>
            <w:tcBorders>
              <w:top w:val="single" w:color="auto" w:sz="4" w:space="0"/>
            </w:tcBorders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1778" w:type="dxa"/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文档名称：</w:t>
            </w:r>
          </w:p>
        </w:tc>
        <w:tc>
          <w:tcPr>
            <w:tcW w:w="4069" w:type="dxa"/>
            <w:tcBorders>
              <w:bottom w:val="single" w:color="auto" w:sz="4" w:space="0"/>
            </w:tcBorders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详细设计说明书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  <w:jc w:val="center"/>
        </w:trPr>
        <w:tc>
          <w:tcPr>
            <w:tcW w:w="1778" w:type="dxa"/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</w:p>
        </w:tc>
        <w:tc>
          <w:tcPr>
            <w:tcW w:w="4069" w:type="dxa"/>
            <w:tcBorders>
              <w:top w:val="single" w:color="auto" w:sz="4" w:space="0"/>
            </w:tcBorders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  <w:jc w:val="center"/>
        </w:trPr>
        <w:tc>
          <w:tcPr>
            <w:tcW w:w="1778" w:type="dxa"/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文档编号：</w:t>
            </w:r>
          </w:p>
        </w:tc>
        <w:tc>
          <w:tcPr>
            <w:tcW w:w="4069" w:type="dxa"/>
            <w:tcBorders>
              <w:bottom w:val="single" w:color="auto" w:sz="4" w:space="0"/>
            </w:tcBorders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CX08-04</w:t>
            </w:r>
          </w:p>
        </w:tc>
      </w:tr>
    </w:tbl>
    <w:p>
      <w:pPr>
        <w:widowControl/>
      </w:pPr>
    </w:p>
    <w:p>
      <w:pPr>
        <w:widowControl/>
      </w:pPr>
    </w:p>
    <w:p/>
    <w:p/>
    <w:p/>
    <w:p/>
    <w:p/>
    <w:p/>
    <w:p/>
    <w:p/>
    <w:p/>
    <w:tbl>
      <w:tblPr>
        <w:tblStyle w:val="34"/>
        <w:tblW w:w="5861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"/>
        <w:gridCol w:w="1964"/>
        <w:gridCol w:w="987"/>
        <w:gridCol w:w="191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996" w:type="dxa"/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拟制：</w:t>
            </w:r>
          </w:p>
        </w:tc>
        <w:tc>
          <w:tcPr>
            <w:tcW w:w="1964" w:type="dxa"/>
            <w:tcBorders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刘华先</w:t>
            </w:r>
          </w:p>
        </w:tc>
        <w:tc>
          <w:tcPr>
            <w:tcW w:w="987" w:type="dxa"/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日期：</w:t>
            </w:r>
          </w:p>
        </w:tc>
        <w:tc>
          <w:tcPr>
            <w:tcW w:w="1914" w:type="dxa"/>
            <w:tcBorders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eastAsia="宋体"/>
                <w:sz w:val="28"/>
                <w:lang w:val="en-US" w:eastAsia="zh-CN"/>
              </w:rPr>
            </w:pPr>
            <w:r>
              <w:rPr>
                <w:sz w:val="28"/>
              </w:rPr>
              <w:t>20</w:t>
            </w:r>
            <w:r>
              <w:rPr>
                <w:rFonts w:hint="eastAsia"/>
                <w:sz w:val="28"/>
                <w:lang w:val="en-US" w:eastAsia="zh-CN"/>
              </w:rPr>
              <w:t>20</w:t>
            </w:r>
            <w:r>
              <w:rPr>
                <w:sz w:val="28"/>
              </w:rPr>
              <w:t>.</w:t>
            </w:r>
            <w:r>
              <w:rPr>
                <w:rFonts w:hint="eastAsia"/>
                <w:sz w:val="28"/>
                <w:lang w:val="en-US" w:eastAsia="zh-CN"/>
              </w:rPr>
              <w:t>5</w:t>
            </w:r>
            <w:r>
              <w:rPr>
                <w:sz w:val="28"/>
              </w:rPr>
              <w:t>.2</w:t>
            </w:r>
            <w:r>
              <w:rPr>
                <w:rFonts w:hint="eastAsia"/>
                <w:sz w:val="28"/>
                <w:lang w:val="en-US" w:eastAsia="zh-CN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996" w:type="dxa"/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</w:p>
        </w:tc>
        <w:tc>
          <w:tcPr>
            <w:tcW w:w="1964" w:type="dxa"/>
            <w:tcBorders>
              <w:top w:val="single" w:color="auto" w:sz="4" w:space="0"/>
            </w:tcBorders>
            <w:vAlign w:val="center"/>
          </w:tcPr>
          <w:p>
            <w:pPr>
              <w:spacing w:before="60" w:after="60"/>
              <w:rPr>
                <w:sz w:val="28"/>
              </w:rPr>
            </w:pPr>
          </w:p>
        </w:tc>
        <w:tc>
          <w:tcPr>
            <w:tcW w:w="987" w:type="dxa"/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</w:p>
        </w:tc>
        <w:tc>
          <w:tcPr>
            <w:tcW w:w="1914" w:type="dxa"/>
            <w:tcBorders>
              <w:top w:val="single" w:color="auto" w:sz="4" w:space="0"/>
            </w:tcBorders>
            <w:vAlign w:val="center"/>
          </w:tcPr>
          <w:p>
            <w:pPr>
              <w:spacing w:before="60" w:after="60"/>
              <w:rPr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996" w:type="dxa"/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审核：</w:t>
            </w:r>
          </w:p>
        </w:tc>
        <w:tc>
          <w:tcPr>
            <w:tcW w:w="1964" w:type="dxa"/>
            <w:tcBorders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sz w:val="28"/>
              </w:rPr>
            </w:pPr>
            <w:r>
              <w:rPr>
                <w:rFonts w:hint="eastAsia"/>
                <w:sz w:val="28"/>
                <w:lang w:val="en-US" w:eastAsia="zh-CN"/>
              </w:rPr>
              <w:t>董金彩</w:t>
            </w:r>
          </w:p>
        </w:tc>
        <w:tc>
          <w:tcPr>
            <w:tcW w:w="987" w:type="dxa"/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日期：</w:t>
            </w:r>
          </w:p>
        </w:tc>
        <w:tc>
          <w:tcPr>
            <w:tcW w:w="1914" w:type="dxa"/>
            <w:tcBorders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eastAsia="宋体"/>
                <w:sz w:val="28"/>
                <w:lang w:val="en-US" w:eastAsia="zh-CN"/>
              </w:rPr>
            </w:pPr>
            <w:r>
              <w:rPr>
                <w:sz w:val="28"/>
              </w:rPr>
              <w:t>20</w:t>
            </w:r>
            <w:r>
              <w:rPr>
                <w:rFonts w:hint="eastAsia"/>
                <w:sz w:val="28"/>
                <w:lang w:val="en-US" w:eastAsia="zh-CN"/>
              </w:rPr>
              <w:t>20</w:t>
            </w:r>
            <w:r>
              <w:rPr>
                <w:sz w:val="28"/>
              </w:rPr>
              <w:t>.</w:t>
            </w:r>
            <w:r>
              <w:rPr>
                <w:rFonts w:hint="eastAsia"/>
                <w:sz w:val="28"/>
                <w:lang w:val="en-US" w:eastAsia="zh-CN"/>
              </w:rPr>
              <w:t>5</w:t>
            </w:r>
            <w:r>
              <w:rPr>
                <w:sz w:val="28"/>
              </w:rPr>
              <w:t>.2</w:t>
            </w:r>
            <w:r>
              <w:rPr>
                <w:rFonts w:hint="eastAsia"/>
                <w:sz w:val="28"/>
                <w:lang w:val="en-US" w:eastAsia="zh-CN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996" w:type="dxa"/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</w:p>
        </w:tc>
        <w:tc>
          <w:tcPr>
            <w:tcW w:w="1964" w:type="dxa"/>
            <w:tcBorders>
              <w:top w:val="single" w:color="auto" w:sz="4" w:space="0"/>
            </w:tcBorders>
            <w:vAlign w:val="center"/>
          </w:tcPr>
          <w:p>
            <w:pPr>
              <w:spacing w:before="60" w:after="60"/>
              <w:rPr>
                <w:sz w:val="28"/>
              </w:rPr>
            </w:pPr>
          </w:p>
        </w:tc>
        <w:tc>
          <w:tcPr>
            <w:tcW w:w="987" w:type="dxa"/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</w:p>
        </w:tc>
        <w:tc>
          <w:tcPr>
            <w:tcW w:w="1914" w:type="dxa"/>
            <w:tcBorders>
              <w:top w:val="single" w:color="auto" w:sz="4" w:space="0"/>
            </w:tcBorders>
            <w:vAlign w:val="center"/>
          </w:tcPr>
          <w:p>
            <w:pPr>
              <w:spacing w:before="60" w:after="60"/>
              <w:rPr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996" w:type="dxa"/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批准：</w:t>
            </w:r>
          </w:p>
        </w:tc>
        <w:tc>
          <w:tcPr>
            <w:tcW w:w="1964" w:type="dxa"/>
            <w:tcBorders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sz w:val="28"/>
              </w:rPr>
            </w:pPr>
            <w:r>
              <w:rPr>
                <w:rFonts w:hint="eastAsia"/>
                <w:sz w:val="28"/>
              </w:rPr>
              <w:t>刘偊赜</w:t>
            </w:r>
          </w:p>
        </w:tc>
        <w:tc>
          <w:tcPr>
            <w:tcW w:w="987" w:type="dxa"/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日期：</w:t>
            </w:r>
          </w:p>
        </w:tc>
        <w:tc>
          <w:tcPr>
            <w:tcW w:w="1914" w:type="dxa"/>
            <w:tcBorders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eastAsia="宋体"/>
                <w:sz w:val="28"/>
                <w:lang w:val="en-US" w:eastAsia="zh-CN"/>
              </w:rPr>
            </w:pPr>
            <w:r>
              <w:rPr>
                <w:sz w:val="28"/>
              </w:rPr>
              <w:t>20</w:t>
            </w:r>
            <w:r>
              <w:rPr>
                <w:rFonts w:hint="eastAsia"/>
                <w:sz w:val="28"/>
                <w:lang w:val="en-US" w:eastAsia="zh-CN"/>
              </w:rPr>
              <w:t>20</w:t>
            </w:r>
            <w:r>
              <w:rPr>
                <w:sz w:val="28"/>
              </w:rPr>
              <w:t>.</w:t>
            </w:r>
            <w:r>
              <w:rPr>
                <w:rFonts w:hint="eastAsia"/>
                <w:sz w:val="28"/>
                <w:lang w:val="en-US" w:eastAsia="zh-CN"/>
              </w:rPr>
              <w:t>5</w:t>
            </w:r>
            <w:r>
              <w:rPr>
                <w:sz w:val="28"/>
              </w:rPr>
              <w:t>.2</w:t>
            </w:r>
            <w:r>
              <w:rPr>
                <w:rFonts w:hint="eastAsia"/>
                <w:sz w:val="28"/>
                <w:lang w:val="en-US" w:eastAsia="zh-CN"/>
              </w:rPr>
              <w:t>8</w:t>
            </w:r>
          </w:p>
        </w:tc>
      </w:tr>
    </w:tbl>
    <w:p/>
    <w:p>
      <w:pPr>
        <w:tabs>
          <w:tab w:val="left" w:pos="2888"/>
        </w:tabs>
        <w:jc w:val="left"/>
        <w:sectPr>
          <w:headerReference r:id="rId5" w:type="first"/>
          <w:headerReference r:id="rId3" w:type="default"/>
          <w:headerReference r:id="rId4" w:type="even"/>
          <w:pgSz w:w="11906" w:h="16838"/>
          <w:pgMar w:top="1588" w:right="1588" w:bottom="1247" w:left="1588" w:header="680" w:footer="680" w:gutter="0"/>
          <w:cols w:space="425" w:num="1"/>
          <w:docGrid w:type="linesAndChars" w:linePitch="312" w:charSpace="0"/>
        </w:sectPr>
      </w:pPr>
      <w:r>
        <w:rPr>
          <w:b/>
          <w:sz w:val="24"/>
        </w:rPr>
        <w:tab/>
      </w:r>
    </w:p>
    <w:p>
      <w:pPr>
        <w:pStyle w:val="26"/>
        <w:rPr>
          <w:sz w:val="28"/>
        </w:rPr>
      </w:pPr>
      <w:r>
        <w:rPr>
          <w:rFonts w:hint="eastAsia"/>
          <w:sz w:val="28"/>
        </w:rPr>
        <w:t>修订记录</w:t>
      </w:r>
    </w:p>
    <w:p>
      <w:pPr>
        <w:rPr>
          <w:b/>
        </w:rPr>
      </w:pPr>
    </w:p>
    <w:tbl>
      <w:tblPr>
        <w:tblStyle w:val="34"/>
        <w:tblW w:w="89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"/>
        <w:gridCol w:w="778"/>
        <w:gridCol w:w="5119"/>
        <w:gridCol w:w="973"/>
        <w:gridCol w:w="12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777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778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5119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修订说明</w:t>
            </w:r>
          </w:p>
        </w:tc>
        <w:tc>
          <w:tcPr>
            <w:tcW w:w="973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修订者</w:t>
            </w:r>
          </w:p>
        </w:tc>
        <w:tc>
          <w:tcPr>
            <w:tcW w:w="1299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bookmarkStart w:id="0" w:name="OLE_LINK1"/>
            <w:r>
              <w:rPr>
                <w:rFonts w:hint="eastAsia"/>
                <w:b/>
              </w:rPr>
              <w:t>修订</w:t>
            </w:r>
            <w:bookmarkEnd w:id="0"/>
            <w:r>
              <w:rPr>
                <w:rFonts w:hint="eastAsia"/>
                <w:b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tcBorders>
              <w:top w:val="double" w:color="auto" w:sz="4" w:space="0"/>
            </w:tcBorders>
            <w:vAlign w:val="center"/>
          </w:tcPr>
          <w:p>
            <w:pPr>
              <w:spacing w:before="60"/>
            </w:pPr>
            <w:r>
              <w:t>1</w:t>
            </w:r>
          </w:p>
        </w:tc>
        <w:tc>
          <w:tcPr>
            <w:tcW w:w="778" w:type="dxa"/>
            <w:tcBorders>
              <w:top w:val="double" w:color="auto" w:sz="4" w:space="0"/>
            </w:tcBorders>
            <w:vAlign w:val="center"/>
          </w:tcPr>
          <w:p>
            <w:pPr>
              <w:spacing w:before="60"/>
            </w:pPr>
            <w:r>
              <w:t>V1.0</w:t>
            </w:r>
          </w:p>
        </w:tc>
        <w:tc>
          <w:tcPr>
            <w:tcW w:w="5119" w:type="dxa"/>
            <w:tcBorders>
              <w:top w:val="double" w:color="auto" w:sz="4" w:space="0"/>
            </w:tcBorders>
            <w:vAlign w:val="center"/>
          </w:tcPr>
          <w:p>
            <w:pPr>
              <w:spacing w:before="60"/>
            </w:pPr>
            <w:r>
              <w:t>关于</w:t>
            </w:r>
            <w:r>
              <w:rPr>
                <w:rFonts w:hint="eastAsia"/>
                <w:lang w:val="en-US" w:eastAsia="zh-CN"/>
              </w:rPr>
              <w:t>InWise 8.0</w:t>
            </w:r>
            <w:r>
              <w:t>的详细设计</w:t>
            </w:r>
          </w:p>
        </w:tc>
        <w:tc>
          <w:tcPr>
            <w:tcW w:w="973" w:type="dxa"/>
            <w:tcBorders>
              <w:top w:val="double" w:color="auto" w:sz="4" w:space="0"/>
            </w:tcBorders>
            <w:vAlign w:val="center"/>
          </w:tcPr>
          <w:p>
            <w:pPr>
              <w:spacing w:before="6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刘华先</w:t>
            </w:r>
          </w:p>
        </w:tc>
        <w:tc>
          <w:tcPr>
            <w:tcW w:w="1299" w:type="dxa"/>
            <w:tcBorders>
              <w:top w:val="double" w:color="auto" w:sz="4" w:space="0"/>
            </w:tcBorders>
            <w:vAlign w:val="center"/>
          </w:tcPr>
          <w:p>
            <w:pPr>
              <w:spacing w:before="60"/>
              <w:rPr>
                <w:rFonts w:hint="eastAsia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20</w:t>
            </w:r>
            <w:r>
              <w:t>.</w:t>
            </w:r>
            <w:r>
              <w:rPr>
                <w:rFonts w:hint="eastAsia"/>
                <w:lang w:val="en-US" w:eastAsia="zh-CN"/>
              </w:rPr>
              <w:t>5</w:t>
            </w:r>
            <w:r>
              <w:t>.2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</w:tbl>
    <w:p>
      <w:pPr>
        <w:rPr>
          <w:b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  <w:sectPr>
          <w:footerReference r:id="rId6" w:type="default"/>
          <w:pgSz w:w="11906" w:h="16838"/>
          <w:pgMar w:top="1588" w:right="1588" w:bottom="1247" w:left="1588" w:header="680" w:footer="680" w:gutter="0"/>
          <w:cols w:space="425" w:num="1"/>
          <w:docGrid w:type="linesAndChars" w:linePitch="312" w:charSpace="0"/>
        </w:sectPr>
      </w:pPr>
    </w:p>
    <w:p>
      <w:pPr>
        <w:pStyle w:val="26"/>
      </w:pPr>
      <w:r>
        <w:rPr>
          <w:rFonts w:hint="eastAsia"/>
        </w:rPr>
        <w:t>目  录</w:t>
      </w:r>
    </w:p>
    <w:p>
      <w:pPr>
        <w:pStyle w:val="24"/>
        <w:tabs>
          <w:tab w:val="right" w:leader="dot" w:pos="8730"/>
        </w:tabs>
      </w:pPr>
      <w:r>
        <w:rPr>
          <w:b w:val="0"/>
          <w:bCs w:val="0"/>
          <w:caps w:val="0"/>
          <w:smallCaps/>
        </w:rPr>
        <w:fldChar w:fldCharType="begin"/>
      </w:r>
      <w:r>
        <w:rPr>
          <w:b w:val="0"/>
          <w:bCs w:val="0"/>
          <w:caps w:val="0"/>
          <w:smallCaps/>
        </w:rPr>
        <w:instrText xml:space="preserve"> TOC </w:instrText>
      </w:r>
      <w:r>
        <w:rPr>
          <w:rFonts w:hint="eastAsia"/>
          <w:b w:val="0"/>
          <w:bCs w:val="0"/>
          <w:caps w:val="0"/>
          <w:smallCaps/>
        </w:rPr>
        <w:instrText xml:space="preserve">\o "3-3" \h \z \t "标题 1,1,标题 2,2"</w:instrText>
      </w:r>
      <w:r>
        <w:rPr>
          <w:b w:val="0"/>
          <w:bCs w:val="0"/>
          <w:caps w:val="0"/>
          <w:smallCaps/>
        </w:rPr>
        <w:instrText xml:space="preserve"> </w:instrText>
      </w:r>
      <w:r>
        <w:rPr>
          <w:b w:val="0"/>
          <w:bCs w:val="0"/>
          <w:caps w:val="0"/>
          <w:smallCaps/>
        </w:rPr>
        <w:fldChar w:fldCharType="separate"/>
      </w:r>
      <w:r>
        <w:rPr>
          <w:bCs w:val="0"/>
          <w:caps w:val="0"/>
          <w:smallCaps/>
        </w:rPr>
        <w:fldChar w:fldCharType="begin"/>
      </w:r>
      <w:r>
        <w:rPr>
          <w:bCs w:val="0"/>
          <w:caps w:val="0"/>
          <w:smallCaps/>
        </w:rPr>
        <w:instrText xml:space="preserve"> HYPERLINK \l _Toc26164 </w:instrText>
      </w:r>
      <w:r>
        <w:rPr>
          <w:bCs w:val="0"/>
          <w:caps w:val="0"/>
          <w:smallCaps/>
        </w:rPr>
        <w:fldChar w:fldCharType="separate"/>
      </w:r>
      <w:r>
        <w:rPr>
          <w:rFonts w:hint="eastAsia"/>
        </w:rPr>
        <w:t>1 引言</w:t>
      </w:r>
      <w:r>
        <w:tab/>
      </w:r>
      <w:r>
        <w:fldChar w:fldCharType="begin"/>
      </w:r>
      <w:r>
        <w:instrText xml:space="preserve"> PAGEREF _Toc26164 </w:instrText>
      </w:r>
      <w:r>
        <w:fldChar w:fldCharType="separate"/>
      </w:r>
      <w:r>
        <w:t>4</w:t>
      </w:r>
      <w:r>
        <w:fldChar w:fldCharType="end"/>
      </w:r>
      <w:r>
        <w:rPr>
          <w:bCs w:val="0"/>
          <w:caps w:val="0"/>
          <w:smallCaps/>
        </w:rPr>
        <w:fldChar w:fldCharType="end"/>
      </w:r>
    </w:p>
    <w:p>
      <w:pPr>
        <w:pStyle w:val="30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_Toc3406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</w:rPr>
        <w:t>1.1 编写目的</w:t>
      </w:r>
      <w:r>
        <w:tab/>
      </w:r>
      <w:r>
        <w:fldChar w:fldCharType="begin"/>
      </w:r>
      <w:r>
        <w:instrText xml:space="preserve"> PAGEREF _Toc3406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30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_Toc9615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</w:rPr>
        <w:t>1.2 背景</w:t>
      </w:r>
      <w:r>
        <w:tab/>
      </w:r>
      <w:r>
        <w:fldChar w:fldCharType="begin"/>
      </w:r>
      <w:r>
        <w:instrText xml:space="preserve"> PAGEREF _Toc9615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30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_Toc9618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</w:rPr>
        <w:t>1.3 定义</w:t>
      </w:r>
      <w:r>
        <w:tab/>
      </w:r>
      <w:r>
        <w:fldChar w:fldCharType="begin"/>
      </w:r>
      <w:r>
        <w:instrText xml:space="preserve"> PAGEREF _Toc9618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30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_Toc14051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</w:rPr>
        <w:t>1.4 参考资料</w:t>
      </w:r>
      <w:r>
        <w:tab/>
      </w:r>
      <w:r>
        <w:fldChar w:fldCharType="begin"/>
      </w:r>
      <w:r>
        <w:instrText xml:space="preserve"> PAGEREF _Toc14051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24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_Toc19409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</w:rPr>
        <w:t>2 系统的结构</w:t>
      </w:r>
      <w:r>
        <w:tab/>
      </w:r>
      <w:r>
        <w:fldChar w:fldCharType="begin"/>
      </w:r>
      <w:r>
        <w:instrText xml:space="preserve"> PAGEREF _Toc19409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24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_Toc31637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</w:rPr>
        <w:t>3 模块1（</w:t>
      </w:r>
      <w:r>
        <w:rPr>
          <w:szCs w:val="32"/>
        </w:rPr>
        <w:t>application migration</w:t>
      </w:r>
      <w:r>
        <w:rPr>
          <w:rFonts w:hint="eastAsia"/>
        </w:rPr>
        <w:t>）设计说明</w:t>
      </w:r>
      <w:r>
        <w:tab/>
      </w:r>
      <w:r>
        <w:fldChar w:fldCharType="begin"/>
      </w:r>
      <w:r>
        <w:instrText xml:space="preserve"> PAGEREF _Toc31637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30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_Toc1295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</w:rPr>
        <w:t>3.1 模块描述</w:t>
      </w:r>
      <w:r>
        <w:tab/>
      </w:r>
      <w:r>
        <w:fldChar w:fldCharType="begin"/>
      </w:r>
      <w:r>
        <w:instrText xml:space="preserve"> PAGEREF _Toc1295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30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_Toc12547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 w:eastAsia="宋体"/>
          <w:lang w:val="en-US" w:eastAsia="zh-CN"/>
        </w:rPr>
        <w:t xml:space="preserve">3.2 </w:t>
      </w:r>
      <w:r>
        <w:rPr>
          <w:rFonts w:hint="eastAsia"/>
        </w:rPr>
        <w:t>功能</w:t>
      </w:r>
      <w:r>
        <w:tab/>
      </w:r>
      <w:r>
        <w:fldChar w:fldCharType="begin"/>
      </w:r>
      <w:r>
        <w:instrText xml:space="preserve"> PAGEREF _Toc12547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30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_Toc23539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</w:rPr>
        <w:t>3.3 性能</w:t>
      </w:r>
      <w:r>
        <w:tab/>
      </w:r>
      <w:r>
        <w:fldChar w:fldCharType="begin"/>
      </w:r>
      <w:r>
        <w:instrText xml:space="preserve"> PAGEREF _Toc23539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30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_Toc30444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</w:rPr>
        <w:t>3.4 输入项</w:t>
      </w:r>
      <w:r>
        <w:tab/>
      </w:r>
      <w:r>
        <w:fldChar w:fldCharType="begin"/>
      </w:r>
      <w:r>
        <w:instrText xml:space="preserve"> PAGEREF _Toc30444 </w:instrText>
      </w:r>
      <w:r>
        <w:fldChar w:fldCharType="separate"/>
      </w:r>
      <w:r>
        <w:t>6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30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_Toc6673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</w:rPr>
        <w:t>3.5 输出项</w:t>
      </w:r>
      <w:r>
        <w:tab/>
      </w:r>
      <w:r>
        <w:fldChar w:fldCharType="begin"/>
      </w:r>
      <w:r>
        <w:instrText xml:space="preserve"> PAGEREF _Toc6673 </w:instrText>
      </w:r>
      <w:r>
        <w:fldChar w:fldCharType="separate"/>
      </w:r>
      <w:r>
        <w:t>6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30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_Toc15909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</w:rPr>
        <w:t>3.6 流程逻辑</w:t>
      </w:r>
      <w:r>
        <w:tab/>
      </w:r>
      <w:r>
        <w:fldChar w:fldCharType="begin"/>
      </w:r>
      <w:r>
        <w:instrText xml:space="preserve"> PAGEREF _Toc15909 </w:instrText>
      </w:r>
      <w:r>
        <w:fldChar w:fldCharType="separate"/>
      </w:r>
      <w:r>
        <w:t>6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30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_Toc11341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</w:rPr>
        <w:t>3.7 接口</w:t>
      </w:r>
      <w:r>
        <w:tab/>
      </w:r>
      <w:r>
        <w:fldChar w:fldCharType="begin"/>
      </w:r>
      <w:r>
        <w:instrText xml:space="preserve"> PAGEREF _Toc11341 </w:instrText>
      </w:r>
      <w:r>
        <w:fldChar w:fldCharType="separate"/>
      </w:r>
      <w:r>
        <w:t>6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30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_Toc2523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</w:rPr>
        <w:t>3.8 测试计划</w:t>
      </w:r>
      <w:r>
        <w:tab/>
      </w:r>
      <w:r>
        <w:fldChar w:fldCharType="begin"/>
      </w:r>
      <w:r>
        <w:instrText xml:space="preserve"> PAGEREF _Toc2523 </w:instrText>
      </w:r>
      <w:r>
        <w:fldChar w:fldCharType="separate"/>
      </w:r>
      <w:r>
        <w:t>7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24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_Toc5012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</w:rPr>
        <w:t>4 模块2（</w:t>
      </w:r>
      <w:r>
        <w:rPr>
          <w:szCs w:val="32"/>
        </w:rPr>
        <w:t>operation development</w:t>
      </w:r>
      <w:r>
        <w:rPr>
          <w:rFonts w:hint="eastAsia"/>
        </w:rPr>
        <w:t>）设计说明</w:t>
      </w:r>
      <w:r>
        <w:tab/>
      </w:r>
      <w:r>
        <w:fldChar w:fldCharType="begin"/>
      </w:r>
      <w:r>
        <w:instrText xml:space="preserve"> PAGEREF _Toc5012 </w:instrText>
      </w:r>
      <w:r>
        <w:fldChar w:fldCharType="separate"/>
      </w:r>
      <w:r>
        <w:t>7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30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_Toc32749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</w:rPr>
        <w:t>4.1 模块描述</w:t>
      </w:r>
      <w:r>
        <w:tab/>
      </w:r>
      <w:r>
        <w:fldChar w:fldCharType="begin"/>
      </w:r>
      <w:r>
        <w:instrText xml:space="preserve"> PAGEREF _Toc32749 </w:instrText>
      </w:r>
      <w:r>
        <w:fldChar w:fldCharType="separate"/>
      </w:r>
      <w:r>
        <w:t>7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30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_Toc3146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 w:ascii="宋体" w:hAnsi="宋体" w:cs="宋体"/>
          <w:szCs w:val="28"/>
        </w:rPr>
        <w:t>4.2 功能</w:t>
      </w:r>
      <w:r>
        <w:tab/>
      </w:r>
      <w:r>
        <w:fldChar w:fldCharType="begin"/>
      </w:r>
      <w:r>
        <w:instrText xml:space="preserve"> PAGEREF _Toc3146 </w:instrText>
      </w:r>
      <w:r>
        <w:fldChar w:fldCharType="separate"/>
      </w:r>
      <w:r>
        <w:t>7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30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_Toc26922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</w:rPr>
        <w:t>4.3 性能</w:t>
      </w:r>
      <w:r>
        <w:tab/>
      </w:r>
      <w:r>
        <w:fldChar w:fldCharType="begin"/>
      </w:r>
      <w:r>
        <w:instrText xml:space="preserve"> PAGEREF _Toc26922 </w:instrText>
      </w:r>
      <w:r>
        <w:fldChar w:fldCharType="separate"/>
      </w:r>
      <w:r>
        <w:t>7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30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_Toc10768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</w:rPr>
        <w:t>4.4 输入项</w:t>
      </w:r>
      <w:r>
        <w:tab/>
      </w:r>
      <w:r>
        <w:fldChar w:fldCharType="begin"/>
      </w:r>
      <w:r>
        <w:instrText xml:space="preserve"> PAGEREF _Toc10768 </w:instrText>
      </w:r>
      <w:r>
        <w:fldChar w:fldCharType="separate"/>
      </w:r>
      <w:r>
        <w:t>8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30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_Toc2171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</w:rPr>
        <w:t>4.5 输出项</w:t>
      </w:r>
      <w:r>
        <w:tab/>
      </w:r>
      <w:r>
        <w:fldChar w:fldCharType="begin"/>
      </w:r>
      <w:r>
        <w:instrText xml:space="preserve"> PAGEREF _Toc2171 </w:instrText>
      </w:r>
      <w:r>
        <w:fldChar w:fldCharType="separate"/>
      </w:r>
      <w:r>
        <w:t>8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30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_Toc21203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</w:rPr>
        <w:t>4.6 流程逻辑</w:t>
      </w:r>
      <w:r>
        <w:tab/>
      </w:r>
      <w:r>
        <w:fldChar w:fldCharType="begin"/>
      </w:r>
      <w:r>
        <w:instrText xml:space="preserve"> PAGEREF _Toc21203 </w:instrText>
      </w:r>
      <w:r>
        <w:fldChar w:fldCharType="separate"/>
      </w:r>
      <w:r>
        <w:t>8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30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_Toc10292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</w:rPr>
        <w:t>4.7 接口</w:t>
      </w:r>
      <w:r>
        <w:tab/>
      </w:r>
      <w:r>
        <w:fldChar w:fldCharType="begin"/>
      </w:r>
      <w:r>
        <w:instrText xml:space="preserve"> PAGEREF _Toc10292 </w:instrText>
      </w:r>
      <w:r>
        <w:fldChar w:fldCharType="separate"/>
      </w:r>
      <w:r>
        <w:t>10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30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_Toc6980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</w:rPr>
        <w:t>4.8 测试计划</w:t>
      </w:r>
      <w:r>
        <w:tab/>
      </w:r>
      <w:r>
        <w:fldChar w:fldCharType="begin"/>
      </w:r>
      <w:r>
        <w:instrText xml:space="preserve"> PAGEREF _Toc6980 </w:instrText>
      </w:r>
      <w:r>
        <w:fldChar w:fldCharType="separate"/>
      </w:r>
      <w:r>
        <w:t>10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r>
        <w:rPr>
          <w:bCs/>
          <w:caps/>
          <w:smallCaps/>
          <w:szCs w:val="24"/>
        </w:rPr>
        <w:fldChar w:fldCharType="end"/>
      </w:r>
    </w:p>
    <w:p/>
    <w:p>
      <w:pPr>
        <w:pStyle w:val="2"/>
        <w:numPr>
          <w:ilvl w:val="0"/>
          <w:numId w:val="2"/>
        </w:numPr>
      </w:pPr>
      <w:r>
        <w:br w:type="page"/>
      </w:r>
      <w:bookmarkStart w:id="1" w:name="_Toc5617168"/>
      <w:bookmarkStart w:id="2" w:name="_Toc5615703"/>
      <w:bookmarkStart w:id="3" w:name="_Toc14013611"/>
      <w:bookmarkStart w:id="4" w:name="_Toc12956503"/>
      <w:bookmarkStart w:id="5" w:name="_Toc5616739"/>
      <w:bookmarkStart w:id="6" w:name="_Toc26164"/>
      <w:bookmarkStart w:id="7" w:name="_Toc523302724"/>
      <w:bookmarkStart w:id="8" w:name="_Toc523910164"/>
      <w:bookmarkStart w:id="9" w:name="_Toc409496623"/>
      <w:bookmarkStart w:id="10" w:name="_Toc454868071"/>
      <w:bookmarkStart w:id="11" w:name="_Toc414345693"/>
      <w:bookmarkStart w:id="12" w:name="_Toc407424736"/>
      <w:r>
        <w:rPr>
          <w:rFonts w:hint="eastAsia"/>
        </w:rPr>
        <w:t>引言</w:t>
      </w:r>
      <w:bookmarkEnd w:id="1"/>
      <w:bookmarkEnd w:id="2"/>
      <w:bookmarkEnd w:id="3"/>
      <w:bookmarkEnd w:id="4"/>
      <w:bookmarkEnd w:id="5"/>
      <w:bookmarkEnd w:id="6"/>
    </w:p>
    <w:p>
      <w:pPr>
        <w:pStyle w:val="4"/>
      </w:pPr>
      <w:bookmarkStart w:id="13" w:name="_Toc5616740"/>
      <w:bookmarkStart w:id="14" w:name="_Toc5615704"/>
      <w:bookmarkStart w:id="15" w:name="_Toc5617169"/>
      <w:bookmarkStart w:id="16" w:name="_Toc14013612"/>
      <w:bookmarkStart w:id="17" w:name="_Toc12956504"/>
      <w:bookmarkStart w:id="18" w:name="_Toc3406"/>
      <w:r>
        <w:rPr>
          <w:rFonts w:hint="eastAsia"/>
        </w:rPr>
        <w:t>编写目的</w:t>
      </w:r>
      <w:bookmarkEnd w:id="13"/>
      <w:bookmarkEnd w:id="14"/>
      <w:bookmarkEnd w:id="15"/>
      <w:bookmarkEnd w:id="16"/>
      <w:bookmarkEnd w:id="17"/>
      <w:bookmarkEnd w:id="18"/>
    </w:p>
    <w:p>
      <w:pPr>
        <w:pStyle w:val="43"/>
        <w:widowControl/>
        <w:spacing w:beforeAutospacing="1"/>
        <w:ind w:firstLine="420"/>
        <w:jc w:val="both"/>
        <w:rPr>
          <w:rFonts w:hint="default"/>
          <w:color w:val="000000"/>
        </w:rPr>
      </w:pPr>
      <w:bookmarkStart w:id="19" w:name="_Toc12956505"/>
      <w:bookmarkStart w:id="20" w:name="_Toc14013613"/>
      <w:bookmarkStart w:id="21" w:name="_Toc5617170"/>
      <w:bookmarkStart w:id="22" w:name="_Toc5615705"/>
      <w:bookmarkStart w:id="23" w:name="_Toc5616741"/>
      <w:r>
        <w:rPr>
          <w:color w:val="000000"/>
        </w:rPr>
        <w:t>使之成为整个项目开发中系统开发设计的依据，也是项目后期系统测试依据。本文档定义隐患排查操作系统的运行环境、功能需求、性能需求以及各个子系统的功能分析</w:t>
      </w:r>
      <w:r>
        <w:rPr>
          <w:rFonts w:hint="default" w:ascii="Times New Roman" w:hAnsi="Times New Roman"/>
          <w:color w:val="000000"/>
        </w:rPr>
        <w:t>,</w:t>
      </w:r>
      <w:r>
        <w:rPr>
          <w:color w:val="000000"/>
        </w:rPr>
        <w:t>指导将来系统升级或重写设计及编码</w:t>
      </w:r>
    </w:p>
    <w:p>
      <w:pPr>
        <w:pStyle w:val="4"/>
      </w:pPr>
      <w:bookmarkStart w:id="24" w:name="_Toc9615"/>
      <w:r>
        <w:rPr>
          <w:rFonts w:hint="eastAsia"/>
        </w:rPr>
        <w:t>背景</w:t>
      </w:r>
      <w:bookmarkEnd w:id="19"/>
      <w:bookmarkEnd w:id="20"/>
      <w:bookmarkEnd w:id="21"/>
      <w:bookmarkEnd w:id="22"/>
      <w:bookmarkEnd w:id="23"/>
      <w:bookmarkEnd w:id="24"/>
    </w:p>
    <w:p>
      <w:pPr>
        <w:pStyle w:val="3"/>
        <w:rPr>
          <w:rFonts w:hint="eastAsia" w:ascii="宋体" w:hAnsi="宋体" w:eastAsia="宋体" w:cs="Times New Roman"/>
          <w:color w:val="000000"/>
          <w:kern w:val="0"/>
          <w:sz w:val="22"/>
          <w:szCs w:val="22"/>
          <w:lang w:val="en-US" w:eastAsia="zh-CN" w:bidi="ar-SA"/>
        </w:rPr>
      </w:pPr>
      <w:bookmarkStart w:id="25" w:name="_Toc5617171"/>
      <w:bookmarkStart w:id="26" w:name="_Toc5615706"/>
      <w:bookmarkStart w:id="27" w:name="_Toc5616742"/>
      <w:bookmarkStart w:id="28" w:name="_Toc12956506"/>
      <w:bookmarkStart w:id="29" w:name="_Toc14013614"/>
      <w:r>
        <w:rPr>
          <w:rFonts w:hint="eastAsia" w:ascii="宋体" w:hAnsi="宋体" w:eastAsia="宋体" w:cs="Times New Roman"/>
          <w:color w:val="000000"/>
          <w:kern w:val="0"/>
          <w:sz w:val="22"/>
          <w:szCs w:val="22"/>
          <w:lang w:val="en-US" w:eastAsia="zh-CN" w:bidi="ar-SA"/>
        </w:rPr>
        <w:t>2015年6月2日下午，“国产化操作系统及其产业在国防科技领域的应用”论</w:t>
      </w:r>
      <w:r>
        <w:rPr>
          <w:rFonts w:hint="eastAsia" w:ascii="宋体" w:hAnsi="宋体" w:eastAsia="宋体" w:cs="Times New Roman"/>
          <w:color w:val="000000"/>
          <w:kern w:val="0"/>
          <w:sz w:val="22"/>
          <w:szCs w:val="22"/>
          <w:lang w:val="en-US" w:eastAsia="zh-CN" w:bidi="ar-SA"/>
        </w:rPr>
        <w:tab/>
      </w:r>
      <w:r>
        <w:rPr>
          <w:rFonts w:hint="eastAsia" w:ascii="宋体" w:hAnsi="宋体" w:eastAsia="宋体" w:cs="Times New Roman"/>
          <w:color w:val="000000"/>
          <w:kern w:val="0"/>
          <w:sz w:val="22"/>
          <w:szCs w:val="22"/>
          <w:lang w:val="en-US" w:eastAsia="zh-CN" w:bidi="ar-SA"/>
        </w:rPr>
        <w:t>坛在北京中华世纪坛成功召开。旨在宣传推广国产化操作系统及其产业在国防</w:t>
      </w:r>
      <w:r>
        <w:rPr>
          <w:rFonts w:hint="eastAsia" w:ascii="宋体" w:hAnsi="宋体" w:eastAsia="宋体" w:cs="Times New Roman"/>
          <w:color w:val="000000"/>
          <w:kern w:val="0"/>
          <w:sz w:val="22"/>
          <w:szCs w:val="22"/>
          <w:lang w:val="en-US" w:eastAsia="zh-CN" w:bidi="ar-SA"/>
        </w:rPr>
        <w:tab/>
      </w:r>
      <w:r>
        <w:rPr>
          <w:rFonts w:hint="eastAsia" w:ascii="宋体" w:hAnsi="宋体" w:eastAsia="宋体" w:cs="Times New Roman"/>
          <w:color w:val="000000"/>
          <w:kern w:val="0"/>
          <w:sz w:val="22"/>
          <w:szCs w:val="22"/>
          <w:lang w:val="en-US" w:eastAsia="zh-CN" w:bidi="ar-SA"/>
        </w:rPr>
        <w:t>科技领域中的应用，推动中国智能终端操作系统产业联盟成员单位国产化技术、产品的市场推广。为响应号召，中科红旗投入国产系统的研发行列中，并成功</w:t>
      </w:r>
      <w:bookmarkStart w:id="126" w:name="_GoBack"/>
      <w:bookmarkEnd w:id="126"/>
      <w:r>
        <w:rPr>
          <w:rFonts w:hint="eastAsia" w:ascii="宋体" w:hAnsi="宋体" w:eastAsia="宋体" w:cs="Times New Roman"/>
          <w:color w:val="000000"/>
          <w:kern w:val="0"/>
          <w:sz w:val="22"/>
          <w:szCs w:val="22"/>
          <w:lang w:val="en-US" w:eastAsia="zh-CN" w:bidi="ar-SA"/>
        </w:rPr>
        <w:t>研发出红旗inWise操作系统。</w:t>
      </w:r>
    </w:p>
    <w:p>
      <w:pPr>
        <w:pStyle w:val="4"/>
      </w:pPr>
      <w:bookmarkStart w:id="30" w:name="_Toc9618"/>
      <w:r>
        <w:rPr>
          <w:rFonts w:hint="eastAsia"/>
        </w:rPr>
        <w:t>定义</w:t>
      </w:r>
      <w:bookmarkEnd w:id="25"/>
      <w:bookmarkEnd w:id="26"/>
      <w:bookmarkEnd w:id="27"/>
      <w:bookmarkEnd w:id="28"/>
      <w:bookmarkEnd w:id="29"/>
      <w:bookmarkEnd w:id="30"/>
    </w:p>
    <w:p>
      <w:pPr>
        <w:ind w:firstLine="420"/>
        <w:rPr>
          <w:color w:val="000000"/>
        </w:rPr>
      </w:pPr>
      <w:r>
        <w:rPr>
          <w:rFonts w:hint="eastAsia" w:ascii="宋体" w:hAnsi="宋体" w:cs="宋体"/>
          <w:color w:val="000000"/>
          <w:kern w:val="0"/>
          <w:szCs w:val="22"/>
        </w:rPr>
        <w:t>IPC（Inter-Process Communication），进程间通信</w:t>
      </w:r>
      <w:r>
        <w:rPr>
          <w:rFonts w:ascii="宋体" w:hAnsi="宋体" w:cs="宋体"/>
          <w:color w:val="000000"/>
          <w:kern w:val="0"/>
          <w:szCs w:val="22"/>
        </w:rPr>
        <w:t>。</w:t>
      </w:r>
    </w:p>
    <w:p>
      <w:pPr>
        <w:ind w:firstLine="420"/>
        <w:rPr>
          <w:color w:val="000000"/>
        </w:rPr>
      </w:pPr>
      <w:r>
        <w:rPr>
          <w:rFonts w:hint="eastAsia"/>
          <w:color w:val="000000"/>
          <w:lang w:val="en-US" w:eastAsia="zh-CN"/>
        </w:rPr>
        <w:t>InWise 8.0</w:t>
      </w:r>
      <w:r>
        <w:rPr>
          <w:color w:val="000000"/>
        </w:rPr>
        <w:t>：红旗研发的操作系统的名字。</w:t>
      </w:r>
    </w:p>
    <w:p>
      <w:pPr>
        <w:pStyle w:val="3"/>
      </w:pPr>
    </w:p>
    <w:p>
      <w:pPr>
        <w:pStyle w:val="4"/>
      </w:pPr>
      <w:bookmarkStart w:id="31" w:name="_Toc5615707"/>
      <w:bookmarkStart w:id="32" w:name="_Toc5616743"/>
      <w:bookmarkStart w:id="33" w:name="_Toc5617172"/>
      <w:bookmarkStart w:id="34" w:name="_Toc14013615"/>
      <w:bookmarkStart w:id="35" w:name="_Toc12956507"/>
      <w:bookmarkStart w:id="36" w:name="_Toc14051"/>
      <w:r>
        <w:rPr>
          <w:rFonts w:hint="eastAsia"/>
        </w:rPr>
        <w:t>参考资料</w:t>
      </w:r>
      <w:bookmarkEnd w:id="31"/>
      <w:bookmarkEnd w:id="32"/>
      <w:bookmarkEnd w:id="33"/>
      <w:bookmarkEnd w:id="34"/>
      <w:bookmarkEnd w:id="35"/>
      <w:bookmarkEnd w:id="36"/>
    </w:p>
    <w:p>
      <w:pPr>
        <w:pStyle w:val="32"/>
        <w:widowControl/>
        <w:spacing w:after="0" w:line="240" w:lineRule="auto"/>
        <w:ind w:firstLine="443"/>
      </w:pPr>
      <w:bookmarkStart w:id="37" w:name="_Toc14013616"/>
      <w:bookmarkStart w:id="38" w:name="_Toc12956508"/>
      <w:bookmarkStart w:id="39" w:name="_Toc5616744"/>
      <w:bookmarkStart w:id="40" w:name="_Toc5617173"/>
      <w:bookmarkStart w:id="41" w:name="_Toc5615708"/>
      <w:r>
        <w:rPr>
          <w:rFonts w:hint="eastAsia" w:ascii="宋体" w:hAnsi="宋体" w:cs="宋体"/>
          <w:sz w:val="22"/>
          <w:szCs w:val="22"/>
        </w:rPr>
        <w:t>《国家标准软件开发文档规范》</w:t>
      </w:r>
    </w:p>
    <w:p>
      <w:pPr>
        <w:pStyle w:val="2"/>
        <w:numPr>
          <w:ilvl w:val="0"/>
          <w:numId w:val="2"/>
        </w:numPr>
      </w:pPr>
      <w:bookmarkStart w:id="42" w:name="_Toc19409"/>
      <w:r>
        <w:rPr>
          <w:rFonts w:hint="eastAsia"/>
        </w:rPr>
        <w:t>系统的结构</w:t>
      </w:r>
      <w:bookmarkEnd w:id="37"/>
      <w:bookmarkEnd w:id="38"/>
      <w:bookmarkEnd w:id="39"/>
      <w:bookmarkEnd w:id="40"/>
      <w:bookmarkEnd w:id="41"/>
      <w:bookmarkEnd w:id="42"/>
    </w:p>
    <w:p>
      <w:pPr>
        <w:pStyle w:val="3"/>
      </w:pPr>
      <w:r>
        <w:drawing>
          <wp:inline distT="0" distB="0" distL="114300" distR="114300">
            <wp:extent cx="4999990" cy="2553335"/>
            <wp:effectExtent l="0" t="0" r="10160" b="18415"/>
            <wp:docPr id="2" name="图片 2" descr="fc14b80aa29aafc174432f4167535e9e20140221043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c14b80aa29aafc174432f4167535e9e201402210430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99999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jc w:val="center"/>
      </w:pPr>
      <w:r>
        <w:t xml:space="preserve">asianux7.6 整体系统结构图 </w:t>
      </w:r>
      <w:r>
        <w:fldChar w:fldCharType="begin"/>
      </w:r>
      <w:r>
        <w:instrText xml:space="preserve"> SEQ asianux7.2_整体系统结构图 \* ARABIC </w:instrText>
      </w:r>
      <w:r>
        <w:fldChar w:fldCharType="separate"/>
      </w:r>
      <w:r>
        <w:t>1</w:t>
      </w:r>
      <w:r>
        <w:fldChar w:fldCharType="end"/>
      </w:r>
    </w:p>
    <w:p>
      <w:pPr>
        <w:pStyle w:val="3"/>
      </w:pPr>
    </w:p>
    <w:p>
      <w:pPr>
        <w:pStyle w:val="2"/>
        <w:keepNext w:val="0"/>
        <w:keepLines w:val="0"/>
        <w:widowControl/>
      </w:pPr>
      <w:bookmarkStart w:id="43" w:name="_Toc5617174"/>
      <w:bookmarkStart w:id="44" w:name="_Toc14013617"/>
      <w:bookmarkStart w:id="45" w:name="_Toc12956509"/>
      <w:bookmarkStart w:id="46" w:name="_Toc5616745"/>
      <w:bookmarkStart w:id="47" w:name="_Toc5615709"/>
      <w:bookmarkStart w:id="48" w:name="_Toc31637"/>
      <w:r>
        <w:rPr>
          <w:rFonts w:hint="eastAsia"/>
        </w:rPr>
        <w:t>模块1（</w:t>
      </w:r>
      <w:r>
        <w:rPr>
          <w:color w:val="000000"/>
          <w:szCs w:val="32"/>
        </w:rPr>
        <w:t>application migration</w:t>
      </w:r>
      <w:r>
        <w:rPr>
          <w:rFonts w:hint="eastAsia"/>
        </w:rPr>
        <w:t>）设计说明</w:t>
      </w:r>
      <w:bookmarkEnd w:id="43"/>
      <w:bookmarkEnd w:id="44"/>
      <w:bookmarkEnd w:id="45"/>
      <w:bookmarkEnd w:id="46"/>
      <w:bookmarkEnd w:id="47"/>
      <w:bookmarkEnd w:id="48"/>
    </w:p>
    <w:p>
      <w:pPr>
        <w:pStyle w:val="44"/>
      </w:pPr>
      <w:bookmarkStart w:id="49" w:name="_Toc12956510"/>
      <w:bookmarkStart w:id="50" w:name="_Toc14013618"/>
      <w:bookmarkStart w:id="51" w:name="_Toc5617175"/>
      <w:bookmarkStart w:id="52" w:name="_Toc5616746"/>
      <w:bookmarkStart w:id="53" w:name="_Toc5615710"/>
      <w:r>
        <w:t>在已经做好的系统的基础上，</w:t>
      </w:r>
      <w:r>
        <w:rPr>
          <w:rFonts w:hint="eastAsia"/>
        </w:rPr>
        <w:t>移植</w:t>
      </w:r>
      <w:r>
        <w:rPr>
          <w:rFonts w:hint="eastAsia"/>
          <w:lang w:val="en-US" w:eastAsia="zh-CN"/>
        </w:rPr>
        <w:t>自主研发的LFS管理器及其ATM模式切换和NTFS文件系统</w:t>
      </w:r>
      <w:r>
        <w:rPr>
          <w:rFonts w:hint="eastAsia"/>
        </w:rPr>
        <w:t>到</w:t>
      </w:r>
      <w:r>
        <w:rPr>
          <w:rFonts w:hint="eastAsia"/>
          <w:lang w:val="en-US" w:eastAsia="zh-CN"/>
        </w:rPr>
        <w:t>基于ARM架构的PC上</w:t>
      </w:r>
      <w:r>
        <w:rPr>
          <w:rFonts w:hint="eastAsia"/>
        </w:rPr>
        <w:t>，提供</w:t>
      </w:r>
      <w:r>
        <w:rPr>
          <w:rFonts w:hint="eastAsia"/>
          <w:lang w:val="en-US" w:eastAsia="zh-CN"/>
        </w:rPr>
        <w:t>符合金融服务接口的API及其ATM模式切换的</w:t>
      </w:r>
      <w:r>
        <w:rPr>
          <w:rFonts w:hint="eastAsia"/>
        </w:rPr>
        <w:t>功能</w:t>
      </w:r>
      <w:r>
        <w:rPr>
          <w:rFonts w:hint="eastAsia"/>
          <w:lang w:eastAsia="zh-CN"/>
        </w:rPr>
        <w:t>，</w:t>
      </w:r>
      <w:r>
        <w:t>改进和增强安装程序anoconda的性能，具有红旗公司的特色。</w:t>
      </w:r>
    </w:p>
    <w:p>
      <w:pPr>
        <w:pStyle w:val="4"/>
      </w:pPr>
      <w:bookmarkStart w:id="54" w:name="_Toc1295"/>
      <w:r>
        <w:rPr>
          <w:rFonts w:hint="eastAsia"/>
        </w:rPr>
        <w:t>模块描述</w:t>
      </w:r>
      <w:bookmarkEnd w:id="49"/>
      <w:bookmarkEnd w:id="50"/>
      <w:bookmarkEnd w:id="51"/>
      <w:bookmarkEnd w:id="52"/>
      <w:bookmarkEnd w:id="53"/>
      <w:bookmarkEnd w:id="54"/>
    </w:p>
    <w:p>
      <w:pPr>
        <w:pStyle w:val="32"/>
        <w:widowControl/>
        <w:spacing w:after="0" w:line="240" w:lineRule="auto"/>
        <w:ind w:firstLine="420"/>
        <w:rPr>
          <w:rFonts w:hint="default"/>
          <w:sz w:val="22"/>
          <w:szCs w:val="22"/>
          <w:lang w:val="en-US" w:eastAsia="zh-CN"/>
        </w:rPr>
      </w:pPr>
      <w:bookmarkStart w:id="55" w:name="_Toc5617176"/>
      <w:bookmarkStart w:id="56" w:name="_Toc14013619"/>
      <w:bookmarkStart w:id="57" w:name="_Toc5615711"/>
      <w:bookmarkStart w:id="58" w:name="_Toc5616747"/>
      <w:bookmarkStart w:id="59" w:name="_Toc12956511"/>
      <w:r>
        <w:rPr>
          <w:sz w:val="22"/>
          <w:szCs w:val="22"/>
        </w:rPr>
        <w:t>此模块的功能</w:t>
      </w:r>
      <w:r>
        <w:rPr>
          <w:rFonts w:hint="eastAsia"/>
          <w:sz w:val="22"/>
          <w:szCs w:val="22"/>
          <w:lang w:val="en-US" w:eastAsia="zh-CN"/>
        </w:rPr>
        <w:t>是针对符合金融服务接口的软硬件开发商提供一个LFS管理器，负责应用程序与硬件驱动之间进行交互，并且提供了更好的用户体验模式。</w:t>
      </w:r>
    </w:p>
    <w:p>
      <w:pPr>
        <w:pStyle w:val="4"/>
        <w:rPr>
          <w:rFonts w:hint="default" w:eastAsia="宋体"/>
          <w:lang w:val="en-US" w:eastAsia="zh-CN"/>
        </w:rPr>
      </w:pPr>
      <w:bookmarkStart w:id="60" w:name="_Toc12547"/>
      <w:r>
        <w:rPr>
          <w:rFonts w:hint="eastAsia"/>
        </w:rPr>
        <w:t>功能</w:t>
      </w:r>
      <w:bookmarkEnd w:id="55"/>
      <w:bookmarkEnd w:id="56"/>
      <w:bookmarkEnd w:id="57"/>
      <w:bookmarkEnd w:id="58"/>
      <w:bookmarkEnd w:id="59"/>
      <w:bookmarkEnd w:id="60"/>
      <w:bookmarkStart w:id="61" w:name="_Toc12956512"/>
      <w:bookmarkStart w:id="62" w:name="_Toc5616748"/>
      <w:bookmarkStart w:id="63" w:name="_Toc5615712"/>
      <w:bookmarkStart w:id="64" w:name="_Toc14013620"/>
      <w:bookmarkStart w:id="65" w:name="_Toc5617177"/>
    </w:p>
    <w:p>
      <w:pPr>
        <w:pStyle w:val="32"/>
        <w:widowControl/>
        <w:numPr>
          <w:ilvl w:val="0"/>
          <w:numId w:val="3"/>
        </w:numPr>
        <w:spacing w:after="0" w:line="240" w:lineRule="auto"/>
        <w:ind w:left="845" w:leftChars="0" w:hanging="425" w:firstLineChars="0"/>
        <w:rPr>
          <w:rFonts w:hint="default" w:eastAsia="宋体"/>
          <w:lang w:val="en-US" w:eastAsia="zh-CN"/>
        </w:rPr>
      </w:pPr>
      <w:r>
        <w:rPr>
          <w:rFonts w:hint="eastAsia" w:ascii="宋体" w:hAnsi="宋体" w:cs="宋体"/>
          <w:sz w:val="22"/>
          <w:szCs w:val="22"/>
        </w:rPr>
        <w:t>能对</w:t>
      </w:r>
      <w:r>
        <w:rPr>
          <w:rFonts w:hint="eastAsia" w:ascii="宋体" w:hAnsi="宋体" w:cs="宋体"/>
          <w:sz w:val="22"/>
          <w:szCs w:val="22"/>
          <w:lang w:val="en-US" w:eastAsia="zh-CN"/>
        </w:rPr>
        <w:t>符合金融服务接口规范的软硬件厂商，提供用户程序与底层驱动程序的交互。</w:t>
      </w:r>
    </w:p>
    <w:p>
      <w:pPr>
        <w:pStyle w:val="32"/>
        <w:widowControl/>
        <w:numPr>
          <w:ilvl w:val="0"/>
          <w:numId w:val="3"/>
        </w:numPr>
        <w:spacing w:after="0" w:line="240" w:lineRule="auto"/>
        <w:ind w:left="845" w:leftChars="0" w:hanging="425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针对ATM自助取款机提供更加好的用户体验。</w:t>
      </w:r>
    </w:p>
    <w:p>
      <w:pPr>
        <w:pStyle w:val="32"/>
        <w:widowControl/>
        <w:numPr>
          <w:ilvl w:val="0"/>
          <w:numId w:val="3"/>
        </w:numPr>
        <w:spacing w:after="0" w:line="240" w:lineRule="auto"/>
        <w:ind w:left="845" w:leftChars="0" w:hanging="425" w:firstLineChars="0"/>
      </w:pPr>
      <w:r>
        <w:rPr>
          <w:rFonts w:hint="eastAsia"/>
          <w:lang w:val="en-US" w:eastAsia="zh-CN"/>
        </w:rPr>
        <w:t>能够支持NTFS文件管理系统。</w:t>
      </w:r>
    </w:p>
    <w:p>
      <w:pPr>
        <w:pStyle w:val="4"/>
      </w:pPr>
      <w:bookmarkStart w:id="66" w:name="_Toc23539"/>
      <w:r>
        <w:rPr>
          <w:rFonts w:hint="eastAsia"/>
        </w:rPr>
        <w:t>性能</w:t>
      </w:r>
      <w:bookmarkEnd w:id="61"/>
      <w:bookmarkEnd w:id="62"/>
      <w:bookmarkEnd w:id="63"/>
      <w:bookmarkEnd w:id="64"/>
      <w:bookmarkEnd w:id="65"/>
      <w:bookmarkEnd w:id="66"/>
    </w:p>
    <w:p>
      <w:pPr>
        <w:pStyle w:val="32"/>
        <w:widowControl/>
        <w:spacing w:after="0" w:line="240" w:lineRule="auto"/>
        <w:ind w:firstLine="420"/>
      </w:pPr>
      <w:r>
        <w:rPr>
          <w:rFonts w:hint="eastAsia" w:ascii="宋体" w:hAnsi="宋体" w:cs="宋体"/>
          <w:sz w:val="22"/>
          <w:szCs w:val="22"/>
        </w:rPr>
        <w:t>能及时响应用户的命令，正确处理用户的命令</w:t>
      </w:r>
      <w:r>
        <w:rPr>
          <w:rFonts w:ascii="宋体" w:hAnsi="宋体" w:cs="宋体"/>
          <w:sz w:val="22"/>
          <w:szCs w:val="22"/>
        </w:rPr>
        <w:t>。</w:t>
      </w:r>
    </w:p>
    <w:p>
      <w:pPr>
        <w:pStyle w:val="3"/>
      </w:pPr>
    </w:p>
    <w:p>
      <w:pPr>
        <w:pStyle w:val="4"/>
      </w:pPr>
      <w:bookmarkStart w:id="67" w:name="_Toc14013621"/>
      <w:bookmarkStart w:id="68" w:name="_Toc12956513"/>
      <w:bookmarkStart w:id="69" w:name="_Toc5617178"/>
      <w:bookmarkStart w:id="70" w:name="_Toc5615713"/>
      <w:bookmarkStart w:id="71" w:name="_Toc5616749"/>
      <w:bookmarkStart w:id="72" w:name="_Toc30444"/>
      <w:r>
        <w:rPr>
          <w:rFonts w:hint="eastAsia"/>
        </w:rPr>
        <w:t>输入项</w:t>
      </w:r>
      <w:bookmarkEnd w:id="67"/>
      <w:bookmarkEnd w:id="68"/>
      <w:bookmarkEnd w:id="69"/>
      <w:bookmarkEnd w:id="70"/>
      <w:bookmarkEnd w:id="71"/>
      <w:bookmarkEnd w:id="72"/>
    </w:p>
    <w:p>
      <w:pPr>
        <w:pStyle w:val="32"/>
        <w:widowControl/>
        <w:numPr>
          <w:ilvl w:val="0"/>
          <w:numId w:val="4"/>
        </w:numPr>
        <w:spacing w:after="0" w:line="240" w:lineRule="auto"/>
        <w:ind w:left="845" w:leftChars="0"/>
      </w:pPr>
      <w:bookmarkStart w:id="73" w:name="_Toc5616750"/>
      <w:bookmarkStart w:id="74" w:name="_Toc5615714"/>
      <w:bookmarkStart w:id="75" w:name="_Toc5617179"/>
      <w:bookmarkStart w:id="76" w:name="_Toc14013622"/>
      <w:bookmarkStart w:id="77" w:name="_Toc12956514"/>
      <w:r>
        <w:rPr>
          <w:rFonts w:hint="eastAsia" w:ascii="宋体" w:hAnsi="宋体" w:cs="宋体"/>
          <w:sz w:val="22"/>
          <w:szCs w:val="22"/>
        </w:rPr>
        <w:t>对于</w:t>
      </w:r>
      <w:r>
        <w:rPr>
          <w:rFonts w:hint="eastAsia" w:ascii="宋体" w:hAnsi="宋体" w:cs="宋体"/>
          <w:sz w:val="22"/>
          <w:szCs w:val="22"/>
          <w:lang w:val="en-US" w:eastAsia="zh-CN"/>
        </w:rPr>
        <w:t>ATM模式切换</w:t>
      </w:r>
      <w:r>
        <w:rPr>
          <w:rFonts w:hint="eastAsia" w:ascii="宋体" w:hAnsi="宋体" w:cs="宋体"/>
          <w:sz w:val="22"/>
          <w:szCs w:val="22"/>
        </w:rPr>
        <w:t>，输入项是用户输入的</w:t>
      </w:r>
      <w:r>
        <w:rPr>
          <w:rFonts w:hint="eastAsia" w:ascii="宋体" w:hAnsi="宋体" w:cs="宋体"/>
          <w:sz w:val="22"/>
          <w:szCs w:val="22"/>
          <w:lang w:val="en-US" w:eastAsia="zh-CN"/>
        </w:rPr>
        <w:t>快捷键：例如&lt;CTRL&gt;F5切换到ATM模式。</w:t>
      </w:r>
    </w:p>
    <w:p>
      <w:pPr>
        <w:pStyle w:val="32"/>
        <w:widowControl/>
        <w:numPr>
          <w:ilvl w:val="0"/>
          <w:numId w:val="4"/>
        </w:numPr>
        <w:spacing w:before="102" w:beforeAutospacing="0" w:after="102" w:line="240" w:lineRule="auto"/>
        <w:ind w:left="845" w:leftChars="0"/>
      </w:pPr>
      <w:r>
        <w:rPr>
          <w:sz w:val="22"/>
          <w:szCs w:val="22"/>
        </w:rPr>
        <w:t>对于</w:t>
      </w:r>
      <w:r>
        <w:rPr>
          <w:rFonts w:hint="eastAsia"/>
          <w:sz w:val="22"/>
          <w:szCs w:val="22"/>
          <w:lang w:val="en-US" w:eastAsia="zh-CN"/>
        </w:rPr>
        <w:t>LFS管理器</w:t>
      </w:r>
      <w:r>
        <w:rPr>
          <w:sz w:val="22"/>
          <w:szCs w:val="22"/>
        </w:rPr>
        <w:t>，输入项是</w:t>
      </w:r>
      <w:r>
        <w:rPr>
          <w:rFonts w:hint="eastAsia"/>
          <w:sz w:val="22"/>
          <w:szCs w:val="22"/>
          <w:lang w:val="en-US" w:eastAsia="zh-CN"/>
        </w:rPr>
        <w:t>用户编译的应用程序调用的LFS管理器的接口</w:t>
      </w:r>
      <w:r>
        <w:rPr>
          <w:sz w:val="22"/>
          <w:szCs w:val="22"/>
        </w:rPr>
        <w:t>；</w:t>
      </w:r>
    </w:p>
    <w:p>
      <w:pPr>
        <w:pStyle w:val="32"/>
        <w:widowControl/>
        <w:numPr>
          <w:ilvl w:val="0"/>
          <w:numId w:val="4"/>
        </w:numPr>
        <w:spacing w:before="102" w:beforeAutospacing="0" w:after="102" w:line="240" w:lineRule="auto"/>
        <w:ind w:left="845" w:leftChars="0"/>
      </w:pPr>
      <w:r>
        <w:rPr>
          <w:sz w:val="22"/>
          <w:szCs w:val="22"/>
        </w:rPr>
        <w:t>对于anoconda，输入项是启动安装系统的命令。</w:t>
      </w:r>
    </w:p>
    <w:p>
      <w:pPr>
        <w:pStyle w:val="4"/>
      </w:pPr>
      <w:bookmarkStart w:id="78" w:name="_Toc6673"/>
      <w:r>
        <w:rPr>
          <w:rFonts w:hint="eastAsia"/>
        </w:rPr>
        <w:t>输出项</w:t>
      </w:r>
      <w:bookmarkEnd w:id="73"/>
      <w:bookmarkEnd w:id="74"/>
      <w:bookmarkEnd w:id="75"/>
      <w:bookmarkEnd w:id="76"/>
      <w:bookmarkEnd w:id="77"/>
      <w:bookmarkEnd w:id="78"/>
    </w:p>
    <w:p>
      <w:pPr>
        <w:pStyle w:val="32"/>
        <w:widowControl/>
        <w:numPr>
          <w:ilvl w:val="0"/>
          <w:numId w:val="5"/>
        </w:numPr>
        <w:spacing w:after="0" w:line="240" w:lineRule="auto"/>
      </w:pPr>
      <w:bookmarkStart w:id="79" w:name="_Toc12956515"/>
      <w:bookmarkStart w:id="80" w:name="_Toc5617180"/>
      <w:bookmarkStart w:id="81" w:name="_Toc14013623"/>
      <w:bookmarkStart w:id="82" w:name="_Toc5616751"/>
      <w:bookmarkStart w:id="83" w:name="_Toc5615715"/>
      <w:r>
        <w:rPr>
          <w:rFonts w:hint="eastAsia" w:ascii="宋体" w:hAnsi="宋体" w:cs="宋体"/>
          <w:sz w:val="22"/>
          <w:szCs w:val="22"/>
        </w:rPr>
        <w:t>对于</w:t>
      </w:r>
      <w:r>
        <w:rPr>
          <w:rFonts w:hint="eastAsia" w:ascii="宋体" w:hAnsi="宋体" w:cs="宋体"/>
          <w:sz w:val="22"/>
          <w:szCs w:val="22"/>
          <w:lang w:val="en-US" w:eastAsia="zh-CN"/>
        </w:rPr>
        <w:t>ATM模式切换，输出项是鼠标右键无法使用，显示器上面的图标全部隐藏。</w:t>
      </w:r>
    </w:p>
    <w:p>
      <w:pPr>
        <w:pStyle w:val="32"/>
        <w:widowControl/>
        <w:numPr>
          <w:ilvl w:val="0"/>
          <w:numId w:val="5"/>
        </w:numPr>
        <w:spacing w:after="0" w:line="240" w:lineRule="auto"/>
      </w:pPr>
      <w:r>
        <w:rPr>
          <w:rFonts w:hint="eastAsia" w:ascii="宋体" w:hAnsi="宋体" w:cs="宋体"/>
          <w:sz w:val="22"/>
          <w:szCs w:val="22"/>
        </w:rPr>
        <w:t>对于</w:t>
      </w:r>
      <w:r>
        <w:rPr>
          <w:rFonts w:hint="eastAsia" w:ascii="宋体" w:hAnsi="宋体" w:cs="宋体"/>
          <w:sz w:val="22"/>
          <w:szCs w:val="22"/>
          <w:lang w:val="en-US" w:eastAsia="zh-CN"/>
        </w:rPr>
        <w:t>LFS管理器，输出项是能够按照用户编写的程序要求，操作对应的硬件设备。</w:t>
      </w:r>
    </w:p>
    <w:p>
      <w:pPr>
        <w:pStyle w:val="32"/>
        <w:widowControl/>
        <w:numPr>
          <w:ilvl w:val="0"/>
          <w:numId w:val="5"/>
        </w:numPr>
        <w:spacing w:after="0" w:line="240" w:lineRule="auto"/>
      </w:pPr>
      <w:r>
        <w:rPr>
          <w:rFonts w:ascii="宋体" w:hAnsi="宋体" w:cs="宋体"/>
          <w:sz w:val="22"/>
          <w:szCs w:val="22"/>
        </w:rPr>
        <w:t>对于anoconda，输出项是在物理机上安装好的一个操作系统。</w:t>
      </w:r>
    </w:p>
    <w:bookmarkEnd w:id="79"/>
    <w:bookmarkEnd w:id="80"/>
    <w:bookmarkEnd w:id="81"/>
    <w:bookmarkEnd w:id="82"/>
    <w:bookmarkEnd w:id="83"/>
    <w:p>
      <w:pPr>
        <w:pStyle w:val="4"/>
      </w:pPr>
      <w:bookmarkStart w:id="84" w:name="_Toc5616752"/>
      <w:bookmarkStart w:id="85" w:name="_Toc12956516"/>
      <w:bookmarkStart w:id="86" w:name="_Toc14013624"/>
      <w:bookmarkStart w:id="87" w:name="_Toc5617181"/>
      <w:bookmarkStart w:id="88" w:name="_Toc5615716"/>
      <w:bookmarkStart w:id="89" w:name="_Toc15909"/>
      <w:r>
        <w:rPr>
          <w:rFonts w:hint="eastAsia"/>
        </w:rPr>
        <w:t>流程逻辑</w:t>
      </w:r>
      <w:bookmarkEnd w:id="84"/>
      <w:bookmarkEnd w:id="85"/>
      <w:bookmarkEnd w:id="86"/>
      <w:bookmarkEnd w:id="87"/>
      <w:bookmarkEnd w:id="88"/>
      <w:bookmarkEnd w:id="89"/>
    </w:p>
    <w:p>
      <w:pPr>
        <w:pStyle w:val="3"/>
      </w:pPr>
    </w:p>
    <w:p>
      <w:pPr>
        <w:pStyle w:val="3"/>
      </w:pPr>
    </w:p>
    <w:p>
      <w:pPr>
        <w:pStyle w:val="3"/>
      </w:pPr>
      <w:r>
        <w:pict>
          <v:group id="_x0000_s1031" o:spid="_x0000_s1031" o:spt="203" style="position:absolute;left:0pt;margin-left:281.3pt;margin-top:22pt;height:117.75pt;width:96.7pt;z-index:251661312;mso-width-relative:page;mso-height-relative:page;" coordorigin="8296,139457" coordsize="1934,2294">
            <o:lock v:ext="edit" aspectratio="f"/>
            <v:rect id="_x0000_s1032" o:spid="_x0000_s1032" o:spt="1" style="position:absolute;left:8296;top:139457;height:2295;width:1935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  <w:r>
                      <w:t>应用程序</w:t>
                    </w:r>
                  </w:p>
                  <w:p/>
                  <w:p>
                    <w:pPr>
                      <w:jc w:val="center"/>
                      <w:rPr>
                        <w:rFonts w:hint="eastAsia" w:eastAsia="Times New Roman"/>
                        <w:kern w:val="1"/>
                        <w:szCs w:val="22"/>
                        <w:lang w:val="en-US" w:eastAsia="zh-CN"/>
                      </w:rPr>
                    </w:pPr>
                  </w:p>
                  <w:p>
                    <w:pPr>
                      <w:jc w:val="center"/>
                      <w:rPr>
                        <w:rFonts w:hint="default" w:eastAsia="Times New Roman"/>
                        <w:kern w:val="1"/>
                        <w:szCs w:val="22"/>
                        <w:lang w:val="en-US" w:eastAsia="zh-CN"/>
                      </w:rPr>
                    </w:pPr>
                    <w:r>
                      <w:rPr>
                        <w:rFonts w:hint="eastAsia" w:eastAsia="Times New Roman"/>
                        <w:kern w:val="1"/>
                        <w:szCs w:val="22"/>
                        <w:lang w:val="en-US" w:eastAsia="zh-CN"/>
                      </w:rPr>
                      <w:t>ATM</w:t>
                    </w:r>
                    <w:r>
                      <w:rPr>
                        <w:rFonts w:hint="eastAsia" w:eastAsia="Times New Roman"/>
                        <w:kern w:val="1"/>
                        <w:szCs w:val="22"/>
                        <w:lang w:val="en-US" w:eastAsia="zh-CN"/>
                      </w:rPr>
                      <w:t>模式切换</w:t>
                    </w:r>
                  </w:p>
                  <w:p>
                    <w:pPr>
                      <w:jc w:val="center"/>
                      <w:rPr>
                        <w:rFonts w:eastAsia="Times New Roman"/>
                        <w:kern w:val="1"/>
                      </w:rPr>
                    </w:pPr>
                    <w:r>
                      <w:rPr>
                        <w:rFonts w:hint="eastAsia"/>
                        <w:kern w:val="1"/>
                        <w:lang w:val="en-US" w:eastAsia="zh-CN"/>
                      </w:rPr>
                      <w:t>LFS管理器</w:t>
                    </w:r>
                  </w:p>
                  <w:p>
                    <w:pPr>
                      <w:jc w:val="center"/>
                    </w:pPr>
                    <w:r>
                      <w:rPr>
                        <w:rFonts w:eastAsia="Times New Roman"/>
                        <w:kern w:val="1"/>
                      </w:rPr>
                      <w:t>Anoc</w:t>
                    </w:r>
                    <w:r>
                      <w:rPr>
                        <w:rFonts w:hint="eastAsia"/>
                        <w:kern w:val="1"/>
                        <w:lang w:val="en-US" w:eastAsia="zh-CN"/>
                      </w:rPr>
                      <w:t>on</w:t>
                    </w:r>
                    <w:r>
                      <w:rPr>
                        <w:rFonts w:eastAsia="Times New Roman"/>
                        <w:kern w:val="1"/>
                      </w:rPr>
                      <w:t>da</w:t>
                    </w:r>
                  </w:p>
                </w:txbxContent>
              </v:textbox>
            </v:rect>
            <v:line id="_x0000_s1033" o:spid="_x0000_s1033" o:spt="20" style="position:absolute;left:8310;top:140070;height:16;width:1890;" filled="f" stroked="t" coordsize="21600,21600">
              <v:path arrowok="t"/>
              <v:fill on="f" focussize="0,0"/>
              <v:stroke color="#000000"/>
              <v:imagedata o:title=""/>
              <o:lock v:ext="edit" aspectratio="f"/>
            </v:line>
          </v:group>
        </w:pict>
      </w:r>
    </w:p>
    <w:p>
      <w:pPr>
        <w:pStyle w:val="3"/>
      </w:pPr>
      <w:r>
        <w:pict>
          <v:shape id="_x0000_s1030" o:spid="_x0000_s1030" o:spt="202" type="#_x0000_t202" style="position:absolute;left:0pt;margin-left:169.5pt;margin-top:4.35pt;height:30.75pt;width:72pt;z-index:251664384;mso-width-relative:page;mso-height-relative:page;" stroked="t" coordsize="21600,21600">
            <v:path/>
            <v:fill focussize="0,0"/>
            <v:stroke color="#FFFFFF" joinstyle="miter"/>
            <v:imagedata o:title=""/>
            <o:lock v:ext="edit"/>
            <v:textbox>
              <w:txbxContent>
                <w:p>
                  <w:r>
                    <w:t>命令输入</w:t>
                  </w:r>
                </w:p>
              </w:txbxContent>
            </v:textbox>
          </v:shape>
        </w:pict>
      </w:r>
    </w:p>
    <w:p>
      <w:pPr>
        <w:pStyle w:val="3"/>
      </w:pPr>
      <w:r>
        <w:pict>
          <v:line id="_x0000_s1029" o:spid="_x0000_s1029" o:spt="20" style="position:absolute;left:0pt;margin-left:156.75pt;margin-top:16.25pt;height:0.05pt;width:120.75pt;z-index:251662336;mso-width-relative:page;mso-height-relative:page;" filled="t" coordsize="21600,21600">
            <v:path arrowok="t"/>
            <v:fill on="t" focussize="0,0"/>
            <v:stroke endarrow="open"/>
            <v:imagedata o:title=""/>
            <o:lock v:ext="edit"/>
          </v:line>
        </w:pict>
      </w:r>
      <w:r>
        <w:pict>
          <v:rect id="_x0000_s1028" o:spid="_x0000_s1028" o:spt="1" style="position:absolute;left:0pt;margin-left:81.75pt;margin-top:7.3pt;height:34.55pt;width:72pt;z-index:25165824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用户</w:t>
                  </w:r>
                </w:p>
              </w:txbxContent>
            </v:textbox>
          </v:rect>
        </w:pict>
      </w:r>
    </w:p>
    <w:p>
      <w:pPr>
        <w:pStyle w:val="3"/>
      </w:pPr>
      <w:r>
        <w:pict>
          <v:shape id="_x0000_s1027" o:spid="_x0000_s1027" o:spt="202" type="#_x0000_t202" style="position:absolute;left:0pt;margin-left:174pt;margin-top:19.7pt;height:30.75pt;width:72pt;z-index:251671552;mso-width-relative:page;mso-height-relative:page;" stroked="t" coordsize="21600,21600">
            <v:path/>
            <v:fill focussize="0,0"/>
            <v:stroke color="#FFFFFF" joinstyle="miter"/>
            <v:imagedata o:title=""/>
            <o:lock v:ext="edit"/>
            <v:textbox>
              <w:txbxContent>
                <w:p>
                  <w:r>
                    <w:t>结果输入</w:t>
                  </w:r>
                </w:p>
              </w:txbxContent>
            </v:textbox>
          </v:shape>
        </w:pict>
      </w:r>
      <w:r>
        <w:pict>
          <v:line id="_x0000_s1026" o:spid="_x0000_s1026" o:spt="20" style="position:absolute;left:0pt;flip:x;margin-left:156pt;margin-top:3.9pt;height:0.05pt;width:123.75pt;z-index:251663360;mso-width-relative:page;mso-height-relative:page;" filled="t" coordsize="21600,21600">
            <v:path arrowok="t"/>
            <v:fill on="t" focussize="0,0"/>
            <v:stroke endarrow="open"/>
            <v:imagedata o:title=""/>
            <o:lock v:ext="edit"/>
          </v:line>
        </w:pict>
      </w:r>
    </w:p>
    <w:p>
      <w:pPr>
        <w:pStyle w:val="3"/>
      </w:pPr>
    </w:p>
    <w:p>
      <w:pPr>
        <w:pStyle w:val="3"/>
      </w:pPr>
    </w:p>
    <w:p>
      <w:pPr>
        <w:rPr>
          <w:color w:val="0000FF"/>
        </w:rPr>
      </w:pPr>
    </w:p>
    <w:p>
      <w:pPr>
        <w:pStyle w:val="4"/>
      </w:pPr>
      <w:bookmarkStart w:id="90" w:name="_Toc5617182"/>
      <w:bookmarkStart w:id="91" w:name="_Toc5616753"/>
      <w:bookmarkStart w:id="92" w:name="_Toc5615717"/>
      <w:bookmarkStart w:id="93" w:name="_Toc14013625"/>
      <w:bookmarkStart w:id="94" w:name="_Toc12956517"/>
      <w:bookmarkStart w:id="95" w:name="_Toc11341"/>
      <w:r>
        <w:rPr>
          <w:rFonts w:hint="eastAsia"/>
        </w:rPr>
        <w:t>接口</w:t>
      </w:r>
      <w:bookmarkEnd w:id="90"/>
      <w:bookmarkEnd w:id="91"/>
      <w:bookmarkEnd w:id="92"/>
      <w:bookmarkEnd w:id="93"/>
      <w:bookmarkEnd w:id="94"/>
      <w:bookmarkEnd w:id="95"/>
    </w:p>
    <w:p>
      <w:pPr>
        <w:pStyle w:val="32"/>
        <w:widowControl/>
        <w:spacing w:after="0" w:line="240" w:lineRule="auto"/>
        <w:ind w:firstLine="420"/>
      </w:pPr>
      <w:bookmarkStart w:id="96" w:name="_Toc5616754"/>
      <w:bookmarkStart w:id="97" w:name="_Toc5615718"/>
      <w:bookmarkStart w:id="98" w:name="_Toc14013626"/>
      <w:bookmarkStart w:id="99" w:name="_Toc5617183"/>
      <w:bookmarkStart w:id="100" w:name="_Toc12956518"/>
      <w:r>
        <w:rPr>
          <w:rFonts w:hint="eastAsia"/>
        </w:rPr>
        <w:t>此三个应用程序的详细设计文档参见官方文档，提供了相应的</w:t>
      </w:r>
      <w:r>
        <w:t>API</w:t>
      </w:r>
      <w:r>
        <w:rPr>
          <w:rFonts w:hint="eastAsia"/>
        </w:rPr>
        <w:t>，调用这些</w:t>
      </w:r>
      <w:r>
        <w:t>API</w:t>
      </w:r>
      <w:r>
        <w:rPr>
          <w:rFonts w:hint="eastAsia"/>
        </w:rPr>
        <w:t>，能调用相应的功能。同时，用户也可以用程序的提供的接口，与程序进行交互。</w:t>
      </w:r>
    </w:p>
    <w:bookmarkEnd w:id="96"/>
    <w:bookmarkEnd w:id="97"/>
    <w:bookmarkEnd w:id="98"/>
    <w:bookmarkEnd w:id="99"/>
    <w:bookmarkEnd w:id="100"/>
    <w:p>
      <w:pPr>
        <w:pStyle w:val="4"/>
      </w:pPr>
      <w:bookmarkStart w:id="101" w:name="_Toc5616757"/>
      <w:bookmarkStart w:id="102" w:name="_Toc12956521"/>
      <w:bookmarkStart w:id="103" w:name="_Toc5617186"/>
      <w:bookmarkStart w:id="104" w:name="_Toc5615721"/>
      <w:bookmarkStart w:id="105" w:name="_Toc14013629"/>
      <w:bookmarkStart w:id="106" w:name="_Toc2523"/>
      <w:r>
        <w:rPr>
          <w:rFonts w:hint="eastAsia"/>
        </w:rPr>
        <w:t>测试计划</w:t>
      </w:r>
      <w:bookmarkEnd w:id="101"/>
      <w:bookmarkEnd w:id="102"/>
      <w:bookmarkEnd w:id="103"/>
      <w:bookmarkEnd w:id="104"/>
      <w:bookmarkEnd w:id="105"/>
      <w:bookmarkEnd w:id="106"/>
    </w:p>
    <w:p>
      <w:pPr>
        <w:pStyle w:val="32"/>
        <w:widowControl/>
        <w:spacing w:after="0" w:line="240" w:lineRule="auto"/>
        <w:ind w:firstLine="420"/>
      </w:pPr>
      <w:bookmarkStart w:id="107" w:name="_Toc12956522"/>
      <w:bookmarkStart w:id="108" w:name="_Toc14013630"/>
      <w:bookmarkStart w:id="109" w:name="_Toc5616758"/>
      <w:bookmarkStart w:id="110" w:name="_Toc5617187"/>
      <w:bookmarkStart w:id="111" w:name="_Toc5615722"/>
      <w:r>
        <w:t>首先进行对这些应用程序进行单元模块化的测试，当输出与预期相符合时，再进行集成测试，在开发中的测试将由开发人员进行，产品完成后，将交付测试人员进行测试。</w:t>
      </w:r>
    </w:p>
    <w:bookmarkEnd w:id="107"/>
    <w:bookmarkEnd w:id="108"/>
    <w:bookmarkEnd w:id="109"/>
    <w:bookmarkEnd w:id="110"/>
    <w:bookmarkEnd w:id="111"/>
    <w:p>
      <w:pPr>
        <w:pStyle w:val="2"/>
        <w:keepNext w:val="0"/>
        <w:keepLines w:val="0"/>
        <w:widowControl/>
        <w:spacing w:before="312" w:after="312"/>
      </w:pPr>
      <w:bookmarkStart w:id="112" w:name="_Toc14013631"/>
      <w:bookmarkStart w:id="113" w:name="_Toc5617188"/>
      <w:bookmarkStart w:id="114" w:name="_Toc5615723"/>
      <w:bookmarkStart w:id="115" w:name="_Toc5616759"/>
      <w:bookmarkStart w:id="116" w:name="_Toc12956523"/>
      <w:bookmarkStart w:id="117" w:name="_Toc5012"/>
      <w:r>
        <w:rPr>
          <w:rFonts w:hint="eastAsia"/>
        </w:rPr>
        <w:t>模块2（</w:t>
      </w:r>
      <w:r>
        <w:rPr>
          <w:color w:val="000000"/>
          <w:szCs w:val="32"/>
        </w:rPr>
        <w:t>operation development</w:t>
      </w:r>
      <w:r>
        <w:rPr>
          <w:rFonts w:hint="eastAsia"/>
        </w:rPr>
        <w:t>）设计说明</w:t>
      </w:r>
      <w:bookmarkEnd w:id="112"/>
      <w:bookmarkEnd w:id="113"/>
      <w:bookmarkEnd w:id="114"/>
      <w:bookmarkEnd w:id="115"/>
      <w:bookmarkEnd w:id="116"/>
      <w:bookmarkEnd w:id="117"/>
    </w:p>
    <w:bookmarkEnd w:id="7"/>
    <w:bookmarkEnd w:id="8"/>
    <w:bookmarkEnd w:id="9"/>
    <w:bookmarkEnd w:id="10"/>
    <w:bookmarkEnd w:id="11"/>
    <w:bookmarkEnd w:id="12"/>
    <w:p>
      <w:pPr>
        <w:pStyle w:val="4"/>
      </w:pPr>
      <w:bookmarkStart w:id="118" w:name="_Toc32749"/>
      <w:r>
        <w:rPr>
          <w:rFonts w:hint="eastAsia"/>
        </w:rPr>
        <w:t>模块描述</w:t>
      </w:r>
      <w:bookmarkEnd w:id="118"/>
    </w:p>
    <w:p>
      <w:pPr>
        <w:pStyle w:val="32"/>
        <w:widowControl/>
        <w:spacing w:after="0" w:line="240" w:lineRule="auto"/>
        <w:ind w:firstLine="420"/>
      </w:pPr>
      <w:r>
        <w:t>此模块将基于在centos7开源操作系统软件的基础上，针对</w:t>
      </w:r>
      <w:r>
        <w:rPr>
          <w:rFonts w:hint="eastAsia"/>
          <w:lang w:val="en-US" w:eastAsia="zh-CN"/>
        </w:rPr>
        <w:t>ARM架构的PC</w:t>
      </w:r>
      <w:r>
        <w:t>，定制开发操作系统</w:t>
      </w:r>
      <w:r>
        <w:rPr>
          <w:rFonts w:hint="eastAsia"/>
          <w:lang w:val="en-US" w:eastAsia="zh-CN"/>
        </w:rPr>
        <w:t>InWise 8.0</w:t>
      </w:r>
      <w:r>
        <w:t>，使其具有操作系统最基本的功能，包括：处理器管理，作业管理，存储器管理，设备管理和文件管理。并根据用户的需求，</w:t>
      </w:r>
      <w:r>
        <w:rPr>
          <w:rFonts w:hint="eastAsia"/>
          <w:lang w:val="en-US" w:eastAsia="zh-CN"/>
        </w:rPr>
        <w:t>集成NTFS文件系统、ATM模式切换、LFS管理器，</w:t>
      </w:r>
      <w:r>
        <w:t>并且进行性能调优。</w:t>
      </w:r>
    </w:p>
    <w:p>
      <w:pPr>
        <w:pStyle w:val="4"/>
        <w:keepNext w:val="0"/>
        <w:widowControl/>
        <w:rPr>
          <w:rFonts w:ascii="宋体" w:hAnsi="宋体" w:cs="宋体"/>
          <w:szCs w:val="28"/>
        </w:rPr>
      </w:pPr>
      <w:bookmarkStart w:id="119" w:name="_Toc3146"/>
      <w:r>
        <w:rPr>
          <w:rFonts w:hint="eastAsia" w:ascii="宋体" w:hAnsi="宋体" w:cs="宋体"/>
          <w:szCs w:val="28"/>
        </w:rPr>
        <w:t>功能</w:t>
      </w:r>
      <w:bookmarkEnd w:id="119"/>
    </w:p>
    <w:p>
      <w:pPr>
        <w:pStyle w:val="3"/>
      </w:pPr>
      <w:r>
        <w:t>此模块将提供：</w:t>
      </w:r>
    </w:p>
    <w:p>
      <w:pPr>
        <w:pStyle w:val="32"/>
        <w:widowControl/>
        <w:numPr>
          <w:ilvl w:val="0"/>
          <w:numId w:val="6"/>
        </w:numPr>
        <w:spacing w:after="0" w:line="240" w:lineRule="auto"/>
        <w:rPr>
          <w:rFonts w:ascii="宋体" w:hAnsi="宋体" w:cs="宋体"/>
          <w:sz w:val="22"/>
          <w:szCs w:val="22"/>
        </w:rPr>
      </w:pPr>
      <w:r>
        <w:rPr>
          <w:rFonts w:hint="eastAsia" w:ascii="宋体" w:hAnsi="宋体" w:cs="宋体"/>
          <w:sz w:val="22"/>
          <w:szCs w:val="22"/>
        </w:rPr>
        <w:t xml:space="preserve"> Process Scheduler，也称作进程管理、进程调度。负责管理CPU资源，以便让各个进程可以以尽量公平的方式访问CPU。 </w:t>
      </w:r>
    </w:p>
    <w:p>
      <w:pPr>
        <w:pStyle w:val="32"/>
        <w:widowControl/>
        <w:numPr>
          <w:ilvl w:val="0"/>
          <w:numId w:val="6"/>
        </w:numPr>
        <w:spacing w:after="0" w:line="240" w:lineRule="auto"/>
        <w:rPr>
          <w:rFonts w:ascii="宋体" w:hAnsi="宋体" w:cs="宋体"/>
          <w:sz w:val="22"/>
          <w:szCs w:val="22"/>
        </w:rPr>
      </w:pPr>
      <w:r>
        <w:rPr>
          <w:rFonts w:hint="eastAsia" w:ascii="宋体" w:hAnsi="宋体" w:cs="宋体"/>
          <w:sz w:val="22"/>
          <w:szCs w:val="22"/>
        </w:rPr>
        <w:t xml:space="preserve"> Memory Manager，内存管理。负责管理Memory（内存）资源，以便让各个进程可以安全地共享机器的内存资源。另外，内存管理会提供虚拟内存的机制，该机 制可以让进程使用多于系统可用Memory的内存，不用的内存会通过文件系统保存在外部非易失存储器中，需要使用的时候，再取回到内存中。 </w:t>
      </w:r>
    </w:p>
    <w:p>
      <w:pPr>
        <w:pStyle w:val="32"/>
        <w:widowControl/>
        <w:numPr>
          <w:ilvl w:val="0"/>
          <w:numId w:val="6"/>
        </w:numPr>
        <w:spacing w:after="0" w:line="240" w:lineRule="auto"/>
        <w:rPr>
          <w:rFonts w:ascii="宋体" w:hAnsi="宋体" w:cs="宋体"/>
          <w:sz w:val="22"/>
          <w:szCs w:val="22"/>
        </w:rPr>
      </w:pPr>
      <w:r>
        <w:rPr>
          <w:rFonts w:hint="eastAsia" w:ascii="宋体" w:hAnsi="宋体" w:cs="宋体"/>
          <w:sz w:val="22"/>
          <w:szCs w:val="22"/>
        </w:rPr>
        <w:t xml:space="preserve">VFS（Virtual File System），虚拟文件系统。Linux内核将不同功能的外部设备，例如Disk设备（硬盘、磁盘、NAND Flash、Nor Flash等）、输入输出设备、显示设备等等，抽象为可以通过统一的文件操作接口（open、close、read、write等）来访问。这就是 Linux系统“一切皆是文件”的体现。 </w:t>
      </w:r>
    </w:p>
    <w:p>
      <w:pPr>
        <w:pStyle w:val="32"/>
        <w:widowControl/>
        <w:numPr>
          <w:ilvl w:val="0"/>
          <w:numId w:val="6"/>
        </w:numPr>
        <w:spacing w:after="0" w:line="240" w:lineRule="auto"/>
        <w:rPr>
          <w:rFonts w:ascii="宋体" w:hAnsi="宋体" w:cs="宋体"/>
          <w:sz w:val="22"/>
          <w:szCs w:val="22"/>
        </w:rPr>
      </w:pPr>
      <w:r>
        <w:rPr>
          <w:rFonts w:hint="eastAsia" w:ascii="宋体" w:hAnsi="宋体" w:cs="宋体"/>
          <w:sz w:val="22"/>
          <w:szCs w:val="22"/>
        </w:rPr>
        <w:t xml:space="preserve">Network，网络子系统。负责管理系统的网络设备，并实现多种多样的网络标准。 </w:t>
      </w:r>
    </w:p>
    <w:p>
      <w:pPr>
        <w:pStyle w:val="32"/>
        <w:widowControl/>
        <w:numPr>
          <w:ilvl w:val="0"/>
          <w:numId w:val="6"/>
        </w:numPr>
        <w:spacing w:after="0" w:line="240" w:lineRule="auto"/>
      </w:pPr>
      <w:r>
        <w:rPr>
          <w:rFonts w:hint="eastAsia" w:ascii="宋体" w:hAnsi="宋体" w:cs="宋体"/>
          <w:sz w:val="22"/>
          <w:szCs w:val="22"/>
        </w:rPr>
        <w:t xml:space="preserve"> IPC（Inter-Process Communication），进程间通信。IPC不管理任何的硬件，它主要负责Linux系统中进程之间的通信。 </w:t>
      </w:r>
    </w:p>
    <w:p>
      <w:pPr>
        <w:pStyle w:val="4"/>
      </w:pPr>
      <w:bookmarkStart w:id="120" w:name="_Toc26922"/>
      <w:r>
        <w:rPr>
          <w:rFonts w:hint="eastAsia"/>
        </w:rPr>
        <w:t>性能</w:t>
      </w:r>
      <w:bookmarkEnd w:id="120"/>
    </w:p>
    <w:p>
      <w:pPr>
        <w:pStyle w:val="3"/>
      </w:pPr>
      <w:r>
        <w:rPr>
          <w:rFonts w:hint="eastAsia"/>
        </w:rPr>
        <w:t>在确保</w:t>
      </w:r>
      <w:r>
        <w:rPr>
          <w:rFonts w:hint="eastAsia"/>
          <w:lang w:val="en-US" w:eastAsia="zh-CN"/>
        </w:rPr>
        <w:t>InWise 8.0</w:t>
      </w:r>
      <w:r>
        <w:rPr>
          <w:rFonts w:hint="eastAsia"/>
        </w:rPr>
        <w:t>能提供一个完整的操作法系统的功能下，采用适当的性能测试工具集（lmbench），在保证工具正确运行和基准软硬件测试</w:t>
      </w:r>
      <w:r>
        <w:fldChar w:fldCharType="begin"/>
      </w:r>
      <w:r>
        <w:instrText xml:space="preserve"> HYPERLINK "http://www.lwlm.com/huanjinggongchenglunwen/" \l "_blank" </w:instrText>
      </w:r>
      <w:r>
        <w:fldChar w:fldCharType="separate"/>
      </w:r>
      <w:r>
        <w:rPr>
          <w:rFonts w:hint="eastAsia"/>
        </w:rPr>
        <w:t>环境</w:t>
      </w:r>
      <w:r>
        <w:fldChar w:fldCharType="end"/>
      </w:r>
      <w:r>
        <w:rPr>
          <w:rFonts w:hint="eastAsia"/>
        </w:rPr>
        <w:t>一致的前提下，运行性能测试工具，对测试数据进行收集和处理分析，依照判断标准得出对被测性能指标的评价，从而对</w:t>
      </w:r>
      <w:r>
        <w:fldChar w:fldCharType="begin"/>
      </w:r>
      <w:r>
        <w:instrText xml:space="preserve"> HYPERLINK "http://so.lwlm.com/cse/search?s=15462154089039843970&amp;entry=1&amp;q=Linux操作系统" \l "_blank" </w:instrText>
      </w:r>
      <w:r>
        <w:fldChar w:fldCharType="separate"/>
      </w:r>
      <w:r>
        <w:rPr>
          <w:rFonts w:hint="eastAsia"/>
        </w:rPr>
        <w:t>Linux操作系统</w:t>
      </w:r>
      <w:r>
        <w:fldChar w:fldCharType="end"/>
      </w:r>
      <w:r>
        <w:rPr>
          <w:rFonts w:hint="eastAsia"/>
        </w:rPr>
        <w:t>的整体性能做出综合评价，包括评估系统的综合能力、验证可靠性、识别系统中强弱点、为系统调优提供依据等。</w:t>
      </w:r>
    </w:p>
    <w:p>
      <w:pPr>
        <w:pStyle w:val="4"/>
      </w:pPr>
      <w:bookmarkStart w:id="121" w:name="_Toc10768"/>
      <w:r>
        <w:rPr>
          <w:rFonts w:hint="eastAsia"/>
        </w:rPr>
        <w:t>输入项</w:t>
      </w:r>
      <w:bookmarkEnd w:id="121"/>
    </w:p>
    <w:p>
      <w:pPr>
        <w:pStyle w:val="3"/>
      </w:pPr>
      <w:r>
        <w:t>作为一个操作系统整体，输入项将通过window桌面和shell命令行，将用户的命令输入，操作体系的内部，将以各个数据结构进行通信。</w:t>
      </w:r>
    </w:p>
    <w:p>
      <w:pPr>
        <w:pStyle w:val="4"/>
      </w:pPr>
      <w:bookmarkStart w:id="122" w:name="_Toc2171"/>
      <w:r>
        <w:rPr>
          <w:rFonts w:hint="eastAsia"/>
        </w:rPr>
        <w:t>输出项</w:t>
      </w:r>
      <w:bookmarkEnd w:id="122"/>
    </w:p>
    <w:p>
      <w:pPr>
        <w:pStyle w:val="3"/>
      </w:pPr>
      <w:r>
        <w:t>将用户命令的结果以图像、字符等、服务启动等形式进行输出。</w:t>
      </w:r>
    </w:p>
    <w:p>
      <w:pPr>
        <w:pStyle w:val="4"/>
      </w:pPr>
      <w:bookmarkStart w:id="123" w:name="_Toc21203"/>
      <w:r>
        <w:rPr>
          <w:rFonts w:hint="eastAsia"/>
        </w:rPr>
        <w:t>流程逻辑</w:t>
      </w:r>
      <w:bookmarkEnd w:id="123"/>
    </w:p>
    <w:p>
      <w:pPr>
        <w:pStyle w:val="13"/>
      </w:pPr>
    </w:p>
    <w:p>
      <w:pPr>
        <w:pStyle w:val="3"/>
      </w:pPr>
      <w:r>
        <w:drawing>
          <wp:inline distT="0" distB="0" distL="114300" distR="114300">
            <wp:extent cx="5243830" cy="2381250"/>
            <wp:effectExtent l="0" t="0" r="13970" b="0"/>
            <wp:docPr id="3" name="图片 3" descr="efb4b3efc1f2ad15641770286c60632120140221042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fb4b3efc1f2ad15641770286c6063212014022104233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383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jc w:val="center"/>
      </w:pPr>
      <w:r>
        <w:t xml:space="preserve">进程调度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t>-</w:t>
      </w:r>
      <w:r>
        <w:fldChar w:fldCharType="begin"/>
      </w:r>
      <w:r>
        <w:instrText xml:space="preserve"> SEQ _进程调度 \* ARABIC \s 1 </w:instrText>
      </w:r>
      <w:r>
        <w:fldChar w:fldCharType="separate"/>
      </w:r>
      <w:r>
        <w:t>1</w:t>
      </w:r>
      <w:r>
        <w:fldChar w:fldCharType="end"/>
      </w:r>
    </w:p>
    <w:p>
      <w:pPr>
        <w:pStyle w:val="13"/>
      </w:pPr>
      <w:r>
        <w:t xml:space="preserve">                                  </w:t>
      </w:r>
    </w:p>
    <w:p/>
    <w:p>
      <w:r>
        <w:drawing>
          <wp:inline distT="0" distB="0" distL="114300" distR="114300">
            <wp:extent cx="4521835" cy="2706370"/>
            <wp:effectExtent l="0" t="0" r="12065" b="17780"/>
            <wp:docPr id="4" name="图片 4" descr="c40020e12f187437d6b91e076f3d733320140221042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40020e12f187437d6b91e076f3d73332014022104234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183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jc w:val="center"/>
      </w:pPr>
      <w:r>
        <w:rPr>
          <w:rFonts w:hint="eastAsia"/>
          <w:lang w:val="en-US" w:eastAsia="zh-CN"/>
        </w:rPr>
        <w:t>虚拟文件</w:t>
      </w:r>
      <w:r>
        <w:t xml:space="preserve">系统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t>-2</w:t>
      </w:r>
    </w:p>
    <w:p/>
    <w:p>
      <w:r>
        <w:drawing>
          <wp:inline distT="0" distB="0" distL="114300" distR="114300">
            <wp:extent cx="4683760" cy="2934970"/>
            <wp:effectExtent l="0" t="0" r="2540" b="17780"/>
            <wp:docPr id="5" name="图片 5" descr="ebdf81849e128bb2f1c63f6fa4a7300c20140221042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bdf81849e128bb2f1c63f6fa4a7300c2014022104234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376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jc w:val="center"/>
      </w:pPr>
      <w:r>
        <w:rPr>
          <w:rFonts w:hint="eastAsia"/>
          <w:lang w:val="en-US" w:eastAsia="zh-CN"/>
        </w:rPr>
        <w:t>网络子</w:t>
      </w:r>
      <w:r>
        <w:t xml:space="preserve">系统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t>-3</w:t>
      </w:r>
    </w:p>
    <w:p/>
    <w:p/>
    <w:p>
      <w:r>
        <w:drawing>
          <wp:inline distT="0" distB="0" distL="114300" distR="114300">
            <wp:extent cx="4742815" cy="2890520"/>
            <wp:effectExtent l="0" t="0" r="635" b="5080"/>
            <wp:docPr id="6" name="图片 6" descr="022ece3665208de1900660038c737eb220140221042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22ece3665208de1900660038c737eb22014022104234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jc w:val="center"/>
      </w:pPr>
      <w:r>
        <w:t xml:space="preserve">内存管理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t>-4</w:t>
      </w:r>
    </w:p>
    <w:p/>
    <w:p>
      <w:pPr>
        <w:pStyle w:val="3"/>
      </w:pPr>
    </w:p>
    <w:p>
      <w:pPr>
        <w:pStyle w:val="3"/>
      </w:pPr>
    </w:p>
    <w:p>
      <w:pPr>
        <w:pStyle w:val="4"/>
      </w:pPr>
      <w:bookmarkStart w:id="124" w:name="_Toc10292"/>
      <w:r>
        <w:rPr>
          <w:rFonts w:hint="eastAsia"/>
        </w:rPr>
        <w:t>接口</w:t>
      </w:r>
      <w:bookmarkEnd w:id="124"/>
    </w:p>
    <w:p>
      <w:pPr>
        <w:pStyle w:val="3"/>
      </w:pPr>
      <w:r>
        <w:t>为用户</w:t>
      </w:r>
      <w:r>
        <w:rPr>
          <w:rFonts w:hint="eastAsia"/>
        </w:rPr>
        <w:t>提供window桌面</w:t>
      </w:r>
      <w:r>
        <w:t>和shell命令行</w:t>
      </w:r>
      <w:r>
        <w:rPr>
          <w:rFonts w:hint="eastAsia"/>
        </w:rPr>
        <w:t>界面</w:t>
      </w:r>
      <w:r>
        <w:t>，提供系统函数调用供应用程序和内核进行交互。</w:t>
      </w:r>
      <w:r>
        <w:rPr>
          <w:rFonts w:hint="eastAsia"/>
        </w:rPr>
        <w:t>模块间的内部接口在linux/include/ 或 linux/arch/*/include/ 下都有定义。</w:t>
      </w:r>
    </w:p>
    <w:p>
      <w:pPr>
        <w:pStyle w:val="3"/>
      </w:pPr>
    </w:p>
    <w:p>
      <w:pPr>
        <w:pStyle w:val="4"/>
      </w:pPr>
      <w:bookmarkStart w:id="125" w:name="_Toc6980"/>
      <w:r>
        <w:rPr>
          <w:rFonts w:hint="eastAsia"/>
        </w:rPr>
        <w:t>测试计划</w:t>
      </w:r>
      <w:bookmarkEnd w:id="125"/>
    </w:p>
    <w:p>
      <w:pPr>
        <w:pStyle w:val="32"/>
        <w:widowControl/>
        <w:spacing w:after="0" w:line="240" w:lineRule="auto"/>
        <w:ind w:firstLine="420"/>
      </w:pPr>
      <w:r>
        <w:t>首先进行对这些应用程序进行单元模块化的测试，当输出与预期相符合时，再进行集成测试，在开发中的测试将由开发人员进行，产品完成后，将交付测试人员进行测试</w:t>
      </w:r>
    </w:p>
    <w:p>
      <w:pPr>
        <w:pStyle w:val="3"/>
        <w:ind w:left="0" w:leftChars="0" w:firstLine="0" w:firstLineChars="0"/>
        <w:rPr>
          <w:rFonts w:ascii="宋体" w:hAnsi="宋体" w:cs="宋体"/>
          <w:color w:val="000000"/>
          <w:sz w:val="28"/>
          <w:szCs w:val="28"/>
        </w:rPr>
      </w:pPr>
    </w:p>
    <w:p>
      <w:pPr>
        <w:pStyle w:val="3"/>
        <w:ind w:left="0" w:leftChars="0" w:firstLine="0" w:firstLineChars="0"/>
      </w:pPr>
    </w:p>
    <w:sectPr>
      <w:pgSz w:w="11906" w:h="16838"/>
      <w:pgMar w:top="1588" w:right="1588" w:bottom="1247" w:left="1588" w:header="680" w:footer="680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等线"/>
    <w:panose1 w:val="020B0604020202020204"/>
    <w:charset w:val="00"/>
    <w:family w:val="roman"/>
    <w:pitch w:val="default"/>
    <w:sig w:usb0="00000000" w:usb1="00000000" w:usb2="0A246029" w:usb3="0400200C" w:csb0="600001FF" w:csb1="DFFF0000"/>
  </w:font>
  <w:font w:name="方正黑体_GBK">
    <w:altName w:val="微软雅黑"/>
    <w:panose1 w:val="020B0604020202020204"/>
    <w:charset w:val="86"/>
    <w:family w:val="auto"/>
    <w:pitch w:val="default"/>
    <w:sig w:usb0="00000000" w:usb1="00000000" w:usb2="00000000" w:usb3="00000000" w:csb0="00040000" w:csb1="00000000"/>
  </w:font>
  <w:font w:name="Heiti SC Light">
    <w:altName w:val="Malgun Gothic Semilight"/>
    <w:panose1 w:val="02000000000000000000"/>
    <w:charset w:val="80"/>
    <w:family w:val="auto"/>
    <w:pitch w:val="default"/>
    <w:sig w:usb0="00000000" w:usb1="00000000" w:usb2="00000010" w:usb3="00000000" w:csb0="003E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00" w:beforeAutospacing="1" w:after="100" w:afterAutospacing="1"/>
      <w:rPr>
        <w:sz w:val="20"/>
      </w:rPr>
    </w:pPr>
    <w:r>
      <w:rPr>
        <w:sz w:val="20"/>
      </w:rPr>
      <w:pict>
        <v:shape id="_x0000_s2049" o:spid="_x0000_s2049" o:spt="202" type="#_x0000_t202" style="position:absolute;left:0pt;margin-left:323.35pt;margin-top:4.75pt;height:10.75pt;width:108pt;z-index:2516582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jc w:val="right"/>
                  <w:rPr>
                    <w:sz w:val="20"/>
                  </w:rPr>
                </w:pPr>
                <w:r>
                  <w:rPr>
                    <w:rFonts w:hint="eastAsia"/>
                    <w:kern w:val="0"/>
                    <w:sz w:val="20"/>
                  </w:rPr>
                  <w:t xml:space="preserve">第 </w:t>
                </w:r>
                <w:r>
                  <w:rPr>
                    <w:kern w:val="0"/>
                    <w:sz w:val="20"/>
                  </w:rPr>
                  <w:fldChar w:fldCharType="begin"/>
                </w:r>
                <w:r>
                  <w:rPr>
                    <w:kern w:val="0"/>
                    <w:sz w:val="20"/>
                  </w:rPr>
                  <w:instrText xml:space="preserve"> PAGE </w:instrText>
                </w:r>
                <w:r>
                  <w:rPr>
                    <w:kern w:val="0"/>
                    <w:sz w:val="20"/>
                  </w:rPr>
                  <w:fldChar w:fldCharType="separate"/>
                </w:r>
                <w:r>
                  <w:rPr>
                    <w:kern w:val="0"/>
                    <w:sz w:val="20"/>
                  </w:rPr>
                  <w:t>11</w:t>
                </w:r>
                <w:r>
                  <w:rPr>
                    <w:kern w:val="0"/>
                    <w:sz w:val="20"/>
                  </w:rPr>
                  <w:fldChar w:fldCharType="end"/>
                </w:r>
                <w:r>
                  <w:rPr>
                    <w:rFonts w:hint="eastAsia"/>
                    <w:kern w:val="0"/>
                    <w:sz w:val="20"/>
                  </w:rPr>
                  <w:t xml:space="preserve"> 页 共 </w:t>
                </w:r>
                <w:r>
                  <w:rPr>
                    <w:kern w:val="0"/>
                    <w:sz w:val="20"/>
                  </w:rPr>
                  <w:fldChar w:fldCharType="begin"/>
                </w:r>
                <w:r>
                  <w:rPr>
                    <w:kern w:val="0"/>
                    <w:sz w:val="20"/>
                  </w:rPr>
                  <w:instrText xml:space="preserve"> NUMPAGES </w:instrText>
                </w:r>
                <w:r>
                  <w:rPr>
                    <w:kern w:val="0"/>
                    <w:sz w:val="20"/>
                  </w:rPr>
                  <w:fldChar w:fldCharType="separate"/>
                </w:r>
                <w:r>
                  <w:rPr>
                    <w:kern w:val="0"/>
                    <w:sz w:val="20"/>
                  </w:rPr>
                  <w:t>12</w:t>
                </w:r>
                <w:r>
                  <w:rPr>
                    <w:kern w:val="0"/>
                    <w:sz w:val="20"/>
                  </w:rPr>
                  <w:fldChar w:fldCharType="end"/>
                </w:r>
                <w:r>
                  <w:rPr>
                    <w:rFonts w:hint="eastAsia"/>
                    <w:kern w:val="0"/>
                    <w:sz w:val="20"/>
                  </w:rPr>
                  <w:t xml:space="preserve"> 页</w:t>
                </w:r>
              </w:p>
            </w:txbxContent>
          </v:textbox>
        </v:shape>
      </w:pict>
    </w:r>
    <w:r>
      <w:rPr>
        <w:rFonts w:hint="eastAsia"/>
        <w:sz w:val="20"/>
      </w:rPr>
      <w:t>中科红旗（北京）信息科技有限公司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4"/>
      <w:tblW w:w="8805" w:type="dxa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064"/>
      <w:gridCol w:w="5416"/>
      <w:gridCol w:w="799"/>
      <w:gridCol w:w="1526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3" w:hRule="atLeast"/>
      </w:trPr>
      <w:tc>
        <w:tcPr>
          <w:tcW w:w="1064" w:type="dxa"/>
          <w:vMerge w:val="restart"/>
          <w:vAlign w:val="center"/>
        </w:tcPr>
        <w:p>
          <w:pPr>
            <w:pStyle w:val="23"/>
            <w:pBdr>
              <w:bottom w:val="none" w:color="auto" w:sz="0" w:space="0"/>
            </w:pBdr>
            <w:jc w:val="both"/>
            <w:rPr>
              <w:lang w:eastAsia="en-US"/>
            </w:rPr>
          </w:pPr>
          <w: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-87630</wp:posOffset>
                </wp:positionH>
                <wp:positionV relativeFrom="paragraph">
                  <wp:posOffset>-55245</wp:posOffset>
                </wp:positionV>
                <wp:extent cx="505460" cy="481965"/>
                <wp:effectExtent l="0" t="0" r="2540" b="635"/>
                <wp:wrapNone/>
                <wp:docPr id="18" name="图片 1" descr="1126396708209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图片 1" descr="1126396708209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5460" cy="481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416" w:type="dxa"/>
          <w:vMerge w:val="restart"/>
          <w:vAlign w:val="center"/>
        </w:tcPr>
        <w:p>
          <w:pPr>
            <w:pStyle w:val="23"/>
            <w:pBdr>
              <w:bottom w:val="none" w:color="auto" w:sz="0" w:space="0"/>
            </w:pBdr>
            <w:rPr>
              <w:b/>
              <w:bCs/>
              <w:sz w:val="22"/>
            </w:rPr>
          </w:pPr>
          <w:r>
            <w:rPr>
              <w:rFonts w:hint="eastAsia"/>
              <w:b/>
              <w:bCs/>
              <w:sz w:val="22"/>
            </w:rPr>
            <w:t>详细设计说明书</w:t>
          </w:r>
        </w:p>
      </w:tc>
      <w:tc>
        <w:tcPr>
          <w:tcW w:w="799" w:type="dxa"/>
          <w:vAlign w:val="center"/>
        </w:tcPr>
        <w:p>
          <w:pPr>
            <w:pStyle w:val="23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版本：</w:t>
          </w:r>
        </w:p>
      </w:tc>
      <w:tc>
        <w:tcPr>
          <w:tcW w:w="1526" w:type="dxa"/>
          <w:vAlign w:val="center"/>
        </w:tcPr>
        <w:p>
          <w:pPr>
            <w:pStyle w:val="23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sz w:val="20"/>
            </w:rPr>
            <w:t>2</w:t>
          </w:r>
          <w:r>
            <w:rPr>
              <w:rFonts w:hint="eastAsia"/>
              <w:sz w:val="20"/>
            </w:rPr>
            <w:t>.0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2" w:hRule="atLeast"/>
      </w:trPr>
      <w:tc>
        <w:tcPr>
          <w:tcW w:w="1064" w:type="dxa"/>
          <w:vMerge w:val="continue"/>
          <w:vAlign w:val="center"/>
        </w:tcPr>
        <w:p>
          <w:pPr>
            <w:pStyle w:val="23"/>
            <w:pBdr>
              <w:bottom w:val="none" w:color="auto" w:sz="0" w:space="0"/>
            </w:pBdr>
            <w:jc w:val="both"/>
          </w:pPr>
        </w:p>
      </w:tc>
      <w:tc>
        <w:tcPr>
          <w:tcW w:w="5416" w:type="dxa"/>
          <w:vMerge w:val="continue"/>
          <w:vAlign w:val="center"/>
        </w:tcPr>
        <w:p>
          <w:pPr>
            <w:pStyle w:val="23"/>
            <w:pBdr>
              <w:bottom w:val="none" w:color="auto" w:sz="0" w:space="0"/>
            </w:pBdr>
            <w:rPr>
              <w:sz w:val="22"/>
            </w:rPr>
          </w:pPr>
        </w:p>
      </w:tc>
      <w:tc>
        <w:tcPr>
          <w:tcW w:w="799" w:type="dxa"/>
          <w:vAlign w:val="center"/>
        </w:tcPr>
        <w:p>
          <w:pPr>
            <w:pStyle w:val="23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编号：</w:t>
          </w:r>
        </w:p>
      </w:tc>
      <w:tc>
        <w:tcPr>
          <w:tcW w:w="1526" w:type="dxa"/>
          <w:vAlign w:val="center"/>
        </w:tcPr>
        <w:p>
          <w:pPr>
            <w:pStyle w:val="23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CX08-04</w:t>
          </w:r>
        </w:p>
      </w:tc>
    </w:tr>
  </w:tbl>
  <w:p>
    <w:pPr>
      <w:pStyle w:val="2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B1175"/>
    <w:multiLevelType w:val="multilevel"/>
    <w:tmpl w:val="535B1175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1080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800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2160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216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56FCD7DE"/>
    <w:multiLevelType w:val="singleLevel"/>
    <w:tmpl w:val="56FCD7D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56FCE289"/>
    <w:multiLevelType w:val="singleLevel"/>
    <w:tmpl w:val="56FCE28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56FCE30C"/>
    <w:multiLevelType w:val="singleLevel"/>
    <w:tmpl w:val="56FCE30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7D299EA2"/>
    <w:multiLevelType w:val="singleLevel"/>
    <w:tmpl w:val="7D299EA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mirrorMargins w:val="1"/>
  <w:bordersDoNotSurroundHeader w:val="1"/>
  <w:bordersDoNotSurroundFooter w:val="1"/>
  <w:doNotTrackMoves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D4AE4"/>
    <w:rsid w:val="00172A27"/>
    <w:rsid w:val="004016D3"/>
    <w:rsid w:val="00403B2A"/>
    <w:rsid w:val="0042199F"/>
    <w:rsid w:val="004B6FDF"/>
    <w:rsid w:val="00623E6C"/>
    <w:rsid w:val="00763579"/>
    <w:rsid w:val="007D152F"/>
    <w:rsid w:val="00A352EF"/>
    <w:rsid w:val="00AA456E"/>
    <w:rsid w:val="00B24B36"/>
    <w:rsid w:val="00E77F5A"/>
    <w:rsid w:val="04371061"/>
    <w:rsid w:val="05450402"/>
    <w:rsid w:val="0EDF31B8"/>
    <w:rsid w:val="1A0A6503"/>
    <w:rsid w:val="1F767D59"/>
    <w:rsid w:val="226A2847"/>
    <w:rsid w:val="23B30227"/>
    <w:rsid w:val="26B97E27"/>
    <w:rsid w:val="34E70906"/>
    <w:rsid w:val="375F4226"/>
    <w:rsid w:val="3D9A18E6"/>
    <w:rsid w:val="4F7F2D2C"/>
    <w:rsid w:val="52142A14"/>
    <w:rsid w:val="5B965CB8"/>
    <w:rsid w:val="5D9D2E2C"/>
    <w:rsid w:val="5FFB0B4C"/>
    <w:rsid w:val="613711ED"/>
    <w:rsid w:val="65045CDB"/>
    <w:rsid w:val="68E3425B"/>
    <w:rsid w:val="70A14B75"/>
    <w:rsid w:val="73F37B9E"/>
    <w:rsid w:val="777F1973"/>
    <w:rsid w:val="7B7E484F"/>
    <w:rsid w:val="7BAD3AFE"/>
    <w:rsid w:val="7DBD97B6"/>
    <w:rsid w:val="7DF155A2"/>
    <w:rsid w:val="7FBD08EA"/>
    <w:rsid w:val="9FFB5D93"/>
    <w:rsid w:val="DDDB8B76"/>
    <w:rsid w:val="DF4E0944"/>
    <w:rsid w:val="EFFDF1DF"/>
    <w:rsid w:val="F9BF0E73"/>
    <w:rsid w:val="FF1E6962"/>
    <w:rsid w:val="FF7F65A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name="Normal Indent"/>
    <w:lsdException w:uiPriority="99" w:name="footnote text"/>
    <w:lsdException w:uiPriority="99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semiHidden="0" w:name="caption"/>
    <w:lsdException w:qFormat="1" w:unhideWhenUsed="0" w:uiPriority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name="Body Text Indent 2"/>
    <w:lsdException w:uiPriority="99" w:name="Body Text Indent 3"/>
    <w:lsdException w:uiPriority="99" w:name="Block Text"/>
    <w:lsdException w:qFormat="1" w:unhideWhenUsed="0" w:uiPriority="0" w:name="Hyperlink"/>
    <w:lsdException w:qFormat="1" w:unhideWhenUsed="0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qFormat="1" w:unhideWhenUsed="0" w:uiPriority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2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160" w:after="160"/>
      <w:outlineLvl w:val="0"/>
    </w:pPr>
    <w:rPr>
      <w:b/>
      <w:sz w:val="32"/>
    </w:rPr>
  </w:style>
  <w:style w:type="paragraph" w:styleId="4">
    <w:name w:val="heading 2"/>
    <w:basedOn w:val="1"/>
    <w:next w:val="3"/>
    <w:qFormat/>
    <w:uiPriority w:val="0"/>
    <w:pPr>
      <w:keepNext/>
      <w:numPr>
        <w:ilvl w:val="1"/>
        <w:numId w:val="1"/>
      </w:numPr>
      <w:tabs>
        <w:tab w:val="left" w:pos="735"/>
      </w:tabs>
      <w:spacing w:before="100" w:beforeAutospacing="1" w:after="100" w:afterAutospacing="1"/>
      <w:outlineLvl w:val="1"/>
    </w:pPr>
    <w:rPr>
      <w:b/>
      <w:color w:val="000000"/>
      <w:sz w:val="28"/>
    </w:rPr>
  </w:style>
  <w:style w:type="paragraph" w:styleId="5">
    <w:name w:val="heading 3"/>
    <w:basedOn w:val="4"/>
    <w:next w:val="3"/>
    <w:qFormat/>
    <w:uiPriority w:val="0"/>
    <w:pPr>
      <w:keepLines/>
      <w:numPr>
        <w:ilvl w:val="2"/>
      </w:numPr>
      <w:textAlignment w:val="baseline"/>
      <w:outlineLvl w:val="2"/>
    </w:pPr>
    <w:rPr>
      <w:bCs/>
      <w:sz w:val="24"/>
    </w:rPr>
  </w:style>
  <w:style w:type="paragraph" w:styleId="6">
    <w:name w:val="heading 4"/>
    <w:basedOn w:val="5"/>
    <w:next w:val="3"/>
    <w:qFormat/>
    <w:uiPriority w:val="0"/>
    <w:pPr>
      <w:numPr>
        <w:ilvl w:val="3"/>
      </w:numPr>
      <w:tabs>
        <w:tab w:val="left" w:pos="945"/>
        <w:tab w:val="clear" w:pos="735"/>
      </w:tabs>
      <w:outlineLvl w:val="3"/>
    </w:pPr>
    <w:rPr>
      <w:sz w:val="22"/>
    </w:rPr>
  </w:style>
  <w:style w:type="paragraph" w:styleId="7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120" w:after="120" w:line="300" w:lineRule="atLeast"/>
      <w:outlineLvl w:val="4"/>
    </w:pPr>
    <w:rPr>
      <w:b/>
    </w:rPr>
  </w:style>
  <w:style w:type="paragraph" w:styleId="8">
    <w:name w:val="heading 6"/>
    <w:basedOn w:val="1"/>
    <w:next w:val="3"/>
    <w:qFormat/>
    <w:uiPriority w:val="0"/>
    <w:pPr>
      <w:keepNext/>
      <w:numPr>
        <w:ilvl w:val="5"/>
        <w:numId w:val="1"/>
      </w:numPr>
      <w:outlineLvl w:val="5"/>
    </w:pPr>
    <w:rPr>
      <w:sz w:val="30"/>
    </w:rPr>
  </w:style>
  <w:style w:type="paragraph" w:styleId="9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jc w:val="center"/>
      <w:outlineLvl w:val="8"/>
    </w:pPr>
    <w:rPr>
      <w:rFonts w:ascii="Arial" w:hAnsi="Arial" w:eastAsia="黑体"/>
      <w:szCs w:val="21"/>
    </w:rPr>
  </w:style>
  <w:style w:type="character" w:default="1" w:styleId="35">
    <w:name w:val="Default Paragraph Font"/>
    <w:semiHidden/>
    <w:unhideWhenUsed/>
    <w:uiPriority w:val="1"/>
  </w:style>
  <w:style w:type="table" w:default="1" w:styleId="3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semiHidden/>
    <w:qFormat/>
    <w:uiPriority w:val="0"/>
    <w:pPr>
      <w:spacing w:before="100" w:beforeAutospacing="1" w:after="100" w:afterAutospacing="1"/>
      <w:ind w:firstLine="440" w:firstLineChars="200"/>
    </w:pPr>
  </w:style>
  <w:style w:type="paragraph" w:styleId="12">
    <w:name w:val="toc 7"/>
    <w:basedOn w:val="1"/>
    <w:next w:val="1"/>
    <w:semiHidden/>
    <w:qFormat/>
    <w:uiPriority w:val="0"/>
    <w:pPr>
      <w:ind w:left="1260"/>
      <w:jc w:val="left"/>
    </w:pPr>
    <w:rPr>
      <w:szCs w:val="21"/>
    </w:rPr>
  </w:style>
  <w:style w:type="paragraph" w:styleId="13">
    <w:name w:val="caption"/>
    <w:basedOn w:val="1"/>
    <w:next w:val="1"/>
    <w:unhideWhenUsed/>
    <w:qFormat/>
    <w:uiPriority w:val="35"/>
    <w:rPr>
      <w:rFonts w:ascii="DejaVu Sans" w:hAnsi="DejaVu Sans" w:eastAsia="方正黑体_GBK"/>
      <w:sz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Body Text Indent"/>
    <w:basedOn w:val="1"/>
    <w:semiHidden/>
    <w:qFormat/>
    <w:uiPriority w:val="0"/>
    <w:pPr>
      <w:ind w:firstLine="440" w:firstLineChars="200"/>
    </w:pPr>
    <w:rPr>
      <w:i/>
      <w:iCs/>
    </w:rPr>
  </w:style>
  <w:style w:type="paragraph" w:styleId="16">
    <w:name w:val="toc 5"/>
    <w:basedOn w:val="1"/>
    <w:next w:val="1"/>
    <w:semiHidden/>
    <w:qFormat/>
    <w:uiPriority w:val="0"/>
    <w:pPr>
      <w:ind w:left="840"/>
      <w:jc w:val="left"/>
    </w:pPr>
    <w:rPr>
      <w:szCs w:val="21"/>
    </w:rPr>
  </w:style>
  <w:style w:type="paragraph" w:styleId="17">
    <w:name w:val="toc 3"/>
    <w:basedOn w:val="1"/>
    <w:next w:val="1"/>
    <w:semiHidden/>
    <w:qFormat/>
    <w:uiPriority w:val="0"/>
    <w:pPr>
      <w:ind w:left="420"/>
      <w:jc w:val="left"/>
    </w:pPr>
    <w:rPr>
      <w:i/>
      <w:iCs/>
      <w:szCs w:val="24"/>
    </w:rPr>
  </w:style>
  <w:style w:type="paragraph" w:styleId="18">
    <w:name w:val="Plain Text"/>
    <w:basedOn w:val="1"/>
    <w:semiHidden/>
    <w:qFormat/>
    <w:uiPriority w:val="0"/>
    <w:rPr>
      <w:rFonts w:ascii="宋体" w:hAnsi="Courier New"/>
      <w:sz w:val="21"/>
    </w:rPr>
  </w:style>
  <w:style w:type="paragraph" w:styleId="19">
    <w:name w:val="toc 8"/>
    <w:basedOn w:val="1"/>
    <w:next w:val="1"/>
    <w:semiHidden/>
    <w:qFormat/>
    <w:uiPriority w:val="0"/>
    <w:pPr>
      <w:ind w:left="1470"/>
      <w:jc w:val="left"/>
    </w:pPr>
    <w:rPr>
      <w:szCs w:val="21"/>
    </w:rPr>
  </w:style>
  <w:style w:type="paragraph" w:styleId="20">
    <w:name w:val="Body Text Indent 2"/>
    <w:basedOn w:val="1"/>
    <w:semiHidden/>
    <w:qFormat/>
    <w:uiPriority w:val="0"/>
    <w:pPr>
      <w:ind w:firstLine="420"/>
    </w:pPr>
    <w:rPr>
      <w:i/>
      <w:iCs/>
    </w:rPr>
  </w:style>
  <w:style w:type="paragraph" w:styleId="21">
    <w:name w:val="Balloon Text"/>
    <w:basedOn w:val="1"/>
    <w:link w:val="42"/>
    <w:unhideWhenUsed/>
    <w:qFormat/>
    <w:uiPriority w:val="99"/>
    <w:rPr>
      <w:rFonts w:ascii="Heiti SC Light" w:eastAsia="Heiti SC Light"/>
      <w:sz w:val="18"/>
      <w:szCs w:val="18"/>
    </w:rPr>
  </w:style>
  <w:style w:type="paragraph" w:styleId="22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23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Cs w:val="24"/>
    </w:rPr>
  </w:style>
  <w:style w:type="paragraph" w:styleId="25">
    <w:name w:val="toc 4"/>
    <w:basedOn w:val="1"/>
    <w:next w:val="1"/>
    <w:semiHidden/>
    <w:qFormat/>
    <w:uiPriority w:val="0"/>
    <w:pPr>
      <w:ind w:left="630"/>
      <w:jc w:val="left"/>
    </w:pPr>
    <w:rPr>
      <w:szCs w:val="21"/>
    </w:rPr>
  </w:style>
  <w:style w:type="paragraph" w:styleId="26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27">
    <w:name w:val="List"/>
    <w:basedOn w:val="1"/>
    <w:semiHidden/>
    <w:qFormat/>
    <w:uiPriority w:val="0"/>
    <w:pPr>
      <w:widowControl/>
      <w:tabs>
        <w:tab w:val="left" w:pos="840"/>
      </w:tabs>
      <w:spacing w:before="60"/>
      <w:ind w:left="840" w:hanging="420"/>
      <w:jc w:val="left"/>
    </w:pPr>
    <w:rPr>
      <w:kern w:val="0"/>
      <w:sz w:val="24"/>
    </w:rPr>
  </w:style>
  <w:style w:type="paragraph" w:styleId="28">
    <w:name w:val="toc 6"/>
    <w:basedOn w:val="1"/>
    <w:next w:val="1"/>
    <w:semiHidden/>
    <w:qFormat/>
    <w:uiPriority w:val="0"/>
    <w:pPr>
      <w:ind w:left="1050"/>
      <w:jc w:val="left"/>
    </w:pPr>
    <w:rPr>
      <w:szCs w:val="21"/>
    </w:rPr>
  </w:style>
  <w:style w:type="paragraph" w:styleId="29">
    <w:name w:val="table of figures"/>
    <w:basedOn w:val="1"/>
    <w:next w:val="1"/>
    <w:semiHidden/>
    <w:qFormat/>
    <w:uiPriority w:val="0"/>
    <w:pPr>
      <w:ind w:left="840" w:leftChars="200" w:hanging="420" w:hangingChars="200"/>
    </w:pPr>
  </w:style>
  <w:style w:type="paragraph" w:styleId="30">
    <w:name w:val="toc 2"/>
    <w:basedOn w:val="1"/>
    <w:next w:val="1"/>
    <w:semiHidden/>
    <w:qFormat/>
    <w:uiPriority w:val="0"/>
    <w:pPr>
      <w:ind w:left="210"/>
      <w:jc w:val="left"/>
    </w:pPr>
    <w:rPr>
      <w:smallCaps/>
      <w:szCs w:val="24"/>
    </w:rPr>
  </w:style>
  <w:style w:type="paragraph" w:styleId="31">
    <w:name w:val="toc 9"/>
    <w:basedOn w:val="1"/>
    <w:next w:val="1"/>
    <w:semiHidden/>
    <w:qFormat/>
    <w:uiPriority w:val="0"/>
    <w:pPr>
      <w:ind w:left="1680"/>
      <w:jc w:val="left"/>
    </w:pPr>
    <w:rPr>
      <w:szCs w:val="21"/>
    </w:rPr>
  </w:style>
  <w:style w:type="paragraph" w:styleId="32">
    <w:name w:val="Normal (Web)"/>
    <w:basedOn w:val="1"/>
    <w:unhideWhenUsed/>
    <w:qFormat/>
    <w:uiPriority w:val="99"/>
    <w:pPr>
      <w:spacing w:beforeAutospacing="1" w:after="142" w:line="288" w:lineRule="auto"/>
    </w:pPr>
    <w:rPr>
      <w:color w:val="000000"/>
      <w:kern w:val="0"/>
      <w:sz w:val="24"/>
    </w:rPr>
  </w:style>
  <w:style w:type="paragraph" w:styleId="33">
    <w:name w:val="Title"/>
    <w:basedOn w:val="1"/>
    <w:next w:val="1"/>
    <w:qFormat/>
    <w:uiPriority w:val="0"/>
    <w:pPr>
      <w:jc w:val="center"/>
    </w:pPr>
    <w:rPr>
      <w:rFonts w:ascii="宋体"/>
      <w:b/>
      <w:snapToGrid w:val="0"/>
      <w:kern w:val="0"/>
      <w:sz w:val="36"/>
    </w:rPr>
  </w:style>
  <w:style w:type="character" w:styleId="36">
    <w:name w:val="page number"/>
    <w:basedOn w:val="35"/>
    <w:semiHidden/>
    <w:qFormat/>
    <w:uiPriority w:val="0"/>
  </w:style>
  <w:style w:type="character" w:styleId="37">
    <w:name w:val="FollowedHyperlink"/>
    <w:basedOn w:val="35"/>
    <w:semiHidden/>
    <w:qFormat/>
    <w:uiPriority w:val="0"/>
    <w:rPr>
      <w:rFonts w:hint="eastAsia" w:ascii="宋体" w:hAnsi="宋体" w:eastAsia="宋体" w:cs="宋体"/>
      <w:color w:val="800080"/>
      <w:sz w:val="22"/>
      <w:szCs w:val="22"/>
      <w:u w:val="single"/>
    </w:rPr>
  </w:style>
  <w:style w:type="character" w:styleId="38">
    <w:name w:val="Hyperlink"/>
    <w:basedOn w:val="35"/>
    <w:semiHidden/>
    <w:qFormat/>
    <w:uiPriority w:val="0"/>
    <w:rPr>
      <w:color w:val="0000FF"/>
      <w:u w:val="single"/>
    </w:rPr>
  </w:style>
  <w:style w:type="paragraph" w:customStyle="1" w:styleId="39">
    <w:name w:val="表标题"/>
    <w:basedOn w:val="40"/>
    <w:next w:val="1"/>
    <w:qFormat/>
    <w:uiPriority w:val="0"/>
    <w:pPr>
      <w:widowControl w:val="0"/>
      <w:tabs>
        <w:tab w:val="left" w:pos="1065"/>
        <w:tab w:val="center" w:pos="4353"/>
      </w:tabs>
      <w:ind w:left="-6"/>
    </w:pPr>
    <w:rPr>
      <w:bCs/>
      <w:kern w:val="2"/>
    </w:rPr>
  </w:style>
  <w:style w:type="paragraph" w:customStyle="1" w:styleId="40">
    <w:name w:val="图标题"/>
    <w:next w:val="1"/>
    <w:qFormat/>
    <w:uiPriority w:val="0"/>
    <w:pPr>
      <w:jc w:val="center"/>
    </w:pPr>
    <w:rPr>
      <w:rFonts w:ascii="Times New Roman" w:hAnsi="Times New Roman" w:eastAsia="宋体" w:cs="Times New Roman"/>
      <w:b/>
      <w:sz w:val="21"/>
      <w:lang w:val="en-US" w:eastAsia="zh-CN" w:bidi="ar-SA"/>
    </w:rPr>
  </w:style>
  <w:style w:type="paragraph" w:customStyle="1" w:styleId="41">
    <w:name w:val="标题1-1"/>
    <w:basedOn w:val="2"/>
    <w:qFormat/>
    <w:uiPriority w:val="0"/>
  </w:style>
  <w:style w:type="character" w:customStyle="1" w:styleId="42">
    <w:name w:val="批注框文本 字符"/>
    <w:basedOn w:val="35"/>
    <w:link w:val="21"/>
    <w:semiHidden/>
    <w:qFormat/>
    <w:uiPriority w:val="99"/>
    <w:rPr>
      <w:rFonts w:ascii="Heiti SC Light" w:eastAsia="Heiti SC Light"/>
      <w:kern w:val="2"/>
      <w:sz w:val="18"/>
      <w:szCs w:val="18"/>
    </w:rPr>
  </w:style>
  <w:style w:type="paragraph" w:customStyle="1" w:styleId="43">
    <w:name w:val="cjk"/>
    <w:basedOn w:val="1"/>
    <w:qFormat/>
    <w:uiPriority w:val="0"/>
    <w:pPr>
      <w:jc w:val="left"/>
    </w:pPr>
    <w:rPr>
      <w:rFonts w:hint="eastAsia" w:ascii="宋体" w:hAnsi="宋体"/>
      <w:kern w:val="0"/>
      <w:szCs w:val="22"/>
    </w:rPr>
  </w:style>
  <w:style w:type="paragraph" w:customStyle="1" w:styleId="44">
    <w:name w:val="正文缩进1"/>
    <w:basedOn w:val="1"/>
    <w:qFormat/>
    <w:uiPriority w:val="0"/>
    <w:pPr>
      <w:spacing w:before="100" w:after="100"/>
      <w:ind w:firstLine="440"/>
    </w:pPr>
  </w:style>
  <w:style w:type="character" w:customStyle="1" w:styleId="45">
    <w:name w:val="默认段落字体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GIF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GIF"/><Relationship Id="rId11" Type="http://schemas.openxmlformats.org/officeDocument/2006/relationships/image" Target="media/image5.GIF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1032"/>
    <customShpInfo spid="_x0000_s1033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redflag</Company>
  <Pages>11</Pages>
  <Words>735</Words>
  <Characters>4190</Characters>
  <Lines>34</Lines>
  <Paragraphs>9</Paragraphs>
  <TotalTime>13</TotalTime>
  <ScaleCrop>false</ScaleCrop>
  <LinksUpToDate>false</LinksUpToDate>
  <CharactersWithSpaces>4916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2016-03-25T16:30:00Z</dcterms:created>
  <dc:creator>xyzhou</dc:creator>
  <cp:lastModifiedBy>樱木说我是天才</cp:lastModifiedBy>
  <cp:lastPrinted>2002-06-09T16:44:00Z</cp:lastPrinted>
  <dcterms:modified xsi:type="dcterms:W3CDTF">2020-09-23T06:14:38Z</dcterms:modified>
  <dc:title>北京中科红旗软件技术有限公司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