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72" w:line="227" w:lineRule="auto"/>
        <w:ind w:left="519"/>
        <w:rPr>
          <w:rFonts w:hint="eastAsia" w:ascii="黑体" w:hAnsi="黑体" w:eastAsia="黑体" w:cs="黑体"/>
          <w:sz w:val="32"/>
          <w:szCs w:val="32"/>
          <w:lang w:eastAsia="zh-CN"/>
        </w:rPr>
      </w:pPr>
      <w:r>
        <w:rPr>
          <w:rFonts w:ascii="黑体" w:hAnsi="黑体" w:eastAsia="黑体" w:cs="黑体"/>
          <w:spacing w:val="-22"/>
          <w:sz w:val="32"/>
          <w:szCs w:val="32"/>
        </w:rPr>
        <w:t>附</w:t>
      </w:r>
      <w:r>
        <w:rPr>
          <w:rFonts w:ascii="黑体" w:hAnsi="黑体" w:eastAsia="黑体" w:cs="黑体"/>
          <w:spacing w:val="-21"/>
          <w:sz w:val="32"/>
          <w:szCs w:val="32"/>
        </w:rPr>
        <w:t>件</w:t>
      </w:r>
      <w:r>
        <w:rPr>
          <w:rFonts w:hint="eastAsia" w:ascii="黑体" w:hAnsi="黑体" w:eastAsia="黑体" w:cs="黑体"/>
          <w:spacing w:val="-21"/>
          <w:sz w:val="32"/>
          <w:szCs w:val="32"/>
          <w:lang w:val="en-US" w:eastAsia="zh-CN"/>
        </w:rPr>
        <w:t>1</w:t>
      </w:r>
    </w:p>
    <w:p>
      <w:pPr>
        <w:spacing w:before="208" w:line="207" w:lineRule="auto"/>
        <w:ind w:left="4345"/>
        <w:rPr>
          <w:rFonts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pacing w:val="-14"/>
          <w:sz w:val="36"/>
          <w:szCs w:val="36"/>
          <w:lang w:val="en-US" w:eastAsia="zh-CN"/>
        </w:rPr>
        <w:t>2022</w:t>
      </w:r>
      <w:r>
        <w:rPr>
          <w:rFonts w:ascii="方正小标宋简体" w:hAnsi="方正小标宋简体" w:eastAsia="方正小标宋简体" w:cs="方正小标宋简体"/>
          <w:spacing w:val="-14"/>
          <w:sz w:val="36"/>
          <w:szCs w:val="36"/>
        </w:rPr>
        <w:t>上</w:t>
      </w:r>
      <w:r>
        <w:rPr>
          <w:rFonts w:ascii="方正小标宋简体" w:hAnsi="方正小标宋简体" w:eastAsia="方正小标宋简体" w:cs="方正小标宋简体"/>
          <w:spacing w:val="-11"/>
          <w:sz w:val="36"/>
          <w:szCs w:val="36"/>
        </w:rPr>
        <w:t>海市第</w:t>
      </w:r>
      <w:r>
        <w:rPr>
          <w:rFonts w:hint="eastAsia" w:ascii="方正小标宋简体" w:hAnsi="方正小标宋简体" w:eastAsia="方正小标宋简体" w:cs="方正小标宋简体"/>
          <w:spacing w:val="-11"/>
          <w:sz w:val="36"/>
          <w:szCs w:val="36"/>
          <w:lang w:val="en-US" w:eastAsia="zh-CN"/>
        </w:rPr>
        <w:t>一</w:t>
      </w:r>
      <w:r>
        <w:rPr>
          <w:rFonts w:ascii="方正小标宋简体" w:hAnsi="方正小标宋简体" w:eastAsia="方正小标宋简体" w:cs="方正小标宋简体"/>
          <w:spacing w:val="-11"/>
          <w:sz w:val="36"/>
          <w:szCs w:val="36"/>
        </w:rPr>
        <w:t>批</w:t>
      </w:r>
      <w:r>
        <w:rPr>
          <w:rFonts w:hint="eastAsia" w:ascii="方正小标宋简体" w:hAnsi="方正小标宋简体" w:eastAsia="方正小标宋简体" w:cs="方正小标宋简体"/>
          <w:spacing w:val="-11"/>
          <w:sz w:val="36"/>
          <w:szCs w:val="36"/>
          <w:lang w:val="en-US" w:eastAsia="zh-CN"/>
        </w:rPr>
        <w:t>元宇宙重大</w:t>
      </w:r>
      <w:r>
        <w:rPr>
          <w:rFonts w:ascii="方正小标宋简体" w:hAnsi="方正小标宋简体" w:eastAsia="方正小标宋简体" w:cs="方正小标宋简体"/>
          <w:spacing w:val="-11"/>
          <w:sz w:val="36"/>
          <w:szCs w:val="36"/>
        </w:rPr>
        <w:t>应用场景需求列表</w:t>
      </w:r>
    </w:p>
    <w:p>
      <w:pPr>
        <w:spacing w:line="34" w:lineRule="exact"/>
      </w:pPr>
    </w:p>
    <w:tbl>
      <w:tblPr>
        <w:tblStyle w:val="10"/>
        <w:tblW w:w="1493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17"/>
        <w:gridCol w:w="507"/>
        <w:gridCol w:w="933"/>
        <w:gridCol w:w="933"/>
        <w:gridCol w:w="947"/>
        <w:gridCol w:w="9427"/>
        <w:gridCol w:w="166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0" w:hRule="atLeast"/>
        </w:trPr>
        <w:tc>
          <w:tcPr>
            <w:tcW w:w="517" w:type="dxa"/>
            <w:vAlign w:val="top"/>
          </w:tcPr>
          <w:p>
            <w:pPr>
              <w:keepNext w:val="0"/>
              <w:keepLines w:val="0"/>
              <w:pageBreakBefore w:val="0"/>
              <w:kinsoku/>
              <w:wordWrap/>
              <w:overflowPunct/>
              <w:topLinePunct w:val="0"/>
              <w:autoSpaceDE/>
              <w:autoSpaceDN/>
              <w:bidi w:val="0"/>
              <w:snapToGrid/>
              <w:spacing w:before="100" w:line="300" w:lineRule="exact"/>
              <w:ind w:left="189"/>
              <w:textAlignment w:val="auto"/>
              <w:rPr>
                <w:rFonts w:ascii="仿宋" w:hAnsi="仿宋" w:eastAsia="仿宋" w:cs="仿宋"/>
                <w:sz w:val="24"/>
                <w:szCs w:val="24"/>
              </w:rPr>
            </w:pPr>
            <w:r>
              <w:rPr>
                <w:rFonts w:ascii="仿宋" w:hAnsi="仿宋" w:eastAsia="仿宋" w:cs="仿宋"/>
                <w:sz w:val="24"/>
                <w:szCs w:val="24"/>
                <w14:textOutline w14:w="4354" w14:cap="flat" w14:cmpd="sng">
                  <w14:solidFill>
                    <w14:srgbClr w14:val="000000"/>
                  </w14:solidFill>
                  <w14:prstDash w14:val="solid"/>
                  <w14:miter w14:val="0"/>
                </w14:textOutline>
              </w:rPr>
              <w:t>序</w:t>
            </w:r>
          </w:p>
          <w:p>
            <w:pPr>
              <w:keepNext w:val="0"/>
              <w:keepLines w:val="0"/>
              <w:pageBreakBefore w:val="0"/>
              <w:kinsoku/>
              <w:wordWrap/>
              <w:overflowPunct/>
              <w:topLinePunct w:val="0"/>
              <w:autoSpaceDE/>
              <w:autoSpaceDN/>
              <w:bidi w:val="0"/>
              <w:snapToGrid/>
              <w:spacing w:line="300" w:lineRule="exact"/>
              <w:ind w:left="201"/>
              <w:textAlignment w:val="auto"/>
              <w:rPr>
                <w:rFonts w:ascii="仿宋" w:hAnsi="仿宋" w:eastAsia="仿宋" w:cs="仿宋"/>
                <w:sz w:val="24"/>
                <w:szCs w:val="24"/>
              </w:rPr>
            </w:pPr>
            <w:r>
              <w:rPr>
                <w:rFonts w:ascii="仿宋" w:hAnsi="仿宋" w:eastAsia="仿宋" w:cs="仿宋"/>
                <w:sz w:val="24"/>
                <w:szCs w:val="24"/>
                <w14:textOutline w14:w="4354" w14:cap="flat" w14:cmpd="sng">
                  <w14:solidFill>
                    <w14:srgbClr w14:val="000000"/>
                  </w14:solidFill>
                  <w14:prstDash w14:val="solid"/>
                  <w14:miter w14:val="0"/>
                </w14:textOutline>
              </w:rPr>
              <w:t>号</w:t>
            </w:r>
          </w:p>
        </w:tc>
        <w:tc>
          <w:tcPr>
            <w:tcW w:w="507" w:type="dxa"/>
            <w:vAlign w:val="top"/>
          </w:tcPr>
          <w:p>
            <w:pPr>
              <w:keepNext w:val="0"/>
              <w:keepLines w:val="0"/>
              <w:pageBreakBefore w:val="0"/>
              <w:kinsoku/>
              <w:wordWrap/>
              <w:overflowPunct/>
              <w:topLinePunct w:val="0"/>
              <w:autoSpaceDE/>
              <w:autoSpaceDN/>
              <w:bidi w:val="0"/>
              <w:snapToGrid/>
              <w:spacing w:before="100" w:line="300" w:lineRule="exact"/>
              <w:textAlignment w:val="auto"/>
              <w:rPr>
                <w:rFonts w:ascii="仿宋" w:hAnsi="仿宋" w:eastAsia="仿宋" w:cs="仿宋"/>
                <w:sz w:val="24"/>
                <w:szCs w:val="24"/>
              </w:rPr>
            </w:pPr>
            <w:r>
              <w:rPr>
                <w:rFonts w:ascii="仿宋" w:hAnsi="仿宋" w:eastAsia="仿宋" w:cs="仿宋"/>
                <w:spacing w:val="-7"/>
                <w:sz w:val="24"/>
                <w:szCs w:val="24"/>
                <w14:textOutline w14:w="4354" w14:cap="flat" w14:cmpd="sng">
                  <w14:solidFill>
                    <w14:srgbClr w14:val="000000"/>
                  </w14:solidFill>
                  <w14:prstDash w14:val="solid"/>
                  <w14:miter w14:val="0"/>
                </w14:textOutline>
              </w:rPr>
              <w:t>所</w:t>
            </w:r>
            <w:r>
              <w:rPr>
                <w:rFonts w:ascii="仿宋" w:hAnsi="仿宋" w:eastAsia="仿宋" w:cs="仿宋"/>
                <w:spacing w:val="-5"/>
                <w:sz w:val="24"/>
                <w:szCs w:val="24"/>
                <w14:textOutline w14:w="4354" w14:cap="flat" w14:cmpd="sng">
                  <w14:solidFill>
                    <w14:srgbClr w14:val="000000"/>
                  </w14:solidFill>
                  <w14:prstDash w14:val="solid"/>
                  <w14:miter w14:val="0"/>
                </w14:textOutline>
              </w:rPr>
              <w:t>属</w:t>
            </w:r>
          </w:p>
          <w:p>
            <w:pPr>
              <w:keepNext w:val="0"/>
              <w:keepLines w:val="0"/>
              <w:pageBreakBefore w:val="0"/>
              <w:kinsoku/>
              <w:wordWrap/>
              <w:overflowPunct/>
              <w:topLinePunct w:val="0"/>
              <w:autoSpaceDE/>
              <w:autoSpaceDN/>
              <w:bidi w:val="0"/>
              <w:snapToGrid/>
              <w:spacing w:before="1" w:line="300" w:lineRule="exact"/>
              <w:textAlignment w:val="auto"/>
              <w:rPr>
                <w:rFonts w:ascii="仿宋" w:hAnsi="仿宋" w:eastAsia="仿宋" w:cs="仿宋"/>
                <w:spacing w:val="-8"/>
                <w:sz w:val="24"/>
                <w:szCs w:val="24"/>
                <w14:textOutline w14:w="4354" w14:cap="flat" w14:cmpd="sng">
                  <w14:solidFill>
                    <w14:srgbClr w14:val="000000"/>
                  </w14:solidFill>
                  <w14:prstDash w14:val="solid"/>
                  <w14:miter w14:val="0"/>
                </w14:textOutline>
              </w:rPr>
            </w:pPr>
            <w:r>
              <w:rPr>
                <w:rFonts w:ascii="仿宋" w:hAnsi="仿宋" w:eastAsia="仿宋" w:cs="仿宋"/>
                <w:spacing w:val="-9"/>
                <w:sz w:val="24"/>
                <w:szCs w:val="24"/>
                <w14:textOutline w14:w="4354" w14:cap="flat" w14:cmpd="sng">
                  <w14:solidFill>
                    <w14:srgbClr w14:val="000000"/>
                  </w14:solidFill>
                  <w14:prstDash w14:val="solid"/>
                  <w14:miter w14:val="0"/>
                </w14:textOutline>
              </w:rPr>
              <w:t>类</w:t>
            </w:r>
            <w:r>
              <w:rPr>
                <w:rFonts w:ascii="仿宋" w:hAnsi="仿宋" w:eastAsia="仿宋" w:cs="仿宋"/>
                <w:spacing w:val="-8"/>
                <w:sz w:val="24"/>
                <w:szCs w:val="24"/>
                <w14:textOutline w14:w="4354" w14:cap="flat" w14:cmpd="sng">
                  <w14:solidFill>
                    <w14:srgbClr w14:val="000000"/>
                  </w14:solidFill>
                  <w14:prstDash w14:val="solid"/>
                  <w14:miter w14:val="0"/>
                </w14:textOutline>
              </w:rPr>
              <w:t>别</w:t>
            </w:r>
          </w:p>
          <w:p>
            <w:pPr>
              <w:keepNext w:val="0"/>
              <w:keepLines w:val="0"/>
              <w:pageBreakBefore w:val="0"/>
              <w:kinsoku/>
              <w:wordWrap/>
              <w:overflowPunct/>
              <w:topLinePunct w:val="0"/>
              <w:autoSpaceDE/>
              <w:autoSpaceDN/>
              <w:bidi w:val="0"/>
              <w:snapToGrid/>
              <w:spacing w:before="1" w:line="300" w:lineRule="exact"/>
              <w:ind w:left="293"/>
              <w:textAlignment w:val="auto"/>
              <w:rPr>
                <w:rFonts w:hint="eastAsia" w:ascii="仿宋" w:hAnsi="仿宋" w:eastAsia="仿宋" w:cs="仿宋"/>
                <w:spacing w:val="-8"/>
                <w:sz w:val="24"/>
                <w:szCs w:val="24"/>
                <w:lang w:eastAsia="zh-CN"/>
                <w14:textOutline w14:w="4354" w14:cap="flat" w14:cmpd="sng">
                  <w14:solidFill>
                    <w14:srgbClr w14:val="000000"/>
                  </w14:solidFill>
                  <w14:prstDash w14:val="solid"/>
                  <w14:miter w14:val="0"/>
                </w14:textOutline>
              </w:rPr>
            </w:pPr>
          </w:p>
        </w:tc>
        <w:tc>
          <w:tcPr>
            <w:tcW w:w="933" w:type="dxa"/>
            <w:vAlign w:val="top"/>
          </w:tcPr>
          <w:p>
            <w:pPr>
              <w:keepNext w:val="0"/>
              <w:keepLines w:val="0"/>
              <w:pageBreakBefore w:val="0"/>
              <w:kinsoku/>
              <w:wordWrap/>
              <w:overflowPunct/>
              <w:topLinePunct w:val="0"/>
              <w:autoSpaceDE/>
              <w:autoSpaceDN/>
              <w:bidi w:val="0"/>
              <w:snapToGrid/>
              <w:spacing w:before="100" w:line="300" w:lineRule="exact"/>
              <w:textAlignment w:val="auto"/>
              <w:rPr>
                <w:rFonts w:ascii="仿宋" w:hAnsi="仿宋" w:eastAsia="仿宋" w:cs="仿宋"/>
                <w:spacing w:val="-6"/>
                <w:sz w:val="24"/>
                <w:szCs w:val="24"/>
                <w14:textOutline w14:w="4354" w14:cap="flat" w14:cmpd="sng">
                  <w14:solidFill>
                    <w14:srgbClr w14:val="000000"/>
                  </w14:solidFill>
                  <w14:prstDash w14:val="solid"/>
                  <w14:miter w14:val="0"/>
                </w14:textOutline>
              </w:rPr>
            </w:pPr>
            <w:r>
              <w:rPr>
                <w:rFonts w:ascii="仿宋" w:hAnsi="仿宋" w:eastAsia="仿宋" w:cs="仿宋"/>
                <w:spacing w:val="-6"/>
                <w:sz w:val="24"/>
                <w:szCs w:val="24"/>
                <w14:textOutline w14:w="4354" w14:cap="flat" w14:cmpd="sng">
                  <w14:solidFill>
                    <w14:srgbClr w14:val="000000"/>
                  </w14:solidFill>
                  <w14:prstDash w14:val="solid"/>
                  <w14:miter w14:val="0"/>
                </w14:textOutline>
              </w:rPr>
              <w:t>场</w:t>
            </w:r>
            <w:r>
              <w:rPr>
                <w:rFonts w:ascii="仿宋" w:hAnsi="仿宋" w:eastAsia="仿宋" w:cs="仿宋"/>
                <w:spacing w:val="-5"/>
                <w:sz w:val="24"/>
                <w:szCs w:val="24"/>
                <w14:textOutline w14:w="4354" w14:cap="flat" w14:cmpd="sng">
                  <w14:solidFill>
                    <w14:srgbClr w14:val="000000"/>
                  </w14:solidFill>
                  <w14:prstDash w14:val="solid"/>
                  <w14:miter w14:val="0"/>
                </w14:textOutline>
              </w:rPr>
              <w:t>景</w:t>
            </w:r>
            <w:r>
              <w:rPr>
                <w:rFonts w:ascii="仿宋" w:hAnsi="仿宋" w:eastAsia="仿宋" w:cs="仿宋"/>
                <w:spacing w:val="-8"/>
                <w:sz w:val="24"/>
                <w:szCs w:val="24"/>
                <w14:textOutline w14:w="4354" w14:cap="flat" w14:cmpd="sng">
                  <w14:solidFill>
                    <w14:srgbClr w14:val="000000"/>
                  </w14:solidFill>
                  <w14:prstDash w14:val="solid"/>
                  <w14:miter w14:val="0"/>
                </w14:textOutline>
              </w:rPr>
              <w:t>单</w:t>
            </w:r>
            <w:r>
              <w:rPr>
                <w:rFonts w:ascii="仿宋" w:hAnsi="仿宋" w:eastAsia="仿宋" w:cs="仿宋"/>
                <w:spacing w:val="-6"/>
                <w:sz w:val="24"/>
                <w:szCs w:val="24"/>
                <w14:textOutline w14:w="4354" w14:cap="flat" w14:cmpd="sng">
                  <w14:solidFill>
                    <w14:srgbClr w14:val="000000"/>
                  </w14:solidFill>
                  <w14:prstDash w14:val="solid"/>
                  <w14:miter w14:val="0"/>
                </w14:textOutline>
              </w:rPr>
              <w:t>位</w:t>
            </w:r>
          </w:p>
          <w:p>
            <w:pPr>
              <w:keepNext w:val="0"/>
              <w:keepLines w:val="0"/>
              <w:pageBreakBefore w:val="0"/>
              <w:kinsoku/>
              <w:wordWrap/>
              <w:overflowPunct/>
              <w:topLinePunct w:val="0"/>
              <w:autoSpaceDE/>
              <w:autoSpaceDN/>
              <w:bidi w:val="0"/>
              <w:snapToGrid/>
              <w:spacing w:line="300" w:lineRule="exact"/>
              <w:ind w:left="329"/>
              <w:textAlignment w:val="auto"/>
              <w:rPr>
                <w:rFonts w:ascii="仿宋" w:hAnsi="仿宋" w:eastAsia="仿宋" w:cs="仿宋"/>
                <w:spacing w:val="-6"/>
                <w:sz w:val="24"/>
                <w:szCs w:val="24"/>
                <w14:textOutline w14:w="4354" w14:cap="flat" w14:cmpd="sng">
                  <w14:solidFill>
                    <w14:srgbClr w14:val="000000"/>
                  </w14:solidFill>
                  <w14:prstDash w14:val="solid"/>
                  <w14:miter w14:val="0"/>
                </w14:textOutline>
              </w:rPr>
            </w:pPr>
          </w:p>
        </w:tc>
        <w:tc>
          <w:tcPr>
            <w:tcW w:w="933" w:type="dxa"/>
            <w:vAlign w:val="top"/>
          </w:tcPr>
          <w:p>
            <w:pPr>
              <w:keepNext w:val="0"/>
              <w:keepLines w:val="0"/>
              <w:pageBreakBefore w:val="0"/>
              <w:kinsoku/>
              <w:wordWrap/>
              <w:overflowPunct/>
              <w:topLinePunct w:val="0"/>
              <w:autoSpaceDE/>
              <w:autoSpaceDN/>
              <w:bidi w:val="0"/>
              <w:snapToGrid/>
              <w:spacing w:before="100" w:line="300" w:lineRule="exact"/>
              <w:textAlignment w:val="auto"/>
              <w:rPr>
                <w:rFonts w:ascii="仿宋" w:hAnsi="仿宋" w:eastAsia="仿宋" w:cs="仿宋"/>
                <w:sz w:val="24"/>
                <w:szCs w:val="24"/>
              </w:rPr>
            </w:pPr>
            <w:r>
              <w:rPr>
                <w:rFonts w:ascii="仿宋" w:hAnsi="仿宋" w:eastAsia="仿宋" w:cs="仿宋"/>
                <w:spacing w:val="-6"/>
                <w:sz w:val="24"/>
                <w:szCs w:val="24"/>
                <w14:textOutline w14:w="4354" w14:cap="flat" w14:cmpd="sng">
                  <w14:solidFill>
                    <w14:srgbClr w14:val="000000"/>
                  </w14:solidFill>
                  <w14:prstDash w14:val="solid"/>
                  <w14:miter w14:val="0"/>
                </w14:textOutline>
              </w:rPr>
              <w:t>场</w:t>
            </w:r>
            <w:r>
              <w:rPr>
                <w:rFonts w:ascii="仿宋" w:hAnsi="仿宋" w:eastAsia="仿宋" w:cs="仿宋"/>
                <w:spacing w:val="-5"/>
                <w:sz w:val="24"/>
                <w:szCs w:val="24"/>
                <w14:textOutline w14:w="4354" w14:cap="flat" w14:cmpd="sng">
                  <w14:solidFill>
                    <w14:srgbClr w14:val="000000"/>
                  </w14:solidFill>
                  <w14:prstDash w14:val="solid"/>
                  <w14:miter w14:val="0"/>
                </w14:textOutline>
              </w:rPr>
              <w:t>景名</w:t>
            </w:r>
            <w:r>
              <w:rPr>
                <w:rFonts w:ascii="仿宋" w:hAnsi="仿宋" w:eastAsia="仿宋" w:cs="仿宋"/>
                <w:spacing w:val="-4"/>
                <w:sz w:val="24"/>
                <w:szCs w:val="24"/>
                <w14:textOutline w14:w="4354" w14:cap="flat" w14:cmpd="sng">
                  <w14:solidFill>
                    <w14:srgbClr w14:val="000000"/>
                  </w14:solidFill>
                  <w14:prstDash w14:val="solid"/>
                  <w14:miter w14:val="0"/>
                </w14:textOutline>
              </w:rPr>
              <w:t>称</w:t>
            </w:r>
          </w:p>
        </w:tc>
        <w:tc>
          <w:tcPr>
            <w:tcW w:w="947" w:type="dxa"/>
            <w:vAlign w:val="top"/>
          </w:tcPr>
          <w:p>
            <w:pPr>
              <w:keepNext w:val="0"/>
              <w:keepLines w:val="0"/>
              <w:pageBreakBefore w:val="0"/>
              <w:kinsoku/>
              <w:wordWrap/>
              <w:overflowPunct/>
              <w:topLinePunct w:val="0"/>
              <w:autoSpaceDE/>
              <w:autoSpaceDN/>
              <w:bidi w:val="0"/>
              <w:snapToGrid/>
              <w:spacing w:before="100" w:line="300" w:lineRule="exact"/>
              <w:textAlignment w:val="auto"/>
              <w:rPr>
                <w:rFonts w:ascii="仿宋" w:hAnsi="仿宋" w:eastAsia="仿宋" w:cs="仿宋"/>
                <w:sz w:val="24"/>
                <w:szCs w:val="24"/>
              </w:rPr>
            </w:pPr>
            <w:r>
              <w:rPr>
                <w:rFonts w:ascii="仿宋" w:hAnsi="仿宋" w:eastAsia="仿宋" w:cs="仿宋"/>
                <w:spacing w:val="-6"/>
                <w:sz w:val="24"/>
                <w:szCs w:val="24"/>
                <w14:textOutline w14:w="4354" w14:cap="flat" w14:cmpd="sng">
                  <w14:solidFill>
                    <w14:srgbClr w14:val="000000"/>
                  </w14:solidFill>
                  <w14:prstDash w14:val="solid"/>
                  <w14:miter w14:val="0"/>
                </w14:textOutline>
              </w:rPr>
              <w:t>场</w:t>
            </w:r>
            <w:r>
              <w:rPr>
                <w:rFonts w:ascii="仿宋" w:hAnsi="仿宋" w:eastAsia="仿宋" w:cs="仿宋"/>
                <w:spacing w:val="-5"/>
                <w:sz w:val="24"/>
                <w:szCs w:val="24"/>
                <w14:textOutline w14:w="4354" w14:cap="flat" w14:cmpd="sng">
                  <w14:solidFill>
                    <w14:srgbClr w14:val="000000"/>
                  </w14:solidFill>
                  <w14:prstDash w14:val="solid"/>
                  <w14:miter w14:val="0"/>
                </w14:textOutline>
              </w:rPr>
              <w:t>景地址</w:t>
            </w:r>
          </w:p>
        </w:tc>
        <w:tc>
          <w:tcPr>
            <w:tcW w:w="9427" w:type="dxa"/>
            <w:vAlign w:val="top"/>
          </w:tcPr>
          <w:p>
            <w:pPr>
              <w:keepNext w:val="0"/>
              <w:keepLines w:val="0"/>
              <w:pageBreakBefore w:val="0"/>
              <w:kinsoku/>
              <w:wordWrap/>
              <w:overflowPunct/>
              <w:topLinePunct w:val="0"/>
              <w:autoSpaceDE/>
              <w:autoSpaceDN/>
              <w:bidi w:val="0"/>
              <w:snapToGrid/>
              <w:spacing w:before="220" w:line="300" w:lineRule="exact"/>
              <w:ind w:left="3799"/>
              <w:textAlignment w:val="auto"/>
              <w:rPr>
                <w:rFonts w:hint="eastAsia" w:ascii="仿宋" w:hAnsi="仿宋" w:eastAsia="仿宋" w:cs="仿宋"/>
                <w:sz w:val="24"/>
                <w:szCs w:val="24"/>
                <w:lang w:eastAsia="zh-CN"/>
              </w:rPr>
            </w:pPr>
            <w:r>
              <w:rPr>
                <w:rFonts w:hint="eastAsia" w:ascii="仿宋" w:hAnsi="仿宋" w:eastAsia="仿宋" w:cs="仿宋"/>
                <w:spacing w:val="-9"/>
                <w:sz w:val="24"/>
                <w:szCs w:val="24"/>
                <w:lang w:eastAsia="zh-CN"/>
                <w14:textOutline w14:w="4354" w14:cap="flat" w14:cmpd="sng">
                  <w14:solidFill>
                    <w14:srgbClr w14:val="000000"/>
                  </w14:solidFill>
                  <w14:prstDash w14:val="solid"/>
                  <w14:miter w14:val="0"/>
                </w14:textOutline>
              </w:rPr>
              <w:t>场景描述</w:t>
            </w:r>
          </w:p>
        </w:tc>
        <w:tc>
          <w:tcPr>
            <w:tcW w:w="1668" w:type="dxa"/>
            <w:vAlign w:val="top"/>
          </w:tcPr>
          <w:p>
            <w:pPr>
              <w:keepNext w:val="0"/>
              <w:keepLines w:val="0"/>
              <w:pageBreakBefore w:val="0"/>
              <w:kinsoku/>
              <w:wordWrap/>
              <w:overflowPunct/>
              <w:topLinePunct w:val="0"/>
              <w:autoSpaceDE/>
              <w:autoSpaceDN/>
              <w:bidi w:val="0"/>
              <w:snapToGrid/>
              <w:spacing w:before="100" w:line="300" w:lineRule="exact"/>
              <w:ind w:left="514"/>
              <w:textAlignment w:val="auto"/>
              <w:rPr>
                <w:rFonts w:ascii="仿宋" w:hAnsi="仿宋" w:eastAsia="仿宋" w:cs="仿宋"/>
                <w:sz w:val="24"/>
                <w:szCs w:val="24"/>
              </w:rPr>
            </w:pPr>
            <w:r>
              <w:rPr>
                <w:rFonts w:ascii="仿宋" w:hAnsi="仿宋" w:eastAsia="仿宋" w:cs="仿宋"/>
                <w:spacing w:val="-9"/>
                <w:sz w:val="24"/>
                <w:szCs w:val="24"/>
                <w14:textOutline w14:w="4354" w14:cap="flat" w14:cmpd="sng">
                  <w14:solidFill>
                    <w14:srgbClr w14:val="000000"/>
                  </w14:solidFill>
                  <w14:prstDash w14:val="solid"/>
                  <w14:miter w14:val="0"/>
                </w14:textOutline>
              </w:rPr>
              <w:t>联</w:t>
            </w:r>
            <w:r>
              <w:rPr>
                <w:rFonts w:ascii="仿宋" w:hAnsi="仿宋" w:eastAsia="仿宋" w:cs="仿宋"/>
                <w:spacing w:val="-7"/>
                <w:sz w:val="24"/>
                <w:szCs w:val="24"/>
                <w14:textOutline w14:w="4354" w14:cap="flat" w14:cmpd="sng">
                  <w14:solidFill>
                    <w14:srgbClr w14:val="000000"/>
                  </w14:solidFill>
                  <w14:prstDash w14:val="solid"/>
                  <w14:miter w14:val="0"/>
                </w14:textOutline>
              </w:rPr>
              <w:t>系人</w:t>
            </w:r>
          </w:p>
          <w:p>
            <w:pPr>
              <w:keepNext w:val="0"/>
              <w:keepLines w:val="0"/>
              <w:pageBreakBefore w:val="0"/>
              <w:kinsoku/>
              <w:wordWrap/>
              <w:overflowPunct/>
              <w:topLinePunct w:val="0"/>
              <w:autoSpaceDE/>
              <w:autoSpaceDN/>
              <w:bidi w:val="0"/>
              <w:snapToGrid/>
              <w:spacing w:before="1" w:line="300" w:lineRule="exact"/>
              <w:ind w:left="399"/>
              <w:textAlignment w:val="auto"/>
              <w:rPr>
                <w:rFonts w:hint="eastAsia" w:ascii="仿宋" w:hAnsi="仿宋" w:eastAsia="仿宋" w:cs="仿宋"/>
                <w:sz w:val="24"/>
                <w:szCs w:val="24"/>
                <w:lang w:eastAsia="zh-CN"/>
              </w:rPr>
            </w:pPr>
            <w:r>
              <w:rPr>
                <w:rFonts w:ascii="仿宋" w:hAnsi="仿宋" w:eastAsia="仿宋" w:cs="仿宋"/>
                <w:spacing w:val="-10"/>
                <w:sz w:val="24"/>
                <w:szCs w:val="24"/>
                <w14:textOutline w14:w="4354" w14:cap="flat" w14:cmpd="sng">
                  <w14:solidFill>
                    <w14:srgbClr w14:val="000000"/>
                  </w14:solidFill>
                  <w14:prstDash w14:val="solid"/>
                  <w14:miter w14:val="0"/>
                </w14:textOutline>
              </w:rPr>
              <w:t>联</w:t>
            </w:r>
            <w:r>
              <w:rPr>
                <w:rFonts w:ascii="仿宋" w:hAnsi="仿宋" w:eastAsia="仿宋" w:cs="仿宋"/>
                <w:spacing w:val="-8"/>
                <w:sz w:val="24"/>
                <w:szCs w:val="24"/>
                <w14:textOutline w14:w="4354" w14:cap="flat" w14:cmpd="sng">
                  <w14:solidFill>
                    <w14:srgbClr w14:val="000000"/>
                  </w14:solidFill>
                  <w14:prstDash w14:val="solid"/>
                  <w14:miter w14:val="0"/>
                </w14:textOutline>
              </w:rPr>
              <w:t>系方式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9"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医疗健康</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上海</w:t>
            </w:r>
            <w:r>
              <w:rPr>
                <w:rFonts w:hint="eastAsia" w:ascii="仿宋_GB2312" w:hAnsi="仿宋_GB2312" w:eastAsia="仿宋_GB2312" w:cs="仿宋_GB2312"/>
                <w:sz w:val="21"/>
                <w:szCs w:val="21"/>
                <w:lang w:eastAsia="zh-Hans"/>
              </w:rPr>
              <w:t>瑞金医院</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元宇宙智慧医院应用场景</w:t>
            </w:r>
          </w:p>
          <w:p>
            <w:pPr>
              <w:keepNext w:val="0"/>
              <w:keepLines w:val="0"/>
              <w:pageBreakBefore w:val="0"/>
              <w:kinsoku/>
              <w:wordWrap/>
              <w:overflowPunct/>
              <w:topLinePunct w:val="0"/>
              <w:autoSpaceDE/>
              <w:autoSpaceDN/>
              <w:bidi w:val="0"/>
              <w:snapToGrid/>
              <w:spacing w:before="78" w:line="300" w:lineRule="exact"/>
              <w:ind w:left="175" w:leftChars="0" w:right="161" w:rightChars="0" w:firstLine="5" w:firstLineChars="0"/>
              <w:textAlignment w:val="auto"/>
              <w:rPr>
                <w:rFonts w:hint="eastAsia" w:ascii="仿宋_GB2312" w:hAnsi="仿宋_GB2312" w:eastAsia="仿宋_GB2312" w:cs="仿宋_GB2312"/>
                <w:kern w:val="2"/>
                <w:sz w:val="21"/>
                <w:szCs w:val="21"/>
                <w:lang w:val="en-US" w:eastAsia="zh-CN" w:bidi="ar-SA"/>
              </w:rPr>
            </w:pP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黄浦区瑞金二路197号</w:t>
            </w: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数字孪生院区。</w:t>
            </w:r>
            <w:r>
              <w:rPr>
                <w:rFonts w:hint="eastAsia" w:ascii="仿宋_GB2312" w:hAnsi="仿宋_GB2312" w:eastAsia="仿宋_GB2312" w:cs="仿宋_GB2312"/>
                <w:kern w:val="2"/>
                <w:sz w:val="21"/>
                <w:szCs w:val="21"/>
                <w:lang w:val="en-US" w:eastAsia="zh-CN" w:bidi="ar-SA"/>
              </w:rPr>
              <w:t>通过数字孪生技术实现医院在“现实世界”与“数字虚拟世界”间的精准映射。通过对院区、楼宇、楼层、房间、设备设施进行逐级全要素数字化和语义化建模，形成全空间一体化关联的医院数据底板。支持院内元宇宙实景第一、第三视角漫游。探索实现数字孪生医院中对特定物联设备的控制能力。</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元宇宙病房。</w:t>
            </w:r>
            <w:r>
              <w:rPr>
                <w:rFonts w:hint="eastAsia" w:ascii="仿宋_GB2312" w:hAnsi="仿宋_GB2312" w:eastAsia="仿宋_GB2312" w:cs="仿宋_GB2312"/>
                <w:kern w:val="2"/>
                <w:sz w:val="21"/>
                <w:szCs w:val="21"/>
                <w:lang w:val="en-US" w:eastAsia="zh-CN" w:bidi="ar-SA"/>
              </w:rPr>
              <w:t>通过床旁监护仪、可穿戴医疗设备、环境感知设备等病房设备物联感知的接入，实现病房数据一体化管理和在元宇宙虚拟病房中的映射。实现基于VR的患者虚拟查房，对于采集的各类数据根据部位、病症等特点实时显示在患者形象上，结合电子病历在元宇宙病房中形成临床数据的统一分析能力，提升医疗的可及性。</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元宇宙患者服务。</w:t>
            </w:r>
            <w:r>
              <w:rPr>
                <w:rFonts w:hint="eastAsia" w:ascii="仿宋_GB2312" w:hAnsi="仿宋_GB2312" w:eastAsia="仿宋_GB2312" w:cs="仿宋_GB2312"/>
                <w:kern w:val="2"/>
                <w:sz w:val="21"/>
                <w:szCs w:val="21"/>
                <w:lang w:val="en-US" w:eastAsia="zh-CN" w:bidi="ar-SA"/>
              </w:rPr>
              <w:t>为患者提供元宇宙中的导诊服务，并与诊室、药房等形成空间感知互动，指导患者有效获取各类资源，如取药、检验、检查等。帮助患者在元宇宙医院中实现互联网医疗和药品配送等服务。</w:t>
            </w:r>
          </w:p>
        </w:tc>
        <w:tc>
          <w:tcPr>
            <w:tcW w:w="1668" w:type="dxa"/>
            <w:vAlign w:val="top"/>
          </w:tcPr>
          <w:p>
            <w:pPr>
              <w:keepNext w:val="0"/>
              <w:keepLines w:val="0"/>
              <w:pageBreakBefore w:val="0"/>
              <w:kinsoku/>
              <w:wordWrap/>
              <w:overflowPunct/>
              <w:topLinePunct w:val="0"/>
              <w:autoSpaceDE/>
              <w:autoSpaceDN/>
              <w:bidi w:val="0"/>
              <w:snapToGrid/>
              <w:spacing w:line="300" w:lineRule="exact"/>
              <w:jc w:val="left"/>
              <w:textAlignment w:val="auto"/>
              <w:rPr>
                <w:rFonts w:hint="eastAsia" w:ascii="仿宋_GB2312" w:hAnsi="仿宋_GB2312" w:eastAsia="仿宋_GB2312" w:cs="仿宋_GB2312"/>
                <w:sz w:val="21"/>
                <w:szCs w:val="21"/>
                <w:lang w:eastAsia="zh-Hans"/>
              </w:rPr>
            </w:pPr>
            <w:r>
              <w:rPr>
                <w:rFonts w:hint="eastAsia" w:ascii="仿宋_GB2312" w:hAnsi="仿宋_GB2312" w:eastAsia="仿宋_GB2312" w:cs="仿宋_GB2312"/>
                <w:sz w:val="21"/>
                <w:szCs w:val="21"/>
              </w:rPr>
              <w:t xml:space="preserve">朱立峰 </w:t>
            </w:r>
            <w:r>
              <w:rPr>
                <w:rFonts w:hint="eastAsia" w:ascii="仿宋_GB2312" w:hAnsi="仿宋_GB2312" w:eastAsia="仿宋_GB2312" w:cs="仿宋_GB2312"/>
                <w:sz w:val="21"/>
                <w:szCs w:val="21"/>
                <w:lang w:eastAsia="zh-Hans"/>
              </w:rPr>
              <w:t>18917762855</w:t>
            </w:r>
          </w:p>
          <w:p>
            <w:pPr>
              <w:keepNext w:val="0"/>
              <w:keepLines w:val="0"/>
              <w:pageBreakBefore w:val="0"/>
              <w:kinsoku/>
              <w:wordWrap/>
              <w:overflowPunct/>
              <w:topLinePunct w:val="0"/>
              <w:autoSpaceDE/>
              <w:autoSpaceDN/>
              <w:bidi w:val="0"/>
              <w:snapToGrid/>
              <w:spacing w:line="300" w:lineRule="exact"/>
              <w:jc w:val="left"/>
              <w:textAlignment w:val="auto"/>
              <w:rPr>
                <w:rFonts w:hint="eastAsia" w:ascii="仿宋_GB2312" w:hAnsi="仿宋_GB2312" w:eastAsia="仿宋_GB2312" w:cs="仿宋_GB2312"/>
                <w:sz w:val="21"/>
                <w:szCs w:val="21"/>
                <w:lang w:eastAsia="zh-Hans"/>
              </w:rPr>
            </w:pPr>
            <w:r>
              <w:rPr>
                <w:rFonts w:hint="eastAsia" w:ascii="仿宋_GB2312" w:hAnsi="仿宋_GB2312" w:eastAsia="仿宋_GB2312" w:cs="仿宋_GB2312"/>
                <w:sz w:val="21"/>
                <w:szCs w:val="21"/>
                <w:lang w:eastAsia="zh-Hans"/>
              </w:rPr>
              <w:t>zlf@rjh.com.cn</w:t>
            </w:r>
          </w:p>
          <w:p>
            <w:pPr>
              <w:keepNext w:val="0"/>
              <w:keepLines w:val="0"/>
              <w:pageBreakBefore w:val="0"/>
              <w:kinsoku/>
              <w:wordWrap/>
              <w:overflowPunct/>
              <w:topLinePunct w:val="0"/>
              <w:autoSpaceDE/>
              <w:autoSpaceDN/>
              <w:bidi w:val="0"/>
              <w:snapToGrid/>
              <w:spacing w:line="300" w:lineRule="exact"/>
              <w:jc w:val="lef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90" w:leftChars="0" w:right="160" w:rightChars="0" w:firstLine="443" w:firstLineChars="0"/>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2</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医疗健康</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复旦大学附属眼耳鼻喉科医院</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bCs/>
                <w:sz w:val="21"/>
                <w:szCs w:val="21"/>
                <w:highlight w:val="none"/>
              </w:rPr>
            </w:pPr>
            <w:r>
              <w:rPr>
                <w:rFonts w:hint="eastAsia" w:ascii="仿宋_GB2312" w:hAnsi="仿宋_GB2312" w:eastAsia="仿宋_GB2312" w:cs="仿宋_GB2312"/>
                <w:spacing w:val="-6"/>
                <w:sz w:val="21"/>
                <w:szCs w:val="21"/>
                <w:highlight w:val="none"/>
              </w:rPr>
              <w:t>元宇宙专科医院</w:t>
            </w:r>
          </w:p>
          <w:p>
            <w:pPr>
              <w:keepNext w:val="0"/>
              <w:keepLines w:val="0"/>
              <w:pageBreakBefore w:val="0"/>
              <w:kinsoku/>
              <w:wordWrap/>
              <w:overflowPunct/>
              <w:topLinePunct w:val="0"/>
              <w:autoSpaceDE/>
              <w:autoSpaceDN/>
              <w:bidi w:val="0"/>
              <w:snapToGrid/>
              <w:spacing w:before="78" w:line="300" w:lineRule="exact"/>
              <w:ind w:left="175" w:leftChars="0" w:right="161" w:rightChars="0" w:firstLine="5" w:firstLineChars="0"/>
              <w:textAlignment w:val="auto"/>
              <w:rPr>
                <w:rFonts w:hint="eastAsia" w:ascii="仿宋_GB2312" w:hAnsi="仿宋_GB2312" w:eastAsia="仿宋_GB2312" w:cs="仿宋_GB2312"/>
                <w:kern w:val="2"/>
                <w:sz w:val="21"/>
                <w:szCs w:val="21"/>
                <w:lang w:val="en-US" w:eastAsia="zh-CN" w:bidi="ar-SA"/>
              </w:rPr>
            </w:pPr>
          </w:p>
        </w:tc>
        <w:tc>
          <w:tcPr>
            <w:tcW w:w="947" w:type="dxa"/>
            <w:vAlign w:val="top"/>
          </w:tcPr>
          <w:p>
            <w:pPr>
              <w:keepNext w:val="0"/>
              <w:keepLines w:val="0"/>
              <w:pageBreakBefore w:val="0"/>
              <w:kinsoku/>
              <w:wordWrap/>
              <w:overflowPunct/>
              <w:topLinePunct w:val="0"/>
              <w:autoSpaceDE/>
              <w:autoSpaceDN/>
              <w:bidi w:val="0"/>
              <w:snapToGrid/>
              <w:spacing w:line="300" w:lineRule="exact"/>
              <w:jc w:val="lef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徐汇区汾阳路83号，徐汇区宝庆路19号，闵行区江月路2600号</w:t>
            </w: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b/>
                <w:bCs/>
                <w:sz w:val="21"/>
                <w:szCs w:val="21"/>
                <w:lang w:val="en-US" w:eastAsia="zh-CN"/>
              </w:rPr>
              <w:t>元宇宙+5G专科医院</w:t>
            </w:r>
            <w:r>
              <w:rPr>
                <w:rFonts w:hint="eastAsia" w:ascii="仿宋_GB2312" w:hAnsi="仿宋_GB2312" w:eastAsia="仿宋_GB2312" w:cs="仿宋_GB2312"/>
                <w:sz w:val="21"/>
                <w:szCs w:val="21"/>
                <w:lang w:val="en-US" w:eastAsia="zh-CN"/>
              </w:rPr>
              <w:t>。以数字孪生技术1：1还原医院场地环境、各类医疗设备与人员，打造线上元宇宙专科医院。患者通过裸眼3D终端、VR/AR终端等，访问进行元宇宙就诊，医生采用5G裸眼3D远程诊断设备进行远程诊治。</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b/>
                <w:bCs/>
                <w:sz w:val="21"/>
                <w:szCs w:val="21"/>
                <w:lang w:val="en-US" w:eastAsia="zh-CN"/>
              </w:rPr>
              <w:t>元宇宙+5G专科医院远程手术示教、操作</w:t>
            </w:r>
            <w:r>
              <w:rPr>
                <w:rFonts w:hint="eastAsia" w:ascii="仿宋_GB2312" w:hAnsi="仿宋_GB2312" w:eastAsia="仿宋_GB2312" w:cs="仿宋_GB2312"/>
                <w:sz w:val="21"/>
                <w:szCs w:val="21"/>
                <w:lang w:val="en-US" w:eastAsia="zh-CN"/>
              </w:rPr>
              <w:t>。通过裸眼3D信号采集系统实时采集医生的手术过程，通过5G高速网络发送到云服务器。学员通过裸眼3D智能终端、手机等设备观看。结合手术机器人实现元宇宙5G+裸眼3D远程手术操作。</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lang w:val="en-US" w:eastAsia="zh-CN"/>
              </w:rPr>
              <w:t>云病例库及智能分析系统</w:t>
            </w:r>
            <w:r>
              <w:rPr>
                <w:rFonts w:hint="eastAsia" w:ascii="仿宋_GB2312" w:hAnsi="仿宋_GB2312" w:eastAsia="仿宋_GB2312" w:cs="仿宋_GB2312"/>
                <w:sz w:val="21"/>
                <w:szCs w:val="21"/>
                <w:lang w:val="en-US" w:eastAsia="zh-CN"/>
              </w:rPr>
              <w:t>。元宇宙医院病例数据统一保存在云端服务器。对海量病例数据进行智能分析和挖掘，用于辅助诊断及研究。</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jc w:val="lef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孙夷</w:t>
            </w:r>
            <w:r>
              <w:rPr>
                <w:rFonts w:hint="eastAsia" w:ascii="仿宋_GB2312" w:hAnsi="仿宋_GB2312" w:eastAsia="仿宋_GB2312" w:cs="仿宋_GB2312"/>
                <w:sz w:val="21"/>
                <w:szCs w:val="21"/>
                <w:lang w:val="en-US"/>
              </w:rPr>
              <w:t>18917785271</w:t>
            </w:r>
          </w:p>
          <w:p>
            <w:pPr>
              <w:keepNext w:val="0"/>
              <w:keepLines w:val="0"/>
              <w:pageBreakBefore w:val="0"/>
              <w:kinsoku/>
              <w:wordWrap/>
              <w:overflowPunct/>
              <w:topLinePunct w:val="0"/>
              <w:autoSpaceDE/>
              <w:autoSpaceDN/>
              <w:bidi w:val="0"/>
              <w:snapToGrid/>
              <w:spacing w:before="78" w:line="300" w:lineRule="exact"/>
              <w:ind w:left="190" w:leftChars="0" w:right="160" w:rightChars="0" w:firstLine="443" w:firstLineChars="0"/>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4"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3</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医疗健康</w:t>
            </w:r>
          </w:p>
        </w:tc>
        <w:tc>
          <w:tcPr>
            <w:tcW w:w="933"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上海久事体育产业发展（集团）有限公司东体场馆分公司</w:t>
            </w:r>
          </w:p>
        </w:tc>
        <w:tc>
          <w:tcPr>
            <w:tcW w:w="933"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前滩东体元宇宙</w:t>
            </w:r>
          </w:p>
        </w:tc>
        <w:tc>
          <w:tcPr>
            <w:tcW w:w="947"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浦东新区</w:t>
            </w:r>
            <w:r>
              <w:rPr>
                <w:rFonts w:hint="eastAsia" w:ascii="仿宋_GB2312" w:hAnsi="仿宋_GB2312" w:eastAsia="仿宋_GB2312" w:cs="仿宋_GB2312"/>
                <w:sz w:val="21"/>
                <w:szCs w:val="21"/>
              </w:rPr>
              <w:t>泳耀路300号</w:t>
            </w: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color w:val="000000"/>
                <w:spacing w:val="-6"/>
                <w:kern w:val="0"/>
                <w:sz w:val="21"/>
                <w:szCs w:val="21"/>
                <w:lang w:val="en-US" w:eastAsia="zh-CN" w:bidi="ar"/>
              </w:rPr>
            </w:pPr>
            <w:r>
              <w:rPr>
                <w:rFonts w:hint="eastAsia" w:ascii="仿宋_GB2312" w:hAnsi="仿宋_GB2312" w:eastAsia="仿宋_GB2312" w:cs="仿宋_GB2312"/>
                <w:b/>
                <w:bCs/>
                <w:color w:val="000000"/>
                <w:spacing w:val="-6"/>
                <w:kern w:val="0"/>
                <w:sz w:val="21"/>
                <w:szCs w:val="21"/>
                <w:lang w:val="en-US" w:eastAsia="zh-CN" w:bidi="ar"/>
              </w:rPr>
              <w:t>建设</w:t>
            </w:r>
            <w:r>
              <w:rPr>
                <w:rFonts w:hint="eastAsia" w:ascii="仿宋_GB2312" w:hAnsi="仿宋_GB2312" w:eastAsia="仿宋_GB2312" w:cs="仿宋_GB2312"/>
                <w:color w:val="000000"/>
                <w:spacing w:val="-6"/>
                <w:kern w:val="0"/>
                <w:sz w:val="21"/>
                <w:szCs w:val="21"/>
                <w:lang w:val="en-US" w:eastAsia="zh-CN" w:bidi="ar"/>
              </w:rPr>
              <w:t>以浦发银行东方体育中心为核心、联动前滩体育休闲生活方式的数字孪生展示和体育社交元宇宙平台，包含体育场馆探索，体育游戏，会员权益，数字门票，云打卡拍照等。</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color w:val="000000"/>
                <w:spacing w:val="-6"/>
                <w:kern w:val="0"/>
                <w:sz w:val="21"/>
                <w:szCs w:val="21"/>
                <w:lang w:val="en-US" w:eastAsia="zh-CN" w:bidi="ar"/>
              </w:rPr>
            </w:pPr>
            <w:r>
              <w:rPr>
                <w:rFonts w:hint="eastAsia" w:ascii="仿宋_GB2312" w:hAnsi="仿宋_GB2312" w:eastAsia="仿宋_GB2312" w:cs="仿宋_GB2312"/>
                <w:b/>
                <w:bCs/>
                <w:color w:val="000000"/>
                <w:spacing w:val="-6"/>
                <w:kern w:val="0"/>
                <w:sz w:val="21"/>
                <w:szCs w:val="21"/>
                <w:lang w:val="en-US" w:eastAsia="zh-CN" w:bidi="ar"/>
              </w:rPr>
              <w:t>建设</w:t>
            </w:r>
            <w:r>
              <w:rPr>
                <w:rFonts w:hint="eastAsia" w:ascii="仿宋_GB2312" w:hAnsi="仿宋_GB2312" w:eastAsia="仿宋_GB2312" w:cs="仿宋_GB2312"/>
                <w:color w:val="000000"/>
                <w:spacing w:val="-6"/>
                <w:kern w:val="0"/>
                <w:sz w:val="21"/>
                <w:szCs w:val="21"/>
                <w:lang w:val="en-US" w:eastAsia="zh-CN" w:bidi="ar"/>
              </w:rPr>
              <w:t>“沉浸式外场景L4级别数字孪生UE5+云渲染“融合”H5轻量化国内游戏引擎”的多人互动混合技术框架。</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color w:val="000000"/>
                <w:spacing w:val="-6"/>
                <w:kern w:val="0"/>
                <w:sz w:val="21"/>
                <w:szCs w:val="21"/>
                <w:lang w:val="en-US" w:eastAsia="zh-CN" w:bidi="ar"/>
              </w:rPr>
            </w:pPr>
            <w:r>
              <w:rPr>
                <w:rFonts w:hint="eastAsia" w:ascii="仿宋_GB2312" w:hAnsi="仿宋_GB2312" w:eastAsia="仿宋_GB2312" w:cs="仿宋_GB2312"/>
                <w:b/>
                <w:bCs/>
                <w:color w:val="000000"/>
                <w:spacing w:val="-6"/>
                <w:kern w:val="0"/>
                <w:sz w:val="21"/>
                <w:szCs w:val="21"/>
                <w:lang w:val="en-US" w:eastAsia="zh-CN" w:bidi="ar"/>
              </w:rPr>
              <w:t>建设</w:t>
            </w:r>
            <w:r>
              <w:rPr>
                <w:rFonts w:hint="eastAsia" w:ascii="仿宋_GB2312" w:hAnsi="仿宋_GB2312" w:eastAsia="仿宋_GB2312" w:cs="仿宋_GB2312"/>
                <w:color w:val="000000"/>
                <w:spacing w:val="-6"/>
                <w:kern w:val="0"/>
                <w:sz w:val="21"/>
                <w:szCs w:val="21"/>
                <w:lang w:val="en-US" w:eastAsia="zh-CN" w:bidi="ar"/>
              </w:rPr>
              <w:t>5G+8K线上云竞技、云演艺、云会展的文化新基建提供多屏多视角、8KVR、3D音效，以及多剧场异地同播等视频体验。</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color w:val="000000"/>
                <w:spacing w:val="-6"/>
                <w:kern w:val="0"/>
                <w:sz w:val="21"/>
                <w:szCs w:val="21"/>
                <w:lang w:val="en-US" w:eastAsia="zh-CN" w:bidi="ar"/>
              </w:rPr>
            </w:pPr>
            <w:r>
              <w:rPr>
                <w:rFonts w:hint="eastAsia" w:ascii="仿宋_GB2312" w:hAnsi="仿宋_GB2312" w:eastAsia="仿宋_GB2312" w:cs="仿宋_GB2312"/>
                <w:b/>
                <w:bCs/>
                <w:color w:val="000000"/>
                <w:spacing w:val="-6"/>
                <w:kern w:val="0"/>
                <w:sz w:val="21"/>
                <w:szCs w:val="21"/>
                <w:lang w:val="en-US" w:eastAsia="zh-CN" w:bidi="ar"/>
              </w:rPr>
              <w:t>建设</w:t>
            </w:r>
            <w:r>
              <w:rPr>
                <w:rFonts w:hint="eastAsia" w:ascii="仿宋_GB2312" w:hAnsi="仿宋_GB2312" w:eastAsia="仿宋_GB2312" w:cs="仿宋_GB2312"/>
                <w:color w:val="000000"/>
                <w:spacing w:val="-6"/>
                <w:kern w:val="0"/>
                <w:sz w:val="21"/>
                <w:szCs w:val="21"/>
                <w:lang w:val="en-US" w:eastAsia="zh-CN" w:bidi="ar"/>
              </w:rPr>
              <w:t>数字人“以全民健身” 社交平台，“线上虚拟健身”和“线下体育社区和赛事”双线联动数字人社交平台可灵活部署、线上搭载小程序，线下智慧家庭大屏等的虚拟体育应用。</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color w:val="000000"/>
                <w:spacing w:val="-6"/>
                <w:kern w:val="0"/>
                <w:sz w:val="21"/>
                <w:szCs w:val="21"/>
                <w:lang w:val="en-US" w:eastAsia="zh-CN" w:bidi="ar"/>
              </w:rPr>
            </w:pPr>
            <w:r>
              <w:rPr>
                <w:rFonts w:hint="eastAsia" w:ascii="仿宋_GB2312" w:hAnsi="仿宋_GB2312" w:eastAsia="仿宋_GB2312" w:cs="仿宋_GB2312"/>
                <w:b/>
                <w:bCs/>
                <w:color w:val="000000"/>
                <w:spacing w:val="-6"/>
                <w:kern w:val="0"/>
                <w:sz w:val="21"/>
                <w:szCs w:val="21"/>
                <w:lang w:val="en-US" w:eastAsia="zh-CN" w:bidi="ar"/>
              </w:rPr>
              <w:t>建设</w:t>
            </w:r>
            <w:r>
              <w:rPr>
                <w:rFonts w:hint="eastAsia" w:ascii="仿宋_GB2312" w:hAnsi="仿宋_GB2312" w:eastAsia="仿宋_GB2312" w:cs="仿宋_GB2312"/>
                <w:color w:val="000000"/>
                <w:spacing w:val="-6"/>
                <w:kern w:val="0"/>
                <w:sz w:val="21"/>
                <w:szCs w:val="21"/>
                <w:lang w:val="en-US" w:eastAsia="zh-CN" w:bidi="ar"/>
              </w:rPr>
              <w:t>创新区块链技术应用的文创、体育、明星自主和合作IP数藏平台，基于区块链技术打造的数字纪念票、数藏纪念品全链路服务。</w:t>
            </w:r>
          </w:p>
        </w:tc>
        <w:tc>
          <w:tcPr>
            <w:tcW w:w="1668" w:type="dxa"/>
            <w:vAlign w:val="top"/>
          </w:tcPr>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邱雷</w:t>
            </w:r>
          </w:p>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18916625795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51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4</w:t>
            </w:r>
          </w:p>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rPr>
            </w:pP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数字城市</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上海张江（集团）有限公司</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张江数字孪生未来之城</w:t>
            </w: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张江科学城中区4.1平方公里+张江在线新经济产业园</w:t>
            </w: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以构建能够推动张江科学城“科技进步、产业兴旺、安居乐业”为目标，征集张江数字孪生未来之城的系统底座与功能模块。通过面向需求的、有组织性的“大兵团作战”，打造场景友好型城区的最强大脑、经济数字化转型的最佳实践案例。</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rPr>
              <w:t>必选项</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数字孪生城市底座与产业集群生态服务平台。</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rPr>
              <w:t>可选项</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车路协同技术解决方案与主机厂协同创新平台、临床研究型医院数字化解决方案、无人工厂或黑灯工厂解决方案、商业与会展集成服务平台、基于数据的新一代科技金融解决方案等</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bCs/>
                <w:sz w:val="21"/>
                <w:szCs w:val="21"/>
              </w:rPr>
            </w:pPr>
            <w:r>
              <w:rPr>
                <w:rFonts w:hint="eastAsia" w:ascii="仿宋_GB2312" w:hAnsi="仿宋_GB2312" w:eastAsia="仿宋_GB2312" w:cs="仿宋_GB2312"/>
                <w:b/>
                <w:bCs/>
                <w:sz w:val="21"/>
                <w:szCs w:val="21"/>
              </w:rPr>
              <w:t>性能需求</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rPr>
              <w:t>前沿算法、多元数据、异构算力</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rPr>
              <w:t>系统集成需求</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rPr>
              <w:t>未来交通、未来医疗、未来制造、未来生活、未来金融</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rPr>
              <w:t>数据需求</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rPr>
              <w:t>能够反映张江科学城创新、协作、竞争；科技、效率、规模；资本、团队、产品等方面多元数据的治理、挖掘、融合与利用。</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邵晓翀</w:t>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fldChar w:fldCharType="begin"/>
            </w:r>
            <w:r>
              <w:rPr>
                <w:rFonts w:hint="eastAsia" w:ascii="仿宋_GB2312" w:hAnsi="仿宋_GB2312" w:eastAsia="仿宋_GB2312" w:cs="仿宋_GB2312"/>
                <w:sz w:val="21"/>
                <w:szCs w:val="21"/>
              </w:rPr>
              <w:instrText xml:space="preserve"> HYPERLINK "mailto:shaoxc@zjpark.com" </w:instrText>
            </w:r>
            <w:r>
              <w:rPr>
                <w:rFonts w:hint="eastAsia" w:ascii="仿宋_GB2312" w:hAnsi="仿宋_GB2312" w:eastAsia="仿宋_GB2312" w:cs="仿宋_GB2312"/>
                <w:sz w:val="21"/>
                <w:szCs w:val="21"/>
              </w:rPr>
              <w:fldChar w:fldCharType="separate"/>
            </w:r>
            <w:r>
              <w:rPr>
                <w:rStyle w:val="9"/>
                <w:rFonts w:hint="eastAsia" w:ascii="仿宋_GB2312" w:hAnsi="仿宋_GB2312" w:eastAsia="仿宋_GB2312" w:cs="仿宋_GB2312"/>
                <w:sz w:val="21"/>
                <w:szCs w:val="21"/>
              </w:rPr>
              <w:t>shaoxc@zjpark.com</w:t>
            </w:r>
            <w:r>
              <w:rPr>
                <w:rStyle w:val="9"/>
                <w:rFonts w:hint="eastAsia" w:ascii="仿宋_GB2312" w:hAnsi="仿宋_GB2312" w:eastAsia="仿宋_GB2312" w:cs="仿宋_GB2312"/>
                <w:sz w:val="21"/>
                <w:szCs w:val="21"/>
              </w:rPr>
              <w:fldChar w:fldCharType="end"/>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24"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5</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数字城市</w:t>
            </w:r>
          </w:p>
        </w:tc>
        <w:tc>
          <w:tcPr>
            <w:tcW w:w="933" w:type="dxa"/>
            <w:vAlign w:val="top"/>
          </w:tcPr>
          <w:p>
            <w:pPr>
              <w:keepNext w:val="0"/>
              <w:keepLines w:val="0"/>
              <w:pageBreakBefore w:val="0"/>
              <w:kinsoku/>
              <w:wordWrap/>
              <w:overflowPunct/>
              <w:topLinePunct w:val="0"/>
              <w:autoSpaceDE/>
              <w:autoSpaceDN/>
              <w:bidi w:val="0"/>
              <w:snapToGrid/>
              <w:spacing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花木街道</w:t>
            </w:r>
          </w:p>
        </w:tc>
        <w:tc>
          <w:tcPr>
            <w:tcW w:w="933" w:type="dxa"/>
            <w:vAlign w:val="top"/>
          </w:tcPr>
          <w:p>
            <w:pPr>
              <w:keepNext w:val="0"/>
              <w:keepLines w:val="0"/>
              <w:pageBreakBefore w:val="0"/>
              <w:kinsoku/>
              <w:wordWrap/>
              <w:overflowPunct/>
              <w:topLinePunct w:val="0"/>
              <w:autoSpaceDE/>
              <w:autoSpaceDN/>
              <w:bidi w:val="0"/>
              <w:snapToGrid/>
              <w:spacing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社区元宇宙</w:t>
            </w: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 xml:space="preserve">浦东新区玉兰路218号 </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智能政务</w:t>
            </w:r>
            <w:r>
              <w:rPr>
                <w:rFonts w:hint="eastAsia" w:ascii="仿宋_GB2312" w:hAnsi="仿宋_GB2312" w:eastAsia="仿宋_GB2312" w:cs="仿宋_GB2312"/>
                <w:kern w:val="2"/>
                <w:sz w:val="21"/>
                <w:szCs w:val="21"/>
                <w:lang w:val="en-US" w:eastAsia="zh-CN" w:bidi="ar-SA"/>
              </w:rPr>
              <w:t>。基于元宇宙平台打造政务“线上大厅”，工作人员为企业和群众提供远程智能帮办服务，同时提供政务数字人服务，实现政务“远程帮办+全程网办”。</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社区服务平台</w:t>
            </w:r>
            <w:r>
              <w:rPr>
                <w:rFonts w:hint="eastAsia" w:ascii="仿宋_GB2312" w:hAnsi="仿宋_GB2312" w:eastAsia="仿宋_GB2312" w:cs="仿宋_GB2312"/>
                <w:kern w:val="2"/>
                <w:sz w:val="21"/>
                <w:szCs w:val="21"/>
                <w:lang w:val="en-US" w:eastAsia="zh-CN" w:bidi="ar-SA"/>
              </w:rPr>
              <w:t>。打造虚拟办公及元上会议平台，加强居民诉求渠道整合，打通面向街道统一协同平台，实现数据共享、工作互通、业务协同。</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数字沙盘</w:t>
            </w:r>
            <w:r>
              <w:rPr>
                <w:rFonts w:hint="eastAsia" w:ascii="仿宋_GB2312" w:hAnsi="仿宋_GB2312" w:eastAsia="仿宋_GB2312" w:cs="仿宋_GB2312"/>
                <w:kern w:val="2"/>
                <w:sz w:val="21"/>
                <w:szCs w:val="21"/>
                <w:lang w:val="en-US" w:eastAsia="zh-CN" w:bidi="ar-SA"/>
              </w:rPr>
              <w:t>。依托信息技术打造数字沙盘，实施大规模场景重现、需求分析及智能推演，支持风险预判、处置预案制定及社区规划等。</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乐居花木</w:t>
            </w:r>
            <w:r>
              <w:rPr>
                <w:rFonts w:hint="eastAsia" w:ascii="仿宋_GB2312" w:hAnsi="仿宋_GB2312" w:eastAsia="仿宋_GB2312" w:cs="仿宋_GB2312"/>
                <w:kern w:val="2"/>
                <w:sz w:val="21"/>
                <w:szCs w:val="21"/>
                <w:lang w:val="en-US" w:eastAsia="zh-CN" w:bidi="ar-SA"/>
              </w:rPr>
              <w:t>。利用花木街道资源，打造集线上商城、立体秀场、元上地产、文化服务等综合平台，推动多元化社区消费及服务。</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未来社区</w:t>
            </w:r>
            <w:r>
              <w:rPr>
                <w:rFonts w:hint="eastAsia" w:ascii="仿宋_GB2312" w:hAnsi="仿宋_GB2312" w:eastAsia="仿宋_GB2312" w:cs="仿宋_GB2312"/>
                <w:kern w:val="2"/>
                <w:sz w:val="21"/>
                <w:szCs w:val="21"/>
                <w:lang w:val="en-US" w:eastAsia="zh-CN" w:bidi="ar-SA"/>
              </w:rPr>
              <w:t>。创建互联网协作空间，支持内容创作、产品交易等，推动花木头像、徽章等虚拟产品流通，积极打造花木IP。</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朱佳</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18918885578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13"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6</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数字城市</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kern w:val="0"/>
                <w:sz w:val="21"/>
                <w:szCs w:val="21"/>
              </w:rPr>
              <w:t>上海长风投资（集团）有限公司</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bCs/>
                <w:sz w:val="21"/>
                <w:szCs w:val="21"/>
              </w:rPr>
            </w:pPr>
            <w:r>
              <w:rPr>
                <w:rFonts w:hint="eastAsia" w:ascii="仿宋_GB2312" w:hAnsi="仿宋_GB2312" w:eastAsia="仿宋_GB2312" w:cs="仿宋_GB2312"/>
                <w:sz w:val="21"/>
                <w:szCs w:val="21"/>
              </w:rPr>
              <w:t>“元”上苏河</w:t>
            </w:r>
          </w:p>
          <w:p>
            <w:pPr>
              <w:keepNext w:val="0"/>
              <w:keepLines w:val="0"/>
              <w:pageBreakBefore w:val="0"/>
              <w:kinsoku/>
              <w:wordWrap/>
              <w:overflowPunct/>
              <w:topLinePunct w:val="0"/>
              <w:autoSpaceDE/>
              <w:autoSpaceDN/>
              <w:bidi w:val="0"/>
              <w:snapToGrid/>
              <w:spacing w:before="78" w:line="300" w:lineRule="exact"/>
              <w:ind w:left="175" w:leftChars="0" w:right="161" w:rightChars="0" w:firstLine="5" w:firstLineChars="0"/>
              <w:textAlignment w:val="auto"/>
              <w:rPr>
                <w:rFonts w:hint="eastAsia" w:ascii="仿宋_GB2312" w:hAnsi="仿宋_GB2312" w:eastAsia="仿宋_GB2312" w:cs="仿宋_GB2312"/>
                <w:kern w:val="2"/>
                <w:sz w:val="21"/>
                <w:szCs w:val="21"/>
                <w:lang w:val="en-US" w:eastAsia="zh-CN" w:bidi="ar-SA"/>
              </w:rPr>
            </w:pP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普陀区苏州河水岸经济带</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孪生苏河</w:t>
            </w:r>
            <w:r>
              <w:rPr>
                <w:rFonts w:hint="eastAsia" w:ascii="仿宋_GB2312" w:hAnsi="仿宋_GB2312" w:eastAsia="仿宋_GB2312" w:cs="仿宋_GB2312"/>
                <w:kern w:val="2"/>
                <w:sz w:val="21"/>
                <w:szCs w:val="21"/>
                <w:lang w:val="en-US" w:eastAsia="zh-CN" w:bidi="ar-SA"/>
              </w:rPr>
              <w:t>。围绕苏州河水岸景观构建数字孪生场景，并基于沿岸各类传感器同步和呈现真实世界信息，实现元宇宙空间的实时渲染和虚实联动。</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文旅苏河</w:t>
            </w:r>
            <w:r>
              <w:rPr>
                <w:rFonts w:hint="eastAsia" w:ascii="仿宋_GB2312" w:hAnsi="仿宋_GB2312" w:eastAsia="仿宋_GB2312" w:cs="仿宋_GB2312"/>
                <w:kern w:val="2"/>
                <w:sz w:val="21"/>
                <w:szCs w:val="21"/>
                <w:lang w:val="en-US" w:eastAsia="zh-CN" w:bidi="ar-SA"/>
              </w:rPr>
              <w:t>。对沿岸人文景点、重点建筑进行3D建模，还原重要的历史场景风貌，提供虚拟导览服务，用户可以通过新型交互终端体验水上航线或进入这些数字建筑参观探索。</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场景扩展</w:t>
            </w:r>
            <w:r>
              <w:rPr>
                <w:rFonts w:hint="eastAsia" w:ascii="仿宋_GB2312" w:hAnsi="仿宋_GB2312" w:eastAsia="仿宋_GB2312" w:cs="仿宋_GB2312"/>
                <w:kern w:val="2"/>
                <w:sz w:val="21"/>
                <w:szCs w:val="21"/>
                <w:lang w:val="en-US" w:eastAsia="zh-CN" w:bidi="ar-SA"/>
              </w:rPr>
              <w:t>。可支持沿岸公共服务设施、园区、展馆、商业综合体的数字化入驻，通过设计专属互动场景或事件，实现线上与线下的人文经济活动虚实融合。</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数智苏河</w:t>
            </w:r>
            <w:r>
              <w:rPr>
                <w:rFonts w:hint="eastAsia" w:ascii="仿宋_GB2312" w:hAnsi="仿宋_GB2312" w:eastAsia="仿宋_GB2312" w:cs="仿宋_GB2312"/>
                <w:kern w:val="2"/>
                <w:sz w:val="21"/>
                <w:szCs w:val="21"/>
                <w:lang w:val="en-US" w:eastAsia="zh-CN" w:bidi="ar-SA"/>
              </w:rPr>
              <w:t>。打通城运中心以及其他管理部门的数据接口，赋能相关管理平台，实现防汛、通道及河道治理等事项的可视化智能化管理、特定事件的预警及处置等。</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系统集成</w:t>
            </w:r>
            <w:r>
              <w:rPr>
                <w:rFonts w:hint="eastAsia" w:ascii="仿宋_GB2312" w:hAnsi="仿宋_GB2312" w:eastAsia="仿宋_GB2312" w:cs="仿宋_GB2312"/>
                <w:kern w:val="2"/>
                <w:sz w:val="21"/>
                <w:szCs w:val="21"/>
                <w:lang w:val="en-US" w:eastAsia="zh-CN" w:bidi="ar-SA"/>
              </w:rPr>
              <w:t>。在图形渲染以及数据处理计算量适当的前提下，保证虚拟体验流畅性和建模精细度，充分考虑用户访问并发需求以及底层数据和软硬件环境的安全性与稳定性。</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严玛理</w:t>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18851519388</w:t>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23870962@qq.com</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6"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7</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课堂教育</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上海南湖职业技术学院</w:t>
            </w: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before="78" w:line="300" w:lineRule="exact"/>
              <w:ind w:right="161"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数字化产教融合虚拟仿真基地</w:t>
            </w: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lang w:val="en-US" w:eastAsia="zh-CN"/>
              </w:rPr>
              <w:t>虹口区</w:t>
            </w:r>
            <w:r>
              <w:rPr>
                <w:rFonts w:hint="eastAsia" w:ascii="仿宋_GB2312" w:hAnsi="仿宋_GB2312" w:eastAsia="仿宋_GB2312" w:cs="仿宋_GB2312"/>
                <w:sz w:val="21"/>
                <w:szCs w:val="21"/>
              </w:rPr>
              <w:t>三门路661号</w:t>
            </w: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市级5G+XR新能源汽车智能虚拟仿真实训基地</w:t>
            </w:r>
            <w:r>
              <w:rPr>
                <w:rFonts w:hint="eastAsia" w:ascii="仿宋_GB2312" w:hAnsi="仿宋_GB2312" w:eastAsia="仿宋_GB2312" w:cs="仿宋_GB2312"/>
                <w:kern w:val="2"/>
                <w:sz w:val="21"/>
                <w:szCs w:val="21"/>
                <w:lang w:val="en-US" w:eastAsia="zh-CN" w:bidi="ar-SA"/>
              </w:rPr>
              <w:t>。运用“虛拟手”与车身各部件进行互动操作，将错误诊断可视化，提示操作顺序、智能引导学员操作，实时采集分析数据。</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虚拟仿真项目研创中心</w:t>
            </w:r>
            <w:r>
              <w:rPr>
                <w:rFonts w:hint="eastAsia" w:ascii="仿宋_GB2312" w:hAnsi="仿宋_GB2312" w:eastAsia="仿宋_GB2312" w:cs="仿宋_GB2312"/>
                <w:kern w:val="2"/>
                <w:sz w:val="21"/>
                <w:szCs w:val="21"/>
                <w:lang w:val="en-US" w:eastAsia="zh-CN" w:bidi="ar-SA"/>
              </w:rPr>
              <w:t>。基于云桌面图形工作站和移动式图形工作站的产品开发系统以及虚拟现实产品测试和展示教学系统。</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护理产教融合虚拟仿真中心</w:t>
            </w:r>
            <w:r>
              <w:rPr>
                <w:rFonts w:hint="eastAsia" w:ascii="仿宋_GB2312" w:hAnsi="仿宋_GB2312" w:eastAsia="仿宋_GB2312" w:cs="仿宋_GB2312"/>
                <w:kern w:val="2"/>
                <w:sz w:val="21"/>
                <w:szCs w:val="21"/>
                <w:lang w:val="en-US" w:eastAsia="zh-CN" w:bidi="ar-SA"/>
              </w:rPr>
              <w:t>。包含护理技能虚拟仿真实验系统、新生儿护理虚拟仿真实验系统和全息院前急救虚实结合训练系统。</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智慧商旅虚拟仿真实训中心</w:t>
            </w:r>
            <w:r>
              <w:rPr>
                <w:rFonts w:hint="eastAsia" w:ascii="仿宋_GB2312" w:hAnsi="仿宋_GB2312" w:eastAsia="仿宋_GB2312" w:cs="仿宋_GB2312"/>
                <w:kern w:val="2"/>
                <w:sz w:val="21"/>
                <w:szCs w:val="21"/>
                <w:lang w:val="en-US" w:eastAsia="zh-CN" w:bidi="ar-SA"/>
              </w:rPr>
              <w:t>。产学研一体创客空间对设计实践作品进行有效的科学评价和作品改进。新媒体营销教学中心，实现网络营销与直播电商的完整流程岗位实训。财务智能化实训中心，通过财务机器人设备，构造与产业接轨的人工智能自动记账实训环境。</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虚拟仿真共享平台</w:t>
            </w:r>
            <w:r>
              <w:rPr>
                <w:rFonts w:hint="eastAsia" w:ascii="仿宋_GB2312" w:hAnsi="仿宋_GB2312" w:eastAsia="仿宋_GB2312" w:cs="仿宋_GB2312"/>
                <w:kern w:val="2"/>
                <w:sz w:val="21"/>
                <w:szCs w:val="21"/>
                <w:lang w:val="en-US" w:eastAsia="zh-CN" w:bidi="ar-SA"/>
              </w:rPr>
              <w:t>。学生通过平台进行教学资源的学习，实现多人在线协作。教师通过账号登录平台完成日常教学及管理。管理层通过账号登录平台进行教学质量监控。</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陆莹</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13641966649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89"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8</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课堂教育</w:t>
            </w:r>
          </w:p>
        </w:tc>
        <w:tc>
          <w:tcPr>
            <w:tcW w:w="933"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华东师范大学</w:t>
            </w:r>
          </w:p>
        </w:tc>
        <w:tc>
          <w:tcPr>
            <w:tcW w:w="933" w:type="dxa"/>
            <w:vAlign w:val="top"/>
          </w:tcPr>
          <w:p>
            <w:pPr>
              <w:keepNext w:val="0"/>
              <w:keepLines w:val="0"/>
              <w:pageBreakBefore w:val="0"/>
              <w:kinsoku/>
              <w:wordWrap/>
              <w:overflowPunct/>
              <w:topLinePunct w:val="0"/>
              <w:autoSpaceDE/>
              <w:autoSpaceDN/>
              <w:bidi w:val="0"/>
              <w:snapToGrid/>
              <w:spacing w:before="1" w:line="300" w:lineRule="exact"/>
              <w:ind w:left="10" w:leftChars="0" w:hanging="10" w:hangingChars="5"/>
              <w:jc w:val="lef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长江口绿色生态“之镜”</w:t>
            </w:r>
          </w:p>
        </w:tc>
        <w:tc>
          <w:tcPr>
            <w:tcW w:w="947" w:type="dxa"/>
            <w:vAlign w:val="top"/>
          </w:tcPr>
          <w:p>
            <w:pPr>
              <w:keepNext w:val="0"/>
              <w:keepLines w:val="0"/>
              <w:pageBreakBefore w:val="0"/>
              <w:kinsoku/>
              <w:wordWrap/>
              <w:overflowPunct/>
              <w:topLinePunct w:val="0"/>
              <w:autoSpaceDE/>
              <w:autoSpaceDN/>
              <w:bidi w:val="0"/>
              <w:snapToGrid/>
              <w:spacing w:before="1" w:line="300" w:lineRule="exact"/>
              <w:ind w:left="119" w:lef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闵行区东川路500号</w:t>
            </w:r>
          </w:p>
        </w:tc>
        <w:tc>
          <w:tcPr>
            <w:tcW w:w="9427" w:type="dxa"/>
            <w:vAlign w:val="top"/>
          </w:tcPr>
          <w:p>
            <w:pPr>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b/>
                <w:bCs/>
                <w:sz w:val="21"/>
                <w:szCs w:val="21"/>
                <w:lang w:val="en-US" w:eastAsia="zh-CN"/>
              </w:rPr>
              <w:t>生态环境全天候感知</w:t>
            </w:r>
            <w:r>
              <w:rPr>
                <w:rFonts w:hint="eastAsia" w:ascii="仿宋_GB2312" w:hAnsi="仿宋_GB2312" w:eastAsia="仿宋_GB2312" w:cs="仿宋_GB2312"/>
                <w:sz w:val="21"/>
                <w:szCs w:val="21"/>
                <w:lang w:val="en-US" w:eastAsia="zh-CN"/>
              </w:rPr>
              <w:t>。依托5G技术贯通崇明西沙湿地国家地质公园空天地一体观测网，实现全天候无死角的野外场景可视化，供给参与者全天候环境要素感知。</w:t>
            </w:r>
          </w:p>
          <w:p>
            <w:pPr>
              <w:pStyle w:val="2"/>
              <w:numPr>
                <w:ilvl w:val="0"/>
                <w:numId w:val="0"/>
              </w:numPr>
              <w:spacing w:after="0" w:line="24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b/>
                <w:bCs/>
                <w:sz w:val="21"/>
                <w:szCs w:val="21"/>
                <w:lang w:val="en-US" w:eastAsia="zh-CN"/>
              </w:rPr>
              <w:t>生态绿色发展互动认知</w:t>
            </w:r>
            <w:r>
              <w:rPr>
                <w:rFonts w:hint="eastAsia" w:ascii="仿宋_GB2312" w:hAnsi="仿宋_GB2312" w:eastAsia="仿宋_GB2312" w:cs="仿宋_GB2312"/>
                <w:sz w:val="21"/>
                <w:szCs w:val="21"/>
                <w:lang w:val="en-US" w:eastAsia="zh-CN"/>
              </w:rPr>
              <w:t>。基于感知层数据深度融合、数据挖掘、过程模拟、AR/VR融合展示发布，发展面向参与者个性化探索的未来发展预测性的可视化；实现数据挖掘分析与机理过程模拟参与者自主性探究。</w:t>
            </w:r>
          </w:p>
          <w:p>
            <w:pPr>
              <w:pStyle w:val="2"/>
              <w:numPr>
                <w:ilvl w:val="0"/>
                <w:numId w:val="0"/>
              </w:numPr>
              <w:spacing w:after="0" w:line="24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b/>
                <w:bCs/>
                <w:sz w:val="21"/>
                <w:szCs w:val="21"/>
                <w:lang w:val="en-US" w:eastAsia="zh-CN"/>
              </w:rPr>
              <w:t>智能化过程管理</w:t>
            </w:r>
            <w:r>
              <w:rPr>
                <w:rFonts w:hint="eastAsia" w:ascii="仿宋_GB2312" w:hAnsi="仿宋_GB2312" w:eastAsia="仿宋_GB2312" w:cs="仿宋_GB2312"/>
                <w:sz w:val="21"/>
                <w:szCs w:val="21"/>
                <w:lang w:val="en-US" w:eastAsia="zh-CN"/>
              </w:rPr>
              <w:t>。构建5G支撑的教学/培训/探索过程管理数据库，对所有同步的各类涉及野外工作的异构学习信息进行智能分析。</w:t>
            </w:r>
          </w:p>
          <w:p>
            <w:pPr>
              <w:pStyle w:val="2"/>
              <w:numPr>
                <w:ilvl w:val="0"/>
                <w:numId w:val="0"/>
              </w:numPr>
              <w:spacing w:after="0" w:line="24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b/>
                <w:bCs/>
                <w:sz w:val="21"/>
                <w:szCs w:val="21"/>
                <w:lang w:val="en-US" w:eastAsia="zh-CN"/>
              </w:rPr>
              <w:t>性能需求</w:t>
            </w:r>
            <w:r>
              <w:rPr>
                <w:rFonts w:hint="eastAsia" w:ascii="仿宋_GB2312" w:hAnsi="仿宋_GB2312" w:eastAsia="仿宋_GB2312" w:cs="仿宋_GB2312"/>
                <w:sz w:val="21"/>
                <w:szCs w:val="21"/>
                <w:lang w:val="en-US" w:eastAsia="zh-CN"/>
              </w:rPr>
              <w:t>。在5G高效传输技术的支撑下，实现多元异构数据的传输与集成；依托数字孪生技术的，现实环境的数字化模拟和环境未来发展的高效拓展。</w:t>
            </w:r>
          </w:p>
          <w:p>
            <w:pPr>
              <w:pStyle w:val="2"/>
              <w:numPr>
                <w:ilvl w:val="0"/>
                <w:numId w:val="0"/>
              </w:numPr>
              <w:spacing w:after="0" w:line="240" w:lineRule="auto"/>
              <w:rPr>
                <w:rFonts w:hint="eastAsia" w:ascii="仿宋_GB2312" w:hAnsi="仿宋_GB2312" w:eastAsia="仿宋_GB2312" w:cs="仿宋_GB2312"/>
                <w:b/>
                <w:bCs/>
                <w:kern w:val="2"/>
                <w:sz w:val="21"/>
                <w:szCs w:val="21"/>
                <w:lang w:val="en-US" w:eastAsia="zh-CN" w:bidi="ar-SA"/>
              </w:rPr>
            </w:pPr>
            <w:r>
              <w:rPr>
                <w:rFonts w:hint="eastAsia" w:ascii="仿宋_GB2312" w:hAnsi="仿宋_GB2312" w:eastAsia="仿宋_GB2312" w:cs="仿宋_GB2312"/>
                <w:b/>
                <w:bCs/>
                <w:sz w:val="21"/>
                <w:szCs w:val="21"/>
                <w:lang w:val="en-US" w:eastAsia="zh-CN"/>
              </w:rPr>
              <w:t>数据需求</w:t>
            </w:r>
            <w:r>
              <w:rPr>
                <w:rFonts w:hint="eastAsia" w:ascii="仿宋_GB2312" w:hAnsi="仿宋_GB2312" w:eastAsia="仿宋_GB2312" w:cs="仿宋_GB2312"/>
                <w:sz w:val="21"/>
                <w:szCs w:val="21"/>
                <w:lang w:val="en-US" w:eastAsia="zh-CN"/>
              </w:rPr>
              <w:t>。崇明岛特别是西沙湿地空天地一体化生态环境指标观测数据；异构监测数据：视频监测、红外观测数据、全景观测数据、手机信令等；参与者学习/探索/观察的过程性数据集。</w:t>
            </w:r>
          </w:p>
        </w:tc>
        <w:tc>
          <w:tcPr>
            <w:tcW w:w="1668" w:type="dxa"/>
            <w:vAlign w:val="top"/>
          </w:tcPr>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陈圆圆</w:t>
            </w:r>
          </w:p>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021-54341217</w:t>
            </w:r>
          </w:p>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fldChar w:fldCharType="begin"/>
            </w:r>
            <w:r>
              <w:rPr>
                <w:rFonts w:hint="eastAsia" w:ascii="仿宋_GB2312" w:hAnsi="仿宋_GB2312" w:eastAsia="仿宋_GB2312" w:cs="仿宋_GB2312"/>
                <w:sz w:val="21"/>
                <w:szCs w:val="21"/>
                <w:lang w:val="en-US" w:eastAsia="zh-CN"/>
              </w:rPr>
              <w:instrText xml:space="preserve"> HYPERLINK "mailto:yychen@re.ecnu.edu.cn" </w:instrText>
            </w:r>
            <w:r>
              <w:rPr>
                <w:rFonts w:hint="eastAsia" w:ascii="仿宋_GB2312" w:hAnsi="仿宋_GB2312" w:eastAsia="仿宋_GB2312" w:cs="仿宋_GB2312"/>
                <w:sz w:val="21"/>
                <w:szCs w:val="21"/>
                <w:lang w:val="en-US" w:eastAsia="zh-CN"/>
              </w:rPr>
              <w:fldChar w:fldCharType="separate"/>
            </w:r>
            <w:r>
              <w:rPr>
                <w:rStyle w:val="9"/>
                <w:rFonts w:hint="eastAsia" w:ascii="仿宋_GB2312" w:hAnsi="仿宋_GB2312" w:eastAsia="仿宋_GB2312" w:cs="仿宋_GB2312"/>
                <w:sz w:val="21"/>
                <w:szCs w:val="21"/>
                <w:lang w:val="en-US" w:eastAsia="zh-CN"/>
              </w:rPr>
              <w:t>yychen@re.ecnu.edu.cn</w:t>
            </w:r>
            <w:r>
              <w:rPr>
                <w:rFonts w:hint="eastAsia" w:ascii="仿宋_GB2312" w:hAnsi="仿宋_GB2312" w:eastAsia="仿宋_GB2312" w:cs="仿宋_GB2312"/>
                <w:sz w:val="21"/>
                <w:szCs w:val="21"/>
                <w:lang w:val="en-US" w:eastAsia="zh-CN"/>
              </w:rPr>
              <w:fldChar w:fldCharType="end"/>
            </w:r>
          </w:p>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lef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kern w:val="2"/>
                <w:sz w:val="21"/>
                <w:szCs w:val="21"/>
                <w:lang w:val="en-US" w:eastAsia="zh-CN" w:bidi="ar-SA"/>
              </w:rPr>
              <w:t>9</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商业运营</w:t>
            </w:r>
          </w:p>
        </w:tc>
        <w:tc>
          <w:tcPr>
            <w:tcW w:w="933"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百联股份有限公司</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世博源虚实交互新商业场景</w:t>
            </w:r>
          </w:p>
          <w:p>
            <w:pPr>
              <w:keepNext w:val="0"/>
              <w:keepLines w:val="0"/>
              <w:pageBreakBefore w:val="0"/>
              <w:kinsoku/>
              <w:wordWrap/>
              <w:overflowPunct/>
              <w:topLinePunct w:val="0"/>
              <w:autoSpaceDE/>
              <w:autoSpaceDN/>
              <w:bidi w:val="0"/>
              <w:snapToGrid/>
              <w:spacing w:before="1" w:line="300" w:lineRule="exact"/>
              <w:ind w:left="413" w:leftChars="0"/>
              <w:textAlignment w:val="auto"/>
              <w:rPr>
                <w:rFonts w:hint="eastAsia" w:ascii="仿宋_GB2312" w:hAnsi="仿宋_GB2312" w:eastAsia="仿宋_GB2312" w:cs="仿宋_GB2312"/>
                <w:kern w:val="2"/>
                <w:sz w:val="21"/>
                <w:szCs w:val="21"/>
                <w:lang w:val="en-US" w:eastAsia="zh-CN" w:bidi="ar-SA"/>
              </w:rPr>
            </w:pPr>
          </w:p>
        </w:tc>
        <w:tc>
          <w:tcPr>
            <w:tcW w:w="947"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浦东新区世博大道1368号</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1" w:line="300" w:lineRule="exact"/>
              <w:ind w:left="119" w:left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rPr>
                <w:rFonts w:hint="eastAsia" w:ascii="仿宋_GB2312" w:hAnsi="仿宋_GB2312" w:eastAsia="仿宋_GB2312" w:cs="仿宋_GB2312"/>
                <w:b/>
                <w:bCs/>
                <w:sz w:val="21"/>
                <w:szCs w:val="21"/>
                <w:lang w:val="en-US" w:eastAsia="zh-CN"/>
              </w:rPr>
            </w:pPr>
            <w:r>
              <w:rPr>
                <w:rFonts w:hint="eastAsia" w:ascii="仿宋_GB2312" w:hAnsi="仿宋_GB2312" w:eastAsia="仿宋_GB2312" w:cs="仿宋_GB2312"/>
                <w:b w:val="0"/>
                <w:bCs w:val="0"/>
                <w:sz w:val="21"/>
                <w:szCs w:val="21"/>
                <w:lang w:val="en-US" w:eastAsia="zh-CN"/>
              </w:rPr>
              <w:t>世博源虚实交互新商业场景，聚焦百联元宇宙生态要素，构建百联元宇宙平台，进行“先行先试”商业元宇宙建设，不仅联动线下商城元宇宙升级，而且联动百联上下游产业链入驻元宇宙平台，打造上海商业元宇宙标杆性企业。</w:t>
            </w:r>
          </w:p>
          <w:p>
            <w:pPr>
              <w:numPr>
                <w:ilvl w:val="0"/>
                <w:numId w:val="0"/>
              </w:numPr>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虚拟场景的搭建及营销。</w:t>
            </w:r>
            <w:r>
              <w:rPr>
                <w:rFonts w:hint="eastAsia" w:ascii="仿宋_GB2312" w:hAnsi="仿宋_GB2312" w:eastAsia="仿宋_GB2312" w:cs="仿宋_GB2312"/>
                <w:b w:val="0"/>
                <w:bCs w:val="0"/>
                <w:sz w:val="21"/>
                <w:szCs w:val="21"/>
                <w:lang w:val="en-US" w:eastAsia="zh-CN"/>
              </w:rPr>
              <w:t>运用数字孪生技术对世博源商城进行建模复刻，打造世博源元宇宙购物环境。</w:t>
            </w:r>
          </w:p>
          <w:p>
            <w:pPr>
              <w:numPr>
                <w:ilvl w:val="0"/>
                <w:numId w:val="0"/>
              </w:numPr>
              <w:rPr>
                <w:rFonts w:hint="eastAsia" w:ascii="仿宋_GB2312" w:hAnsi="仿宋_GB2312" w:eastAsia="仿宋_GB2312" w:cs="仿宋_GB2312"/>
                <w:b/>
                <w:bCs/>
                <w:sz w:val="21"/>
                <w:szCs w:val="21"/>
              </w:rPr>
            </w:pPr>
            <w:r>
              <w:rPr>
                <w:rFonts w:hint="eastAsia" w:ascii="仿宋_GB2312" w:hAnsi="仿宋_GB2312" w:eastAsia="仿宋_GB2312" w:cs="仿宋_GB2312"/>
                <w:b/>
                <w:bCs/>
                <w:sz w:val="21"/>
                <w:szCs w:val="21"/>
                <w:lang w:val="en-US" w:eastAsia="zh-CN"/>
              </w:rPr>
              <w:t>线上线下联动，虚拟赋能实体。</w:t>
            </w:r>
            <w:r>
              <w:rPr>
                <w:rFonts w:hint="eastAsia" w:ascii="仿宋_GB2312" w:hAnsi="仿宋_GB2312" w:eastAsia="仿宋_GB2312" w:cs="仿宋_GB2312"/>
                <w:b w:val="0"/>
                <w:bCs w:val="0"/>
                <w:sz w:val="21"/>
                <w:szCs w:val="21"/>
                <w:lang w:val="en-US" w:eastAsia="zh-CN"/>
              </w:rPr>
              <w:t>元宇宙相关技术如AR、VR、XR、全息等创新性营销模式，</w:t>
            </w:r>
            <w:r>
              <w:rPr>
                <w:rFonts w:hint="eastAsia" w:ascii="仿宋_GB2312" w:hAnsi="仿宋_GB2312" w:eastAsia="仿宋_GB2312" w:cs="仿宋_GB2312"/>
                <w:sz w:val="21"/>
                <w:szCs w:val="21"/>
              </w:rPr>
              <w:t>赋能</w:t>
            </w:r>
            <w:r>
              <w:rPr>
                <w:rFonts w:hint="eastAsia" w:ascii="仿宋_GB2312" w:hAnsi="仿宋_GB2312" w:eastAsia="仿宋_GB2312" w:cs="仿宋_GB2312"/>
                <w:sz w:val="21"/>
                <w:szCs w:val="21"/>
                <w:lang w:val="en-US" w:eastAsia="zh-CN"/>
              </w:rPr>
              <w:t>商城品牌科技化，</w:t>
            </w:r>
            <w:r>
              <w:rPr>
                <w:rFonts w:hint="eastAsia" w:ascii="仿宋_GB2312" w:hAnsi="仿宋_GB2312" w:eastAsia="仿宋_GB2312" w:cs="仿宋_GB2312"/>
                <w:sz w:val="21"/>
                <w:szCs w:val="21"/>
              </w:rPr>
              <w:t>实现线上线下联动，提升消费者体验</w:t>
            </w:r>
            <w:r>
              <w:rPr>
                <w:rFonts w:hint="eastAsia" w:ascii="仿宋_GB2312" w:hAnsi="仿宋_GB2312" w:eastAsia="仿宋_GB2312" w:cs="仿宋_GB2312"/>
                <w:sz w:val="21"/>
                <w:szCs w:val="21"/>
                <w:lang w:eastAsia="zh-CN"/>
              </w:rPr>
              <w:t>。</w:t>
            </w:r>
          </w:p>
          <w:p>
            <w:pPr>
              <w:pStyle w:val="11"/>
              <w:widowControl w:val="0"/>
              <w:numPr>
                <w:ilvl w:val="0"/>
                <w:numId w:val="0"/>
              </w:numPr>
              <w:spacing w:line="212" w:lineRule="auto"/>
              <w:ind w:right="174" w:rightChars="0"/>
              <w:jc w:val="both"/>
              <w:rPr>
                <w:rFonts w:hint="eastAsia" w:ascii="仿宋_GB2312" w:hAnsi="仿宋_GB2312" w:eastAsia="仿宋_GB2312" w:cs="仿宋_GB2312"/>
                <w:b/>
                <w:bCs/>
                <w:kern w:val="2"/>
                <w:sz w:val="21"/>
                <w:szCs w:val="21"/>
                <w:lang w:val="en-US" w:eastAsia="zh-CN" w:bidi="ar-SA"/>
              </w:rPr>
            </w:pPr>
            <w:r>
              <w:rPr>
                <w:rFonts w:hint="eastAsia" w:ascii="仿宋_GB2312" w:hAnsi="仿宋_GB2312" w:eastAsia="仿宋_GB2312" w:cs="仿宋_GB2312"/>
                <w:b/>
                <w:bCs/>
                <w:sz w:val="21"/>
                <w:szCs w:val="21"/>
                <w:lang w:val="en-US" w:eastAsia="zh-CN"/>
              </w:rPr>
              <w:t>零售元宇宙搭建能力。</w:t>
            </w:r>
            <w:r>
              <w:rPr>
                <w:rFonts w:hint="eastAsia" w:ascii="仿宋_GB2312" w:hAnsi="仿宋_GB2312" w:eastAsia="仿宋_GB2312" w:cs="仿宋_GB2312"/>
                <w:sz w:val="21"/>
                <w:szCs w:val="21"/>
                <w:lang w:val="en-US" w:eastAsia="zh-CN"/>
              </w:rPr>
              <w:t>5G、区块链技术、AI交互、数字人以及AR、VR、XR设备及内容供应商等。合理成本化高</w:t>
            </w:r>
            <w:r>
              <w:rPr>
                <w:rFonts w:hint="eastAsia" w:ascii="仿宋_GB2312" w:hAnsi="仿宋_GB2312" w:eastAsia="仿宋_GB2312" w:cs="仿宋_GB2312"/>
                <w:sz w:val="21"/>
                <w:szCs w:val="21"/>
              </w:rPr>
              <w:t>迸发</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lang w:val="en-US" w:eastAsia="zh-CN"/>
              </w:rPr>
              <w:t>解决多人次、高频率虚拟人实时在线互动。</w:t>
            </w:r>
          </w:p>
        </w:tc>
        <w:tc>
          <w:tcPr>
            <w:tcW w:w="1668"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徐莉莉</w:t>
            </w:r>
          </w:p>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18016366981</w:t>
            </w:r>
          </w:p>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lili.xu@bl.com</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32" w:line="300" w:lineRule="exact"/>
              <w:ind w:left="244" w:leftChars="0"/>
              <w:jc w:val="left"/>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10</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商业运营</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上海南京路步行街投资有限公司</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before="78" w:line="300" w:lineRule="exact"/>
              <w:ind w:right="161"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kern w:val="2"/>
                <w:sz w:val="21"/>
                <w:szCs w:val="21"/>
                <w:lang w:val="en-US" w:eastAsia="zh-CN" w:bidi="ar-SA"/>
              </w:rPr>
              <w:t xml:space="preserve">南步新乐元 </w:t>
            </w: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 xml:space="preserve">黄浦区南京路步行街 </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eastAsia="zh-Hans"/>
              </w:rPr>
            </w:pPr>
            <w:r>
              <w:rPr>
                <w:rFonts w:hint="eastAsia" w:ascii="仿宋_GB2312" w:hAnsi="仿宋_GB2312" w:eastAsia="仿宋_GB2312" w:cs="仿宋_GB2312"/>
                <w:b/>
                <w:bCs/>
                <w:sz w:val="21"/>
                <w:szCs w:val="21"/>
                <w:lang w:eastAsia="zh-Hans"/>
              </w:rPr>
              <w:t>南京路步行街元宇宙</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eastAsia="zh-Hans"/>
              </w:rPr>
              <w:t>南京路步行街，已经有百年历史，是上海最热闹最繁华的商业大街，被誉为"中华商业第一街"。在这里汇集了数百家现代化商厦、中华老字号商店及名特产品商店，结合区块链、数字货币、数字人、三维建模、云端渲染、AI大数据等综合技术，打造一个属于中国人自己</w:t>
            </w:r>
            <w:r>
              <w:rPr>
                <w:rFonts w:hint="eastAsia" w:ascii="仿宋_GB2312" w:hAnsi="仿宋_GB2312" w:eastAsia="仿宋_GB2312" w:cs="仿宋_GB2312"/>
                <w:sz w:val="21"/>
                <w:szCs w:val="21"/>
                <w:lang w:val="en-US" w:eastAsia="zh-CN"/>
              </w:rPr>
              <w:t>的</w:t>
            </w:r>
            <w:r>
              <w:rPr>
                <w:rFonts w:hint="eastAsia" w:ascii="仿宋_GB2312" w:hAnsi="仿宋_GB2312" w:eastAsia="仿宋_GB2312" w:cs="仿宋_GB2312"/>
                <w:sz w:val="21"/>
                <w:szCs w:val="21"/>
                <w:lang w:eastAsia="zh-Hans"/>
              </w:rPr>
              <w:t>文化和商业的元宇宙场景。</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云游休闲</w:t>
            </w:r>
            <w:r>
              <w:rPr>
                <w:rFonts w:hint="eastAsia" w:ascii="仿宋_GB2312" w:hAnsi="仿宋_GB2312" w:eastAsia="仿宋_GB2312" w:cs="仿宋_GB2312"/>
                <w:kern w:val="2"/>
                <w:sz w:val="21"/>
                <w:szCs w:val="21"/>
                <w:lang w:val="en-US" w:eastAsia="zh-CN" w:bidi="ar-SA"/>
              </w:rPr>
              <w:t>。游客可以在元宇宙步行街进行游玩、休闲及购物。</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数字货币</w:t>
            </w:r>
            <w:r>
              <w:rPr>
                <w:rFonts w:hint="eastAsia" w:ascii="仿宋_GB2312" w:hAnsi="仿宋_GB2312" w:eastAsia="仿宋_GB2312" w:cs="仿宋_GB2312"/>
                <w:kern w:val="2"/>
                <w:sz w:val="21"/>
                <w:szCs w:val="21"/>
                <w:lang w:val="en-US" w:eastAsia="zh-CN" w:bidi="ar-SA"/>
              </w:rPr>
              <w:t>。商家及游客可以通过数字货币进行线上线下互通交易。</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红色主题</w:t>
            </w:r>
            <w:r>
              <w:rPr>
                <w:rFonts w:hint="eastAsia" w:ascii="仿宋_GB2312" w:hAnsi="仿宋_GB2312" w:eastAsia="仿宋_GB2312" w:cs="仿宋_GB2312"/>
                <w:kern w:val="2"/>
                <w:sz w:val="21"/>
                <w:szCs w:val="21"/>
                <w:lang w:val="en-US" w:eastAsia="zh-CN" w:bidi="ar-SA"/>
              </w:rPr>
              <w:t>。弘扬步行街红色文化，培养游客及商家爱国爱家。</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传统文化</w:t>
            </w:r>
            <w:r>
              <w:rPr>
                <w:rFonts w:hint="eastAsia" w:ascii="仿宋_GB2312" w:hAnsi="仿宋_GB2312" w:eastAsia="仿宋_GB2312" w:cs="仿宋_GB2312"/>
                <w:kern w:val="2"/>
                <w:sz w:val="21"/>
                <w:szCs w:val="21"/>
                <w:lang w:val="en-US" w:eastAsia="zh-CN" w:bidi="ar-SA"/>
              </w:rPr>
              <w:t>。根据中国传统节日，对步行街元宇宙进行装饰，游客及商家感受和体验中国传统文化。</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文创衍生</w:t>
            </w:r>
            <w:r>
              <w:rPr>
                <w:rFonts w:hint="eastAsia" w:ascii="仿宋_GB2312" w:hAnsi="仿宋_GB2312" w:eastAsia="仿宋_GB2312" w:cs="仿宋_GB2312"/>
                <w:kern w:val="2"/>
                <w:sz w:val="21"/>
                <w:szCs w:val="21"/>
                <w:lang w:val="en-US" w:eastAsia="zh-CN" w:bidi="ar-SA"/>
              </w:rPr>
              <w:t>。打造步行街文创商品、提高步行街文化价值。</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技术指标</w:t>
            </w:r>
            <w:r>
              <w:rPr>
                <w:rFonts w:hint="eastAsia" w:ascii="仿宋_GB2312" w:hAnsi="仿宋_GB2312" w:eastAsia="仿宋_GB2312" w:cs="仿宋_GB2312"/>
                <w:kern w:val="2"/>
                <w:sz w:val="21"/>
                <w:szCs w:val="21"/>
                <w:lang w:val="en-US" w:eastAsia="zh-CN" w:bidi="ar-SA"/>
              </w:rPr>
              <w:t>。数字人、三维建模、元宇宙引擎、AI人工智能、大数据、视频、5G网络。</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孙卉佶</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13901980415</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李越</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18917560616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70"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11</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品牌娱乐</w:t>
            </w:r>
          </w:p>
        </w:tc>
        <w:tc>
          <w:tcPr>
            <w:tcW w:w="933" w:type="dxa"/>
            <w:vAlign w:val="top"/>
          </w:tcPr>
          <w:p>
            <w:pPr>
              <w:keepNext w:val="0"/>
              <w:keepLines w:val="0"/>
              <w:pageBreakBefore w:val="0"/>
              <w:kinsoku/>
              <w:wordWrap/>
              <w:overflowPunct/>
              <w:topLinePunct w:val="0"/>
              <w:autoSpaceDE/>
              <w:autoSpaceDN/>
              <w:bidi w:val="0"/>
              <w:snapToGrid/>
              <w:spacing w:before="78" w:line="300" w:lineRule="exact"/>
              <w:ind w:right="90"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上海上影电影制作有限公司</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上海影视乐园</w:t>
            </w:r>
          </w:p>
        </w:tc>
        <w:tc>
          <w:tcPr>
            <w:tcW w:w="947" w:type="dxa"/>
            <w:vAlign w:val="top"/>
          </w:tcPr>
          <w:p>
            <w:pPr>
              <w:keepNext w:val="0"/>
              <w:keepLines w:val="0"/>
              <w:pageBreakBefore w:val="0"/>
              <w:kinsoku/>
              <w:wordWrap/>
              <w:overflowPunct/>
              <w:topLinePunct w:val="0"/>
              <w:autoSpaceDE/>
              <w:autoSpaceDN/>
              <w:bidi w:val="0"/>
              <w:snapToGrid/>
              <w:spacing w:line="300" w:lineRule="exact"/>
              <w:jc w:val="lef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 xml:space="preserve">松江区车墩镇北松公路4915号 </w:t>
            </w:r>
          </w:p>
          <w:p>
            <w:pPr>
              <w:keepNext w:val="0"/>
              <w:keepLines w:val="0"/>
              <w:pageBreakBefore w:val="0"/>
              <w:kinsoku/>
              <w:wordWrap/>
              <w:overflowPunct/>
              <w:topLinePunct w:val="0"/>
              <w:autoSpaceDE/>
              <w:autoSpaceDN/>
              <w:bidi w:val="0"/>
              <w:snapToGrid/>
              <w:spacing w:line="300" w:lineRule="exact"/>
              <w:jc w:val="lef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数字资产数据库及开发软件</w:t>
            </w:r>
            <w:r>
              <w:rPr>
                <w:rFonts w:hint="eastAsia" w:ascii="仿宋_GB2312" w:hAnsi="仿宋_GB2312" w:eastAsia="仿宋_GB2312" w:cs="仿宋_GB2312"/>
                <w:kern w:val="2"/>
                <w:sz w:val="21"/>
                <w:szCs w:val="21"/>
                <w:lang w:val="en-US" w:eastAsia="zh-CN" w:bidi="ar-SA"/>
              </w:rPr>
              <w:t>。基于影视产业及其衍生的文娱产业所涉及的现实空间资源，完成数字资产数据库的建立，并依托元宇宙操作系统进行相应开发系统的对接，实现资源所有者、开发者、使用者等各方主体的应用。</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超现实影视互动线下文娱</w:t>
            </w:r>
            <w:r>
              <w:rPr>
                <w:rFonts w:hint="eastAsia" w:ascii="仿宋_GB2312" w:hAnsi="仿宋_GB2312" w:eastAsia="仿宋_GB2312" w:cs="仿宋_GB2312"/>
                <w:kern w:val="2"/>
                <w:sz w:val="21"/>
                <w:szCs w:val="21"/>
                <w:lang w:val="en-US" w:eastAsia="zh-CN" w:bidi="ar-SA"/>
              </w:rPr>
              <w:t>。通过基于线下场景的元宇宙内容开发，借助互动终端设备，在线下场景中实现超现实的文娱内容呈现，使得影视IP中的故事情节更具与观众的现实互动性。</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元宇宙影视游戏世界</w:t>
            </w:r>
            <w:r>
              <w:rPr>
                <w:rFonts w:hint="eastAsia" w:ascii="仿宋_GB2312" w:hAnsi="仿宋_GB2312" w:eastAsia="仿宋_GB2312" w:cs="仿宋_GB2312"/>
                <w:kern w:val="2"/>
                <w:sz w:val="21"/>
                <w:szCs w:val="21"/>
                <w:lang w:val="en-US" w:eastAsia="zh-CN" w:bidi="ar-SA"/>
              </w:rPr>
              <w:t>。从影视剧筹备阶段构建元宇宙世界，借助影视美术置景、人物形象、故事情节的串联，实现观众以角色的角度在元宇宙中身临其境地探索，扩展影视作品的创作边界。</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kern w:val="2"/>
                <w:sz w:val="21"/>
                <w:szCs w:val="21"/>
                <w:lang w:val="en-US" w:eastAsia="zh-CN" w:bidi="ar-SA"/>
              </w:rPr>
              <w:t>元宇宙酒店</w:t>
            </w:r>
            <w:r>
              <w:rPr>
                <w:rFonts w:hint="eastAsia" w:ascii="仿宋_GB2312" w:hAnsi="仿宋_GB2312" w:eastAsia="仿宋_GB2312" w:cs="仿宋_GB2312"/>
                <w:kern w:val="2"/>
                <w:sz w:val="21"/>
                <w:szCs w:val="21"/>
                <w:lang w:val="en-US" w:eastAsia="zh-CN" w:bidi="ar-SA"/>
              </w:rPr>
              <w:t>。借助武康大楼沉浸式互动酒店的空间场景，构建富有戏剧特色的元宇宙酒店，消费者可自由设计自己的入住形象、身份，并随机触发故事情节探索元宇宙世界，实现线上线下相结合的强互动入住体验。</w:t>
            </w:r>
          </w:p>
        </w:tc>
        <w:tc>
          <w:tcPr>
            <w:tcW w:w="1668"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sz w:val="21"/>
                <w:szCs w:val="21"/>
              </w:rPr>
            </w:pPr>
            <w:r>
              <w:rPr>
                <w:rFonts w:hint="eastAsia" w:ascii="仿宋_GB2312" w:hAnsi="仿宋_GB2312" w:eastAsia="仿宋_GB2312" w:cs="仿宋_GB2312"/>
                <w:b w:val="0"/>
                <w:bCs/>
                <w:sz w:val="21"/>
                <w:szCs w:val="21"/>
              </w:rPr>
              <w:t xml:space="preserve">王萱 </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sz w:val="21"/>
                <w:szCs w:val="21"/>
              </w:rPr>
            </w:pPr>
            <w:r>
              <w:rPr>
                <w:rFonts w:hint="eastAsia" w:ascii="仿宋_GB2312" w:hAnsi="仿宋_GB2312" w:eastAsia="仿宋_GB2312" w:cs="仿宋_GB2312"/>
                <w:b w:val="0"/>
                <w:bCs/>
                <w:sz w:val="21"/>
                <w:szCs w:val="21"/>
              </w:rPr>
              <w:t>18616282724</w:t>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b/>
                <w:sz w:val="21"/>
                <w:szCs w:val="21"/>
              </w:rPr>
            </w:pP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b/>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61"/>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12</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品牌娱乐</w:t>
            </w:r>
          </w:p>
        </w:tc>
        <w:tc>
          <w:tcPr>
            <w:tcW w:w="933" w:type="dxa"/>
            <w:vAlign w:val="top"/>
          </w:tcPr>
          <w:p>
            <w:pPr>
              <w:keepNext w:val="0"/>
              <w:keepLines w:val="0"/>
              <w:pageBreakBefore w:val="0"/>
              <w:kinsoku/>
              <w:wordWrap/>
              <w:overflowPunct/>
              <w:topLinePunct w:val="0"/>
              <w:autoSpaceDE/>
              <w:autoSpaceDN/>
              <w:bidi w:val="0"/>
              <w:snapToGrid/>
              <w:spacing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上海幻维数码创意科技股份有限公司</w:t>
            </w:r>
          </w:p>
        </w:tc>
        <w:tc>
          <w:tcPr>
            <w:tcW w:w="933" w:type="dxa"/>
            <w:vAlign w:val="top"/>
          </w:tcPr>
          <w:p>
            <w:pPr>
              <w:keepNext w:val="0"/>
              <w:keepLines w:val="0"/>
              <w:pageBreakBefore w:val="0"/>
              <w:kinsoku/>
              <w:wordWrap/>
              <w:overflowPunct/>
              <w:topLinePunct w:val="0"/>
              <w:autoSpaceDE/>
              <w:autoSpaceDN/>
              <w:bidi w:val="0"/>
              <w:snapToGrid/>
              <w:spacing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幻维数码XR元宇宙虚拟数字片场</w:t>
            </w:r>
          </w:p>
        </w:tc>
        <w:tc>
          <w:tcPr>
            <w:tcW w:w="947" w:type="dxa"/>
            <w:vAlign w:val="top"/>
          </w:tcPr>
          <w:p>
            <w:pPr>
              <w:keepNext w:val="0"/>
              <w:keepLines w:val="0"/>
              <w:pageBreakBefore w:val="0"/>
              <w:kinsoku/>
              <w:wordWrap/>
              <w:overflowPunct/>
              <w:topLinePunct w:val="0"/>
              <w:autoSpaceDE/>
              <w:autoSpaceDN/>
              <w:bidi w:val="0"/>
              <w:snapToGrid/>
              <w:spacing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闵行区龙吴路4221号 幻维片场3号XR虚拟数字摄影棚</w:t>
            </w:r>
          </w:p>
        </w:tc>
        <w:tc>
          <w:tcPr>
            <w:tcW w:w="9427" w:type="dxa"/>
            <w:vAlign w:val="top"/>
          </w:tcPr>
          <w:p>
            <w:pPr>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幻维数码始终致力于打造成为拥有高新技术整体解决方案的影视产业功能服务平台，促使广电影视产业全面向高新技术产业转型升级。随着上海元宇宙产业的发展，幻维数码努力掌握元宇宙相关技术。</w:t>
            </w:r>
          </w:p>
          <w:p>
            <w:pPr>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b/>
                <w:bCs/>
                <w:sz w:val="21"/>
                <w:szCs w:val="21"/>
                <w:lang w:val="en-US" w:eastAsia="zh-CN"/>
              </w:rPr>
              <w:t>需求内容</w:t>
            </w:r>
            <w:r>
              <w:rPr>
                <w:rFonts w:hint="eastAsia" w:ascii="仿宋_GB2312" w:hAnsi="仿宋_GB2312" w:eastAsia="仿宋_GB2312" w:cs="仿宋_GB2312"/>
                <w:sz w:val="21"/>
                <w:szCs w:val="21"/>
                <w:lang w:val="en-US" w:eastAsia="zh-CN"/>
              </w:rPr>
              <w:t>。</w:t>
            </w:r>
            <w:r>
              <w:rPr>
                <w:rFonts w:hint="eastAsia" w:ascii="仿宋_GB2312" w:hAnsi="仿宋_GB2312" w:eastAsia="仿宋_GB2312" w:cs="仿宋_GB2312"/>
                <w:sz w:val="21"/>
                <w:szCs w:val="21"/>
                <w:lang w:eastAsia="zh-Hans"/>
              </w:rPr>
              <w:t>实现 “虚拟拍摄”“特效拍摄”“全息拍摄”“剧本预览”“数字置景”等摄制功能</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lang w:eastAsia="zh-Hans"/>
              </w:rPr>
              <w:t>实现“高格式节目制作、高技术手段应用,高效能流程管理</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lang w:eastAsia="zh-Hans"/>
              </w:rPr>
              <w:t>拍摄制作高分辨率、高帧率、高动态范围、广色域、全息声、VR等趋近真实感官体验的节目内容</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lang w:eastAsia="zh-Hans"/>
              </w:rPr>
              <w:t>培育影视工业4.0技术的人才</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lang w:val="en-US" w:eastAsia="zh-CN"/>
              </w:rPr>
              <w:t>实现</w:t>
            </w:r>
            <w:r>
              <w:rPr>
                <w:rFonts w:hint="eastAsia" w:ascii="仿宋_GB2312" w:hAnsi="仿宋_GB2312" w:eastAsia="仿宋_GB2312" w:cs="仿宋_GB2312"/>
                <w:sz w:val="21"/>
                <w:szCs w:val="21"/>
                <w:lang w:eastAsia="zh-Hans"/>
              </w:rPr>
              <w:t>“一站式服务”深度融合发展</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lang w:val="en-US" w:eastAsia="zh-CN"/>
              </w:rPr>
              <w:t>连接下游技术产业链。</w:t>
            </w:r>
          </w:p>
          <w:p>
            <w:pPr>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lang w:val="en-US" w:eastAsia="zh-CN"/>
              </w:rPr>
              <w:t>技术要求</w:t>
            </w:r>
            <w:r>
              <w:rPr>
                <w:rFonts w:hint="eastAsia" w:ascii="仿宋_GB2312" w:hAnsi="仿宋_GB2312" w:eastAsia="仿宋_GB2312" w:cs="仿宋_GB2312"/>
                <w:sz w:val="21"/>
                <w:szCs w:val="21"/>
                <w:lang w:val="en-US" w:eastAsia="zh-CN"/>
              </w:rPr>
              <w:t>。实时渲染引擎；高速CPU；高质量的LED显示屏；虚拟现实。</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jc w:val="lef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仝警珂</w:t>
            </w:r>
          </w:p>
          <w:p>
            <w:pPr>
              <w:keepNext w:val="0"/>
              <w:keepLines w:val="0"/>
              <w:pageBreakBefore w:val="0"/>
              <w:kinsoku/>
              <w:wordWrap/>
              <w:overflowPunct/>
              <w:topLinePunct w:val="0"/>
              <w:autoSpaceDE/>
              <w:autoSpaceDN/>
              <w:bidi w:val="0"/>
              <w:snapToGrid/>
              <w:spacing w:before="78" w:line="300" w:lineRule="exact"/>
              <w:ind w:right="160"/>
              <w:jc w:val="both"/>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rPr>
              <w:t>1379531927</w:t>
            </w:r>
            <w:r>
              <w:rPr>
                <w:rFonts w:hint="eastAsia" w:ascii="仿宋_GB2312" w:hAnsi="仿宋_GB2312" w:eastAsia="仿宋_GB2312" w:cs="仿宋_GB2312"/>
                <w:sz w:val="21"/>
                <w:szCs w:val="21"/>
                <w:lang w:val="en-US" w:eastAsia="zh-CN"/>
              </w:rPr>
              <w:t>9</w:t>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孙淼越</w:t>
            </w:r>
          </w:p>
          <w:p>
            <w:pPr>
              <w:keepNext w:val="0"/>
              <w:keepLines w:val="0"/>
              <w:pageBreakBefore w:val="0"/>
              <w:kinsoku/>
              <w:wordWrap/>
              <w:overflowPunct/>
              <w:topLinePunct w:val="0"/>
              <w:autoSpaceDE/>
              <w:autoSpaceDN/>
              <w:bidi w:val="0"/>
              <w:snapToGrid/>
              <w:spacing w:before="78" w:line="300" w:lineRule="exact"/>
              <w:ind w:right="160" w:rightChars="0"/>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13564637381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3" w:hRule="atLeast"/>
        </w:trPr>
        <w:tc>
          <w:tcPr>
            <w:tcW w:w="51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13</w:t>
            </w:r>
          </w:p>
        </w:tc>
        <w:tc>
          <w:tcPr>
            <w:tcW w:w="50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文旅出游</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27"/>
              <w:textAlignment w:val="auto"/>
              <w:rPr>
                <w:rFonts w:hint="eastAsia" w:ascii="仿宋_GB2312" w:hAnsi="仿宋_GB2312" w:eastAsia="仿宋_GB2312" w:cs="仿宋_GB2312"/>
                <w:sz w:val="21"/>
                <w:szCs w:val="21"/>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上海东方明珠广播电视塔有限公司</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rPr>
              <w:t xml:space="preserve"> </w:t>
            </w:r>
            <w:r>
              <w:rPr>
                <w:rFonts w:hint="eastAsia" w:ascii="仿宋_GB2312" w:hAnsi="仿宋_GB2312" w:eastAsia="仿宋_GB2312" w:cs="仿宋_GB2312"/>
                <w:b w:val="0"/>
                <w:bCs w:val="0"/>
                <w:sz w:val="21"/>
                <w:szCs w:val="21"/>
              </w:rPr>
              <w:t>“元”动明珠</w:t>
            </w: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浦东新区世纪大道1号</w:t>
            </w:r>
          </w:p>
        </w:tc>
        <w:tc>
          <w:tcPr>
            <w:tcW w:w="9427" w:type="dxa"/>
            <w:vAlign w:val="top"/>
          </w:tcPr>
          <w:p>
            <w:pPr>
              <w:rPr>
                <w:rFonts w:hint="eastAsia" w:ascii="仿宋_GB2312" w:hAnsi="仿宋_GB2312" w:eastAsia="仿宋_GB2312" w:cs="仿宋_GB2312"/>
                <w:sz w:val="21"/>
                <w:szCs w:val="21"/>
                <w:lang w:eastAsia="zh-Hans"/>
              </w:rPr>
            </w:pPr>
            <w:r>
              <w:rPr>
                <w:rFonts w:hint="eastAsia" w:ascii="仿宋_GB2312" w:hAnsi="仿宋_GB2312" w:eastAsia="仿宋_GB2312" w:cs="仿宋_GB2312"/>
                <w:b/>
                <w:bCs/>
                <w:sz w:val="21"/>
                <w:szCs w:val="21"/>
              </w:rPr>
              <w:t>太空舱升级改造（未来篇）</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eastAsia="zh-Hans"/>
              </w:rPr>
              <w:t>运用</w:t>
            </w:r>
            <w:r>
              <w:rPr>
                <w:rFonts w:hint="eastAsia" w:ascii="仿宋_GB2312" w:hAnsi="仿宋_GB2312" w:eastAsia="仿宋_GB2312" w:cs="仿宋_GB2312"/>
                <w:sz w:val="21"/>
                <w:szCs w:val="21"/>
              </w:rPr>
              <w:t>高速网络（争取5G全覆盖）、</w:t>
            </w:r>
            <w:r>
              <w:rPr>
                <w:rFonts w:hint="eastAsia" w:ascii="仿宋_GB2312" w:hAnsi="仿宋_GB2312" w:eastAsia="仿宋_GB2312" w:cs="仿宋_GB2312"/>
                <w:sz w:val="21"/>
                <w:szCs w:val="21"/>
                <w:lang w:eastAsia="zh-Hans"/>
              </w:rPr>
              <w:t>各类AR、VR、MR增强现实手段</w:t>
            </w:r>
            <w:r>
              <w:rPr>
                <w:rFonts w:hint="eastAsia" w:ascii="仿宋_GB2312" w:hAnsi="仿宋_GB2312" w:eastAsia="仿宋_GB2312" w:cs="仿宋_GB2312"/>
                <w:sz w:val="21"/>
                <w:szCs w:val="21"/>
              </w:rPr>
              <w:t>以及硬件改造</w:t>
            </w:r>
            <w:r>
              <w:rPr>
                <w:rFonts w:hint="eastAsia" w:ascii="仿宋_GB2312" w:hAnsi="仿宋_GB2312" w:eastAsia="仿宋_GB2312" w:cs="仿宋_GB2312"/>
                <w:sz w:val="21"/>
                <w:szCs w:val="21"/>
                <w:lang w:eastAsia="zh-Hans"/>
              </w:rPr>
              <w:t>，融合各种元宇宙互动体验游戏，成为沪上之巅的航天元宇宙接入口，打造东方明珠最新的沉浸式参观、体验项目。</w:t>
            </w:r>
          </w:p>
          <w:p>
            <w:pPr>
              <w:rPr>
                <w:rFonts w:hint="eastAsia" w:ascii="仿宋_GB2312" w:hAnsi="仿宋_GB2312" w:eastAsia="仿宋_GB2312" w:cs="仿宋_GB2312"/>
                <w:b/>
                <w:bCs/>
                <w:sz w:val="21"/>
                <w:szCs w:val="21"/>
              </w:rPr>
            </w:pPr>
            <w:r>
              <w:rPr>
                <w:rFonts w:hint="eastAsia" w:ascii="仿宋_GB2312" w:hAnsi="仿宋_GB2312" w:eastAsia="仿宋_GB2312" w:cs="仿宋_GB2312"/>
                <w:b/>
                <w:bCs/>
                <w:sz w:val="21"/>
                <w:szCs w:val="21"/>
              </w:rPr>
              <w:t>陈列馆整体升级（过去篇）</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eastAsia="zh-Hans"/>
              </w:rPr>
              <w:t>计划融入沉浸式、元宇宙</w:t>
            </w:r>
            <w:r>
              <w:rPr>
                <w:rFonts w:hint="eastAsia" w:ascii="仿宋_GB2312" w:hAnsi="仿宋_GB2312" w:eastAsia="仿宋_GB2312" w:cs="仿宋_GB2312"/>
                <w:sz w:val="21"/>
                <w:szCs w:val="21"/>
              </w:rPr>
              <w:t>、AR、MR、XR、高速网络（争取5G全覆盖）</w:t>
            </w:r>
            <w:r>
              <w:rPr>
                <w:rFonts w:hint="eastAsia" w:ascii="仿宋_GB2312" w:hAnsi="仿宋_GB2312" w:eastAsia="仿宋_GB2312" w:cs="仿宋_GB2312"/>
                <w:sz w:val="21"/>
                <w:szCs w:val="21"/>
                <w:lang w:eastAsia="zh-Hans"/>
              </w:rPr>
              <w:t>等高新科技和最新颖的展现形式，在陈列馆序馆先行改造“都市记忆馆”，重点展示上海的历史、人文、民俗，在陈列馆序馆成功升级基础上，推进正馆内的展陈升级。</w:t>
            </w:r>
          </w:p>
          <w:p>
            <w:pPr>
              <w:rPr>
                <w:rFonts w:hint="eastAsia" w:ascii="仿宋_GB2312" w:hAnsi="仿宋_GB2312" w:eastAsia="仿宋_GB2312" w:cs="仿宋_GB2312"/>
                <w:b/>
                <w:bCs/>
                <w:sz w:val="21"/>
                <w:szCs w:val="21"/>
              </w:rPr>
            </w:pPr>
            <w:r>
              <w:rPr>
                <w:rFonts w:hint="eastAsia" w:ascii="仿宋_GB2312" w:hAnsi="仿宋_GB2312" w:eastAsia="仿宋_GB2312" w:cs="仿宋_GB2312"/>
                <w:b/>
                <w:bCs/>
                <w:sz w:val="21"/>
                <w:szCs w:val="21"/>
              </w:rPr>
              <w:t>零米商业圈重构（现在篇）</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eastAsia="zh-Hans"/>
              </w:rPr>
              <w:t>先期在零米大厅内的地标乐园中，推动建设中长期的“</w:t>
            </w:r>
            <w:r>
              <w:rPr>
                <w:rFonts w:hint="eastAsia" w:ascii="仿宋_GB2312" w:hAnsi="仿宋_GB2312" w:eastAsia="仿宋_GB2312" w:cs="仿宋_GB2312"/>
                <w:sz w:val="21"/>
                <w:szCs w:val="21"/>
              </w:rPr>
              <w:t>云原生美术馆</w:t>
            </w:r>
            <w:r>
              <w:rPr>
                <w:rFonts w:hint="eastAsia" w:ascii="仿宋_GB2312" w:hAnsi="仿宋_GB2312" w:eastAsia="仿宋_GB2312" w:cs="仿宋_GB2312"/>
                <w:sz w:val="21"/>
                <w:szCs w:val="21"/>
                <w:lang w:eastAsia="zh-Hans"/>
              </w:rPr>
              <w:t>”项目</w:t>
            </w:r>
            <w:r>
              <w:rPr>
                <w:rFonts w:hint="eastAsia" w:ascii="仿宋_GB2312" w:hAnsi="仿宋_GB2312" w:eastAsia="仿宋_GB2312" w:cs="仿宋_GB2312"/>
                <w:sz w:val="21"/>
                <w:szCs w:val="21"/>
              </w:rPr>
              <w:t>；充分利用和发挥元宇宙的科技，迭代和赋能现有项目，丰富电视塔的休闲餐饮/轻餐饮的细分业态；</w:t>
            </w:r>
            <w:r>
              <w:rPr>
                <w:rFonts w:hint="eastAsia" w:ascii="仿宋_GB2312" w:hAnsi="仿宋_GB2312" w:eastAsia="仿宋_GB2312" w:cs="仿宋_GB2312"/>
                <w:sz w:val="21"/>
                <w:szCs w:val="21"/>
                <w:lang w:eastAsia="zh-Hans"/>
              </w:rPr>
              <w:t>后期推动电视塔零米大厅内整体的商业重构</w:t>
            </w:r>
            <w:r>
              <w:rPr>
                <w:rFonts w:hint="eastAsia" w:ascii="仿宋_GB2312" w:hAnsi="仿宋_GB2312" w:eastAsia="仿宋_GB2312" w:cs="仿宋_GB2312"/>
                <w:sz w:val="21"/>
                <w:szCs w:val="21"/>
              </w:rPr>
              <w:t>，并打造东方明珠的大文创和大平台。</w:t>
            </w:r>
          </w:p>
          <w:p>
            <w:pPr>
              <w:keepNext w:val="0"/>
              <w:keepLines w:val="0"/>
              <w:pageBreakBefore w:val="0"/>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rPr>
              <w:t>东方明珠VR全景导览（联接篇）</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eastAsia="zh-Hans"/>
              </w:rPr>
              <w:t>以线上明珠塔VR导览入门，结合“上海文旅元宇宙入口”需求，以线上明珠塔为基础，</w:t>
            </w:r>
            <w:r>
              <w:rPr>
                <w:rFonts w:hint="eastAsia" w:ascii="仿宋_GB2312" w:hAnsi="仿宋_GB2312" w:eastAsia="仿宋_GB2312" w:cs="仿宋_GB2312"/>
                <w:sz w:val="21"/>
                <w:szCs w:val="21"/>
              </w:rPr>
              <w:t>整合原有信息化系统，结合数字地图绘制、720°VR全景、室外地图导航、AI、虚拟IP等高新技术</w:t>
            </w:r>
            <w:r>
              <w:rPr>
                <w:rFonts w:hint="eastAsia" w:ascii="仿宋_GB2312" w:hAnsi="仿宋_GB2312" w:eastAsia="仿宋_GB2312" w:cs="仿宋_GB2312"/>
                <w:sz w:val="21"/>
                <w:szCs w:val="21"/>
                <w:lang w:eastAsia="zh-Hans"/>
              </w:rPr>
              <w:t>，打通全上海主要文旅地标的数字实景导览接口，形成以东方明珠塔为入口的线上上海文旅沙盒。</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jc w:val="both"/>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郭一峰</w:t>
            </w:r>
          </w:p>
          <w:p>
            <w:pPr>
              <w:keepNext w:val="0"/>
              <w:keepLines w:val="0"/>
              <w:pageBreakBefore w:val="0"/>
              <w:kinsoku/>
              <w:wordWrap/>
              <w:overflowPunct/>
              <w:topLinePunct w:val="0"/>
              <w:autoSpaceDE/>
              <w:autoSpaceDN/>
              <w:bidi w:val="0"/>
              <w:snapToGrid/>
              <w:spacing w:before="78" w:line="300" w:lineRule="exact"/>
              <w:ind w:right="160" w:rightChars="0"/>
              <w:jc w:val="lef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13816781027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83"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14</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文旅出游</w:t>
            </w:r>
          </w:p>
        </w:tc>
        <w:tc>
          <w:tcPr>
            <w:tcW w:w="933" w:type="dxa"/>
            <w:vAlign w:val="top"/>
          </w:tcPr>
          <w:p>
            <w:pPr>
              <w:keepNext w:val="0"/>
              <w:keepLines w:val="0"/>
              <w:pageBreakBefore w:val="0"/>
              <w:kinsoku/>
              <w:wordWrap/>
              <w:overflowPunct/>
              <w:topLinePunct w:val="0"/>
              <w:autoSpaceDE/>
              <w:autoSpaceDN/>
              <w:bidi w:val="0"/>
              <w:snapToGrid/>
              <w:spacing w:before="1"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中共一大纪念馆</w:t>
            </w:r>
          </w:p>
        </w:tc>
        <w:tc>
          <w:tcPr>
            <w:tcW w:w="933" w:type="dxa"/>
            <w:vAlign w:val="top"/>
          </w:tcPr>
          <w:p>
            <w:pPr>
              <w:keepNext w:val="0"/>
              <w:keepLines w:val="0"/>
              <w:pageBreakBefore w:val="0"/>
              <w:kinsoku/>
              <w:wordWrap/>
              <w:overflowPunct/>
              <w:topLinePunct w:val="0"/>
              <w:autoSpaceDE/>
              <w:autoSpaceDN/>
              <w:bidi w:val="0"/>
              <w:snapToGrid/>
              <w:spacing w:before="1"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数字一大-中国共产党人的精神家园</w:t>
            </w:r>
          </w:p>
        </w:tc>
        <w:tc>
          <w:tcPr>
            <w:tcW w:w="947" w:type="dxa"/>
            <w:vAlign w:val="top"/>
          </w:tcPr>
          <w:p>
            <w:pPr>
              <w:keepNext w:val="0"/>
              <w:keepLines w:val="0"/>
              <w:pageBreakBefore w:val="0"/>
              <w:kinsoku/>
              <w:wordWrap/>
              <w:overflowPunct/>
              <w:topLinePunct w:val="0"/>
              <w:autoSpaceDE/>
              <w:autoSpaceDN/>
              <w:bidi w:val="0"/>
              <w:snapToGrid/>
              <w:spacing w:before="1"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上海兴业路 76号</w:t>
            </w:r>
          </w:p>
        </w:tc>
        <w:tc>
          <w:tcPr>
            <w:tcW w:w="9427" w:type="dxa"/>
            <w:vAlign w:val="top"/>
          </w:tcPr>
          <w:p>
            <w:pPr>
              <w:keepNext w:val="0"/>
              <w:keepLines w:val="0"/>
              <w:pageBreakBefore w:val="0"/>
              <w:widowControl w:val="0"/>
              <w:kinsoku/>
              <w:overflowPunct/>
              <w:topLinePunct w:val="0"/>
              <w:bidi w:val="0"/>
              <w:adjustRightInd w:val="0"/>
              <w:spacing w:beforeAutospacing="0" w:afterAutospacing="0" w:line="212" w:lineRule="auto"/>
              <w:ind w:right="0"/>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数字空间</w:t>
            </w:r>
            <w:r>
              <w:rPr>
                <w:rFonts w:hint="eastAsia" w:ascii="仿宋_GB2312" w:hAnsi="仿宋_GB2312" w:eastAsia="仿宋_GB2312" w:cs="仿宋_GB2312"/>
                <w:b w:val="0"/>
                <w:bCs w:val="0"/>
                <w:sz w:val="21"/>
                <w:szCs w:val="21"/>
                <w:lang w:val="en-US" w:eastAsia="zh-CN"/>
              </w:rPr>
              <w:t>。</w:t>
            </w:r>
            <w:r>
              <w:rPr>
                <w:rFonts w:hint="eastAsia" w:ascii="仿宋_GB2312" w:hAnsi="仿宋_GB2312" w:eastAsia="仿宋_GB2312" w:cs="仿宋_GB2312"/>
                <w:b w:val="0"/>
                <w:bCs w:val="0"/>
                <w:i w:val="0"/>
                <w:iCs w:val="0"/>
                <w:sz w:val="21"/>
                <w:szCs w:val="21"/>
                <w:lang w:val="en-US" w:eastAsia="zh-CN"/>
              </w:rPr>
              <w:t>数字建筑，实现一大会址等红色建筑的高精度还原，构建“红色元宇宙里共产党人的精神家园”；</w:t>
            </w:r>
            <w:r>
              <w:rPr>
                <w:rFonts w:hint="eastAsia" w:ascii="仿宋_GB2312" w:hAnsi="仿宋_GB2312" w:eastAsia="仿宋_GB2312" w:cs="仿宋_GB2312"/>
                <w:b w:val="0"/>
                <w:bCs w:val="0"/>
                <w:sz w:val="21"/>
                <w:szCs w:val="21"/>
                <w:lang w:val="en-US" w:eastAsia="zh-CN"/>
              </w:rPr>
              <w:t>数字街区，实现空间串联与场景延伸；数字文物，实现重点文物建模还原，互动点击、文物二创等功能将突破时空，形成元宇宙里的文物大爆发和全新的互动故事。</w:t>
            </w:r>
          </w:p>
          <w:p>
            <w:pPr>
              <w:keepNext w:val="0"/>
              <w:keepLines w:val="0"/>
              <w:pageBreakBefore w:val="0"/>
              <w:widowControl w:val="0"/>
              <w:kinsoku/>
              <w:overflowPunct/>
              <w:topLinePunct w:val="0"/>
              <w:bidi w:val="0"/>
              <w:adjustRightInd w:val="0"/>
              <w:spacing w:beforeAutospacing="0" w:afterAutospacing="0" w:line="212" w:lineRule="auto"/>
              <w:ind w:right="0"/>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数字服务</w:t>
            </w:r>
            <w:r>
              <w:rPr>
                <w:rFonts w:hint="eastAsia" w:ascii="仿宋_GB2312" w:hAnsi="仿宋_GB2312" w:eastAsia="仿宋_GB2312" w:cs="仿宋_GB2312"/>
                <w:b w:val="0"/>
                <w:bCs w:val="0"/>
                <w:sz w:val="21"/>
                <w:szCs w:val="21"/>
                <w:lang w:val="en-US" w:eastAsia="zh-CN"/>
              </w:rPr>
              <w:t>。沉浸式游览，赋予数字人形象，在空间中多视角漫游；沉浸式会议，还原线下会议空间，满足学校及企业党建会议、党支部活动等需求，打造元宇宙空间的“三会一课”；沉浸式互动，支持打卡拍照、游戏等多感官体验。</w:t>
            </w:r>
          </w:p>
          <w:p>
            <w:pPr>
              <w:keepNext w:val="0"/>
              <w:keepLines w:val="0"/>
              <w:pageBreakBefore w:val="0"/>
              <w:widowControl w:val="0"/>
              <w:kinsoku/>
              <w:overflowPunct/>
              <w:topLinePunct w:val="0"/>
              <w:bidi w:val="0"/>
              <w:adjustRightInd w:val="0"/>
              <w:spacing w:beforeAutospacing="0" w:afterAutospacing="0" w:line="212" w:lineRule="auto"/>
              <w:ind w:right="0"/>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数字运营</w:t>
            </w:r>
            <w:r>
              <w:rPr>
                <w:rFonts w:hint="eastAsia" w:ascii="仿宋_GB2312" w:hAnsi="仿宋_GB2312" w:eastAsia="仿宋_GB2312" w:cs="仿宋_GB2312"/>
                <w:b w:val="0"/>
                <w:bCs w:val="0"/>
                <w:sz w:val="21"/>
                <w:szCs w:val="21"/>
                <w:lang w:val="en-US" w:eastAsia="zh-CN"/>
              </w:rPr>
              <w:t>。通过数字藏品、沉浸式体验&amp;教育等新技术内容运营，实现线上线下联动，促进红色文化传播，弘扬伟大建党精神。</w:t>
            </w:r>
          </w:p>
          <w:p>
            <w:pPr>
              <w:keepNext w:val="0"/>
              <w:keepLines w:val="0"/>
              <w:pageBreakBefore w:val="0"/>
              <w:widowControl w:val="0"/>
              <w:kinsoku/>
              <w:overflowPunct/>
              <w:topLinePunct w:val="0"/>
              <w:bidi w:val="0"/>
              <w:adjustRightInd w:val="0"/>
              <w:spacing w:beforeAutospacing="0" w:afterAutospacing="0" w:line="212" w:lineRule="auto"/>
              <w:ind w:right="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lang w:val="en-US" w:eastAsia="zh-CN"/>
              </w:rPr>
              <w:t>数字安全</w:t>
            </w:r>
            <w:r>
              <w:rPr>
                <w:rFonts w:hint="eastAsia" w:ascii="仿宋_GB2312" w:hAnsi="仿宋_GB2312" w:eastAsia="仿宋_GB2312" w:cs="仿宋_GB2312"/>
                <w:b w:val="0"/>
                <w:bCs w:val="0"/>
                <w:sz w:val="21"/>
                <w:szCs w:val="21"/>
                <w:lang w:val="en-US" w:eastAsia="zh-CN"/>
              </w:rPr>
              <w:t>。基于Web3.0的数据安全架构、DID线上线下统一身份认证，形成空间双重安全防护。</w:t>
            </w:r>
          </w:p>
        </w:tc>
        <w:tc>
          <w:tcPr>
            <w:tcW w:w="1668" w:type="dxa"/>
            <w:vAlign w:val="top"/>
          </w:tcPr>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吴之渊</w:t>
            </w:r>
          </w:p>
          <w:p>
            <w:pPr>
              <w:keepNext w:val="0"/>
              <w:keepLines w:val="0"/>
              <w:pageBreakBefore w:val="0"/>
              <w:kinsoku/>
              <w:wordWrap/>
              <w:overflowPunct/>
              <w:topLinePunct w:val="0"/>
              <w:autoSpaceDE/>
              <w:autoSpaceDN/>
              <w:bidi w:val="0"/>
              <w:snapToGrid/>
              <w:spacing w:before="32"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13681707515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7"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15</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文旅出游</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豫园文化商业集团（上海豫园商贸发展有限公司）</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right="90" w:right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bCs/>
                <w:sz w:val="21"/>
                <w:szCs w:val="21"/>
              </w:rPr>
            </w:pPr>
            <w:r>
              <w:rPr>
                <w:rFonts w:hint="eastAsia" w:ascii="仿宋_GB2312" w:hAnsi="仿宋_GB2312" w:eastAsia="仿宋_GB2312" w:cs="仿宋_GB2312"/>
                <w:sz w:val="21"/>
                <w:szCs w:val="21"/>
              </w:rPr>
              <w:t>大豫园元宇宙超级场景</w:t>
            </w:r>
          </w:p>
          <w:p>
            <w:pPr>
              <w:keepNext w:val="0"/>
              <w:keepLines w:val="0"/>
              <w:pageBreakBefore w:val="0"/>
              <w:kinsoku/>
              <w:wordWrap/>
              <w:overflowPunct/>
              <w:topLinePunct w:val="0"/>
              <w:autoSpaceDE/>
              <w:autoSpaceDN/>
              <w:bidi w:val="0"/>
              <w:snapToGrid/>
              <w:spacing w:before="78" w:line="300" w:lineRule="exact"/>
              <w:ind w:left="175" w:leftChars="0" w:right="161" w:rightChars="0" w:firstLine="5" w:firstLineChars="0"/>
              <w:textAlignment w:val="auto"/>
              <w:rPr>
                <w:rFonts w:hint="eastAsia" w:ascii="仿宋_GB2312" w:hAnsi="仿宋_GB2312" w:eastAsia="仿宋_GB2312" w:cs="仿宋_GB2312"/>
                <w:kern w:val="2"/>
                <w:sz w:val="21"/>
                <w:szCs w:val="21"/>
                <w:lang w:val="en-US" w:eastAsia="zh-CN" w:bidi="ar-SA"/>
              </w:rPr>
            </w:pP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 xml:space="preserve">大豫园片区（豫园商圈、豫园二期、福佑路地块、BFC外滩金融中心） </w:t>
            </w: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大豫园将集合福佑路项目与现有的豫园商城、BFC外滩金融中心，以及即将启动建设的豫园二期项目等，组成一个总建筑面积超过100万平方米的超级文化商业综合体，将豫园老城厢文化历史与智慧商业结合，涵盖文化、商业、办公、旅游、休闲、娱乐、居住等诸多功能。在打造 “智慧商圈”“智慧商店”示范场景的基础上，契合国家政策指引和元宇宙发展方向，计划建立“大豫园元宇宙超级场景”，打造虚实交互的新商业、新文旅和新娱乐，新老商业模式通过元宇宙相结合，建立新的消费场景。 围绕虚实结合场景，计划建设：</w:t>
            </w:r>
            <w:r>
              <w:rPr>
                <w:rFonts w:hint="eastAsia" w:ascii="仿宋_GB2312" w:hAnsi="仿宋_GB2312" w:eastAsia="仿宋_GB2312" w:cs="仿宋_GB2312"/>
                <w:b/>
                <w:bCs/>
                <w:sz w:val="21"/>
                <w:szCs w:val="21"/>
              </w:rPr>
              <w:t>文化数字资产库、3D沉浸式交互体验空间、云渲染、数字人、数字藏品平台、AR\VR、裸眼3D、虚实结合空间、会员场景运营、商圈创作者经济生态</w:t>
            </w:r>
            <w:r>
              <w:rPr>
                <w:rFonts w:hint="eastAsia" w:ascii="仿宋_GB2312" w:hAnsi="仿宋_GB2312" w:eastAsia="仿宋_GB2312" w:cs="仿宋_GB2312"/>
                <w:sz w:val="21"/>
                <w:szCs w:val="21"/>
              </w:rPr>
              <w:t>等。</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郑国威</w:t>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 xml:space="preserve">13856064599 </w:t>
            </w:r>
            <w:r>
              <w:rPr>
                <w:rFonts w:hint="eastAsia" w:ascii="仿宋_GB2312" w:hAnsi="仿宋_GB2312" w:eastAsia="仿宋_GB2312" w:cs="仿宋_GB2312"/>
                <w:sz w:val="21"/>
                <w:szCs w:val="21"/>
              </w:rPr>
              <w:fldChar w:fldCharType="begin"/>
            </w:r>
            <w:r>
              <w:rPr>
                <w:rFonts w:hint="eastAsia" w:ascii="仿宋_GB2312" w:hAnsi="仿宋_GB2312" w:eastAsia="仿宋_GB2312" w:cs="仿宋_GB2312"/>
                <w:sz w:val="21"/>
                <w:szCs w:val="21"/>
              </w:rPr>
              <w:instrText xml:space="preserve"> HYPERLINK "mailto:zhenggw@yydvpt.com" </w:instrText>
            </w:r>
            <w:r>
              <w:rPr>
                <w:rFonts w:hint="eastAsia" w:ascii="仿宋_GB2312" w:hAnsi="仿宋_GB2312" w:eastAsia="仿宋_GB2312" w:cs="仿宋_GB2312"/>
                <w:sz w:val="21"/>
                <w:szCs w:val="21"/>
              </w:rPr>
              <w:fldChar w:fldCharType="separate"/>
            </w:r>
            <w:r>
              <w:rPr>
                <w:rStyle w:val="9"/>
                <w:rFonts w:hint="eastAsia" w:ascii="仿宋_GB2312" w:hAnsi="仿宋_GB2312" w:eastAsia="仿宋_GB2312" w:cs="仿宋_GB2312"/>
                <w:sz w:val="21"/>
                <w:szCs w:val="21"/>
              </w:rPr>
              <w:t>zhenggw@yydvpt.com</w:t>
            </w:r>
            <w:r>
              <w:rPr>
                <w:rStyle w:val="9"/>
                <w:rFonts w:hint="eastAsia" w:ascii="仿宋_GB2312" w:hAnsi="仿宋_GB2312" w:eastAsia="仿宋_GB2312" w:cs="仿宋_GB2312"/>
                <w:sz w:val="21"/>
                <w:szCs w:val="21"/>
              </w:rPr>
              <w:fldChar w:fldCharType="end"/>
            </w:r>
          </w:p>
          <w:p>
            <w:pPr>
              <w:keepNext w:val="0"/>
              <w:keepLines w:val="0"/>
              <w:pageBreakBefore w:val="0"/>
              <w:kinsoku/>
              <w:wordWrap/>
              <w:overflowPunct/>
              <w:topLinePunct w:val="0"/>
              <w:autoSpaceDE/>
              <w:autoSpaceDN/>
              <w:bidi w:val="0"/>
              <w:snapToGrid/>
              <w:spacing w:before="78" w:line="300" w:lineRule="exact"/>
              <w:ind w:left="190" w:right="160" w:firstLine="443"/>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17"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16</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文旅出游</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上海老场坊创意产业管理有限公司</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before="78" w:line="300" w:lineRule="exact"/>
              <w:ind w:right="161"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MetaCity迷塔城 1933</w:t>
            </w: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 xml:space="preserve">虹口区沙泾路10号 </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lang w:val="en-US" w:eastAsia="zh-CN"/>
              </w:rPr>
              <w:t>智能</w:t>
            </w:r>
            <w:r>
              <w:rPr>
                <w:rFonts w:hint="eastAsia" w:ascii="仿宋_GB2312" w:hAnsi="仿宋_GB2312" w:eastAsia="仿宋_GB2312" w:cs="仿宋_GB2312"/>
                <w:b/>
                <w:bCs/>
                <w:sz w:val="21"/>
                <w:szCs w:val="21"/>
              </w:rPr>
              <w:t>应用开发</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通过科幻义肢、AR眼镜、动捕设备等可穿戴道具与迷塔城线下场景多种类终端进行虚实联动的人机交互、人人交互，通过超声波、动捕摄像头等技术，实现空间内的精准定位与行为识别，</w:t>
            </w:r>
            <w:r>
              <w:rPr>
                <w:rFonts w:hint="eastAsia" w:ascii="仿宋_GB2312" w:hAnsi="仿宋_GB2312" w:eastAsia="仿宋_GB2312" w:cs="仿宋_GB2312"/>
                <w:sz w:val="21"/>
                <w:szCs w:val="21"/>
                <w:lang w:val="en-US" w:eastAsia="zh-CN"/>
              </w:rPr>
              <w:t>实现虚实互联</w:t>
            </w:r>
            <w:r>
              <w:rPr>
                <w:rFonts w:hint="eastAsia" w:ascii="仿宋_GB2312" w:hAnsi="仿宋_GB2312" w:eastAsia="仿宋_GB2312" w:cs="仿宋_GB2312"/>
                <w:sz w:val="21"/>
                <w:szCs w:val="21"/>
              </w:rPr>
              <w:t>的沉浸式互动体验。</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rPr>
              <w:t>数字IP与文创版权交易平台</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整合迷塔城及Metalab元宇宙孵化器的文旅、文博和艺术品领域数字资产，基于区块链技术和AICG等技术，提供数字资产创作、二创工具和授权交易及供应链服务平台。</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lang w:val="en-US" w:eastAsia="zh-CN"/>
              </w:rPr>
              <w:t>数字3D</w:t>
            </w:r>
            <w:r>
              <w:rPr>
                <w:rFonts w:hint="eastAsia" w:ascii="仿宋_GB2312" w:hAnsi="仿宋_GB2312" w:eastAsia="仿宋_GB2312" w:cs="仿宋_GB2312"/>
                <w:b/>
                <w:bCs/>
                <w:sz w:val="21"/>
                <w:szCs w:val="21"/>
              </w:rPr>
              <w:t>与智慧服务</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为迷塔城的IP形象"迷迷"和NPC制作数字3D形象，用于情境式互动服务，为游客提供线上与现场的智能交互服务，提升游览过程的沉浸感。</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rPr>
              <w:t>AR/XR/裸眼3D科普教育体验空间</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通过AR/XR/MR/裸眼3D等技术，</w:t>
            </w:r>
            <w:r>
              <w:rPr>
                <w:rFonts w:hint="eastAsia" w:ascii="仿宋_GB2312" w:hAnsi="仿宋_GB2312" w:eastAsia="仿宋_GB2312" w:cs="仿宋_GB2312"/>
                <w:sz w:val="21"/>
                <w:szCs w:val="21"/>
                <w:lang w:val="en-US" w:eastAsia="zh-CN"/>
              </w:rPr>
              <w:t>增加</w:t>
            </w:r>
            <w:r>
              <w:rPr>
                <w:rFonts w:hint="eastAsia" w:ascii="仿宋_GB2312" w:hAnsi="仿宋_GB2312" w:eastAsia="仿宋_GB2312" w:cs="仿宋_GB2312"/>
                <w:sz w:val="21"/>
                <w:szCs w:val="21"/>
              </w:rPr>
              <w:t>迷塔城青少年元宇宙教育科普基地沉浸</w:t>
            </w:r>
            <w:r>
              <w:rPr>
                <w:rFonts w:hint="eastAsia" w:ascii="仿宋_GB2312" w:hAnsi="仿宋_GB2312" w:eastAsia="仿宋_GB2312" w:cs="仿宋_GB2312"/>
                <w:sz w:val="21"/>
                <w:szCs w:val="21"/>
                <w:lang w:val="en-US" w:eastAsia="zh-CN"/>
              </w:rPr>
              <w:t>感与</w:t>
            </w:r>
            <w:r>
              <w:rPr>
                <w:rFonts w:hint="eastAsia" w:ascii="仿宋_GB2312" w:hAnsi="仿宋_GB2312" w:eastAsia="仿宋_GB2312" w:cs="仿宋_GB2312"/>
                <w:sz w:val="21"/>
                <w:szCs w:val="21"/>
              </w:rPr>
              <w:t>数字化交互展览内容。</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Hans" w:bidi="ar-SA"/>
              </w:rPr>
            </w:pPr>
            <w:r>
              <w:rPr>
                <w:rFonts w:hint="eastAsia" w:ascii="仿宋_GB2312" w:hAnsi="仿宋_GB2312" w:eastAsia="仿宋_GB2312" w:cs="仿宋_GB2312"/>
                <w:b/>
                <w:bCs/>
                <w:sz w:val="21"/>
                <w:szCs w:val="21"/>
              </w:rPr>
              <w:t>虚实联动影视游内容制作平台</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通过XR拍摄、特效片场等技术，制作虚实互动的剧情游戏、虚拟人综艺、元宇宙主题影视剧等内容</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rPr>
              <w:t>实现线下实景空间与线上虚拟空间的联动经营。</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蒋怡玮</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rPr>
              <w:t>13701677028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58"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17</w:t>
            </w:r>
          </w:p>
        </w:tc>
        <w:tc>
          <w:tcPr>
            <w:tcW w:w="507" w:type="dxa"/>
            <w:vAlign w:val="top"/>
          </w:tcPr>
          <w:p>
            <w:pPr>
              <w:keepNext w:val="0"/>
              <w:keepLines w:val="0"/>
              <w:pageBreakBefore w:val="0"/>
              <w:kinsoku/>
              <w:wordWrap/>
              <w:overflowPunct/>
              <w:topLinePunct w:val="0"/>
              <w:autoSpaceDE/>
              <w:autoSpaceDN/>
              <w:bidi w:val="0"/>
              <w:snapToGrid/>
              <w:spacing w:before="78"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文旅出游</w:t>
            </w:r>
          </w:p>
        </w:tc>
        <w:tc>
          <w:tcPr>
            <w:tcW w:w="933" w:type="dxa"/>
            <w:vAlign w:val="top"/>
          </w:tcPr>
          <w:p>
            <w:pPr>
              <w:keepNext w:val="0"/>
              <w:keepLines w:val="0"/>
              <w:pageBreakBefore w:val="0"/>
              <w:kinsoku/>
              <w:wordWrap/>
              <w:overflowPunct/>
              <w:topLinePunct w:val="0"/>
              <w:autoSpaceDE/>
              <w:autoSpaceDN/>
              <w:bidi w:val="0"/>
              <w:snapToGrid/>
              <w:spacing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临港新片区管委会</w:t>
            </w:r>
          </w:p>
        </w:tc>
        <w:tc>
          <w:tcPr>
            <w:tcW w:w="933" w:type="dxa"/>
            <w:vAlign w:val="top"/>
          </w:tcPr>
          <w:p>
            <w:pPr>
              <w:keepNext w:val="0"/>
              <w:keepLines w:val="0"/>
              <w:pageBreakBefore w:val="0"/>
              <w:kinsoku/>
              <w:wordWrap/>
              <w:overflowPunct/>
              <w:topLinePunct w:val="0"/>
              <w:autoSpaceDE/>
              <w:autoSpaceDN/>
              <w:bidi w:val="0"/>
              <w:snapToGrid/>
              <w:spacing w:line="300" w:lineRule="exact"/>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滴水湖AI庆典广场</w:t>
            </w: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南汇新城镇申港大道1号</w:t>
            </w:r>
          </w:p>
        </w:tc>
        <w:tc>
          <w:tcPr>
            <w:tcW w:w="9427" w:type="dxa"/>
            <w:vAlign w:val="top"/>
          </w:tcPr>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rPr>
              <w:t>景观类AI场景</w:t>
            </w:r>
            <w:r>
              <w:rPr>
                <w:rFonts w:hint="eastAsia" w:ascii="仿宋_GB2312" w:hAnsi="仿宋_GB2312" w:eastAsia="仿宋_GB2312" w:cs="仿宋_GB2312"/>
                <w:b w:val="0"/>
                <w:bCs w:val="0"/>
                <w:sz w:val="21"/>
                <w:szCs w:val="21"/>
                <w:lang w:eastAsia="zh-CN"/>
              </w:rPr>
              <w:t>。</w:t>
            </w:r>
            <w:r>
              <w:rPr>
                <w:rFonts w:hint="eastAsia" w:ascii="仿宋_GB2312" w:hAnsi="仿宋_GB2312" w:eastAsia="仿宋_GB2312" w:cs="仿宋_GB2312"/>
                <w:b w:val="0"/>
                <w:bCs w:val="0"/>
                <w:sz w:val="21"/>
                <w:szCs w:val="21"/>
              </w:rPr>
              <w:t>科技地标</w:t>
            </w:r>
            <w:r>
              <w:rPr>
                <w:rFonts w:hint="eastAsia" w:ascii="仿宋_GB2312" w:hAnsi="仿宋_GB2312" w:eastAsia="仿宋_GB2312" w:cs="仿宋_GB2312"/>
                <w:b w:val="0"/>
                <w:bCs w:val="0"/>
                <w:sz w:val="21"/>
                <w:szCs w:val="21"/>
                <w:lang w:eastAsia="zh-CN"/>
              </w:rPr>
              <w:t>：</w:t>
            </w:r>
            <w:r>
              <w:rPr>
                <w:rFonts w:hint="eastAsia" w:ascii="仿宋_GB2312" w:hAnsi="仿宋_GB2312" w:eastAsia="仿宋_GB2312" w:cs="仿宋_GB2312"/>
                <w:b w:val="0"/>
                <w:bCs w:val="0"/>
                <w:sz w:val="21"/>
                <w:szCs w:val="21"/>
              </w:rPr>
              <w:t>运用人机交互、AR、VR 等技术，将全息投影等图形数字和多媒体技术与</w:t>
            </w:r>
            <w:r>
              <w:rPr>
                <w:rFonts w:hint="eastAsia" w:ascii="仿宋_GB2312" w:hAnsi="仿宋_GB2312" w:eastAsia="仿宋_GB2312" w:cs="仿宋_GB2312"/>
                <w:b w:val="0"/>
                <w:bCs w:val="0"/>
                <w:sz w:val="21"/>
                <w:szCs w:val="21"/>
                <w:lang w:val="en-US" w:eastAsia="zh-CN"/>
              </w:rPr>
              <w:t>广场标识以及广场标志性建筑物相结合；虚拟发布：结合“元宇宙”相关的创新科技，通过浮空投影、裸眼3D、空间成像等全息显示技术、虚拟现实设备、体感设备等实现各类大型庆典活动、企业新品发布、各类大型定制场景的线上虚拟现实与线下物理场景的实时同步；建筑模拟：以数字孪生的形式体现庆典广场、图灵广场、中金大厦，并运用AR的方式与之互动，如360°模型查看、分层显示等。</w:t>
            </w:r>
          </w:p>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rPr>
              <w:t>体验类AI场景</w:t>
            </w:r>
            <w:r>
              <w:rPr>
                <w:rFonts w:hint="eastAsia" w:ascii="仿宋_GB2312" w:hAnsi="仿宋_GB2312" w:eastAsia="仿宋_GB2312" w:cs="仿宋_GB2312"/>
                <w:b w:val="0"/>
                <w:bCs w:val="0"/>
                <w:sz w:val="21"/>
                <w:szCs w:val="21"/>
                <w:lang w:eastAsia="zh-CN"/>
              </w:rPr>
              <w:t>。</w:t>
            </w:r>
            <w:r>
              <w:rPr>
                <w:rFonts w:hint="eastAsia" w:ascii="仿宋_GB2312" w:hAnsi="仿宋_GB2312" w:eastAsia="仿宋_GB2312" w:cs="仿宋_GB2312"/>
                <w:b w:val="0"/>
                <w:bCs w:val="0"/>
                <w:sz w:val="21"/>
                <w:szCs w:val="21"/>
              </w:rPr>
              <w:t>AI互动</w:t>
            </w:r>
            <w:r>
              <w:rPr>
                <w:rFonts w:hint="eastAsia" w:ascii="仿宋_GB2312" w:hAnsi="仿宋_GB2312" w:eastAsia="仿宋_GB2312" w:cs="仿宋_GB2312"/>
                <w:b w:val="0"/>
                <w:bCs w:val="0"/>
                <w:sz w:val="21"/>
                <w:szCs w:val="21"/>
                <w:lang w:eastAsia="zh-CN"/>
              </w:rPr>
              <w:t>：</w:t>
            </w:r>
            <w:r>
              <w:rPr>
                <w:rFonts w:hint="eastAsia" w:ascii="仿宋_GB2312" w:hAnsi="仿宋_GB2312" w:eastAsia="仿宋_GB2312" w:cs="仿宋_GB2312"/>
                <w:b w:val="0"/>
                <w:bCs w:val="0"/>
                <w:sz w:val="21"/>
                <w:szCs w:val="21"/>
              </w:rPr>
              <w:t>通过AI技术与线下物理场景的结合，营造AI互动体验场景，让用户近距离感知AI技术带来的全方位体验</w:t>
            </w:r>
            <w:r>
              <w:rPr>
                <w:rFonts w:hint="eastAsia" w:ascii="仿宋_GB2312" w:hAnsi="仿宋_GB2312" w:eastAsia="仿宋_GB2312" w:cs="仿宋_GB2312"/>
                <w:b w:val="0"/>
                <w:bCs w:val="0"/>
                <w:sz w:val="21"/>
                <w:szCs w:val="21"/>
                <w:lang w:val="en-US" w:eastAsia="zh-CN"/>
              </w:rPr>
              <w:t>；元宇宙社区：用户通过扫码生成元宇宙虚拟形象，在元宇宙社区中，与其他用户互动，感受沉浸式的交互体验。</w:t>
            </w:r>
          </w:p>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lang w:val="en-US" w:eastAsia="zh-CN"/>
              </w:rPr>
              <w:t>服务类AI场景</w:t>
            </w:r>
            <w:r>
              <w:rPr>
                <w:rFonts w:hint="eastAsia" w:ascii="仿宋_GB2312" w:hAnsi="仿宋_GB2312" w:eastAsia="仿宋_GB2312" w:cs="仿宋_GB2312"/>
                <w:b w:val="0"/>
                <w:bCs w:val="0"/>
                <w:sz w:val="21"/>
                <w:szCs w:val="21"/>
                <w:lang w:val="en-US" w:eastAsia="zh-CN"/>
              </w:rPr>
              <w:t>。虚拟游览：游客可借助手机、可视化设备、互动屏、AR设备等实现数字虚拟游览体验，享受沉浸式虚拟游览服务；AI服务：提供人机交互、语音识别、智能翻译、广场导航指引、智能问答、自动充电等功能；态势监控：通过人工智能技术应用，获取人流、交通、环境等数据，并进行及时的数据汇总分析，实现对广场内的游客密度、环境状况、交通态势以及分布特征的掌握。</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jc w:val="both"/>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刘国舜</w:t>
            </w:r>
          </w:p>
          <w:p>
            <w:pPr>
              <w:keepNext w:val="0"/>
              <w:keepLines w:val="0"/>
              <w:pageBreakBefore w:val="0"/>
              <w:kinsoku/>
              <w:wordWrap/>
              <w:overflowPunct/>
              <w:topLinePunct w:val="0"/>
              <w:autoSpaceDE/>
              <w:autoSpaceDN/>
              <w:bidi w:val="0"/>
              <w:snapToGrid/>
              <w:spacing w:before="78" w:line="300" w:lineRule="exact"/>
              <w:ind w:right="160" w:rightChars="0"/>
              <w:jc w:val="both"/>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18018886648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47"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18</w:t>
            </w:r>
          </w:p>
        </w:tc>
        <w:tc>
          <w:tcPr>
            <w:tcW w:w="50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智能制造</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27" w:left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上海飞机设计研究院</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223" w:leftChars="0" w:right="90" w:rightChars="0" w:hanging="94" w:firstLine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Hans"/>
              </w:rPr>
            </w:pPr>
            <w:r>
              <w:rPr>
                <w:rFonts w:hint="eastAsia" w:ascii="仿宋_GB2312" w:hAnsi="仿宋_GB2312" w:eastAsia="仿宋_GB2312" w:cs="仿宋_GB2312"/>
                <w:sz w:val="21"/>
                <w:szCs w:val="21"/>
                <w:lang w:val="en-US" w:eastAsia="zh-Hans"/>
              </w:rPr>
              <w:t>航空起元</w:t>
            </w:r>
          </w:p>
          <w:p>
            <w:pPr>
              <w:keepNext w:val="0"/>
              <w:keepLines w:val="0"/>
              <w:pageBreakBefore w:val="0"/>
              <w:kinsoku/>
              <w:wordWrap/>
              <w:overflowPunct/>
              <w:topLinePunct w:val="0"/>
              <w:autoSpaceDE/>
              <w:autoSpaceDN/>
              <w:bidi w:val="0"/>
              <w:snapToGrid/>
              <w:spacing w:before="78" w:line="300" w:lineRule="exact"/>
              <w:ind w:left="175" w:leftChars="0" w:right="161" w:rightChars="0" w:firstLine="5" w:firstLineChars="0"/>
              <w:textAlignment w:val="auto"/>
              <w:rPr>
                <w:rFonts w:hint="eastAsia" w:ascii="仿宋_GB2312" w:hAnsi="仿宋_GB2312" w:eastAsia="仿宋_GB2312" w:cs="仿宋_GB2312"/>
                <w:kern w:val="2"/>
                <w:sz w:val="21"/>
                <w:szCs w:val="21"/>
                <w:lang w:val="en-US" w:eastAsia="zh-CN" w:bidi="ar-SA"/>
              </w:rPr>
            </w:pP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浦东新区金科路</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 xml:space="preserve">5188号 </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62" w:leftChars="0" w:right="140" w:rightChars="0" w:firstLine="9" w:firstLineChars="0"/>
              <w:textAlignment w:val="auto"/>
              <w:rPr>
                <w:rFonts w:hint="eastAsia" w:ascii="仿宋_GB2312" w:hAnsi="仿宋_GB2312" w:eastAsia="仿宋_GB2312" w:cs="仿宋_GB2312"/>
                <w:kern w:val="2"/>
                <w:sz w:val="21"/>
                <w:szCs w:val="21"/>
                <w:lang w:val="en-US" w:eastAsia="zh-CN" w:bidi="ar-SA"/>
              </w:rPr>
            </w:pPr>
          </w:p>
        </w:tc>
        <w:tc>
          <w:tcPr>
            <w:tcW w:w="9427" w:type="dxa"/>
            <w:vAlign w:val="top"/>
          </w:tcPr>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元宇宙空乘。</w:t>
            </w:r>
            <w:r>
              <w:rPr>
                <w:rFonts w:hint="eastAsia" w:ascii="仿宋_GB2312" w:hAnsi="仿宋_GB2312" w:eastAsia="仿宋_GB2312" w:cs="仿宋_GB2312"/>
                <w:b w:val="0"/>
                <w:bCs w:val="0"/>
                <w:sz w:val="21"/>
                <w:szCs w:val="21"/>
                <w:lang w:val="en-US" w:eastAsia="zh-CN"/>
              </w:rPr>
              <w:t>基于元宇宙技术和自主创新的智能硬件，低功耗、重量轻以达到试航要求，降低航空服务业负担，提高空乘服务速度和质量，提升乘客的出行服务满意度。</w:t>
            </w:r>
          </w:p>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val="0"/>
                <w:sz w:val="21"/>
                <w:szCs w:val="21"/>
                <w:lang w:val="en-US" w:eastAsia="zh-CN"/>
              </w:rPr>
            </w:pPr>
            <w:bookmarkStart w:id="0" w:name="_GoBack"/>
            <w:r>
              <w:rPr>
                <w:rFonts w:hint="eastAsia" w:ascii="仿宋_GB2312" w:hAnsi="仿宋_GB2312" w:eastAsia="仿宋_GB2312" w:cs="仿宋_GB2312"/>
                <w:b/>
                <w:bCs/>
                <w:sz w:val="21"/>
                <w:szCs w:val="21"/>
                <w:lang w:val="en-US" w:eastAsia="zh-CN"/>
              </w:rPr>
              <w:t>元宇宙空中看护。</w:t>
            </w:r>
            <w:bookmarkEnd w:id="0"/>
            <w:r>
              <w:rPr>
                <w:rFonts w:hint="eastAsia" w:ascii="仿宋_GB2312" w:hAnsi="仿宋_GB2312" w:eastAsia="仿宋_GB2312" w:cs="仿宋_GB2312"/>
                <w:b w:val="0"/>
                <w:bCs w:val="0"/>
                <w:sz w:val="21"/>
                <w:szCs w:val="21"/>
                <w:lang w:val="en-US" w:eastAsia="zh-CN"/>
              </w:rPr>
              <w:t>基于先进的星际互联网、5G网络等通讯技术和丰富的创新智能设备传感器自动监测机上乘客健康指标，分析并预警潜在健康风险；利用云计算、大数据技术对电子健康档案、病历等多渠道信息进行病情预测，辅助制定疾病诊疗方案；采用VR、AR等虚实融合技术实现可视化的远程专家问诊和远程医疗指导。</w:t>
            </w:r>
          </w:p>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元宇宙货仓。</w:t>
            </w:r>
            <w:r>
              <w:rPr>
                <w:rFonts w:hint="eastAsia" w:ascii="仿宋_GB2312" w:hAnsi="仿宋_GB2312" w:eastAsia="仿宋_GB2312" w:cs="仿宋_GB2312"/>
                <w:b w:val="0"/>
                <w:bCs w:val="0"/>
                <w:sz w:val="21"/>
                <w:szCs w:val="21"/>
                <w:lang w:val="en-US" w:eastAsia="zh-CN"/>
              </w:rPr>
              <w:t>大件货物实现人机结合的智能调度，精准识别货物，按照存放要求分类并规划存放位置，实现运输自动化，降低托运人工压力；对于随身携带小件货物，灵敏感知用户取货、放货行为，实现异常情况的及时感知与处理。</w:t>
            </w:r>
          </w:p>
          <w:p>
            <w:pPr>
              <w:keepNext w:val="0"/>
              <w:keepLines w:val="0"/>
              <w:pageBreakBefore w:val="0"/>
              <w:numPr>
                <w:ilvl w:val="0"/>
                <w:numId w:val="0"/>
              </w:numPr>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lang w:val="en-US" w:eastAsia="zh-CN"/>
              </w:rPr>
              <w:t>元宇宙数据</w:t>
            </w:r>
            <w:r>
              <w:rPr>
                <w:rFonts w:hint="eastAsia" w:ascii="仿宋_GB2312" w:hAnsi="仿宋_GB2312" w:eastAsia="仿宋_GB2312" w:cs="仿宋_GB2312"/>
                <w:b w:val="0"/>
                <w:bCs w:val="0"/>
                <w:sz w:val="21"/>
                <w:szCs w:val="21"/>
                <w:lang w:val="en-US" w:eastAsia="zh-CN"/>
              </w:rPr>
              <w:t>。确定并统计相关用户特征，与现有飞机设计与制造系统的已有数据无缝集成，构建客户信息数据库并挖掘特征数据，根据关联规则归类；基于图神经网络计算客户对不同商品的偏好，实现不同用户的个性化商品推荐，提高乘坐体验。</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郭强</w:t>
            </w:r>
          </w:p>
          <w:p>
            <w:pPr>
              <w:keepNext w:val="0"/>
              <w:keepLines w:val="0"/>
              <w:pageBreakBefore w:val="0"/>
              <w:kinsoku/>
              <w:wordWrap/>
              <w:overflowPunct/>
              <w:topLinePunct w:val="0"/>
              <w:autoSpaceDE/>
              <w:autoSpaceDN/>
              <w:bidi w:val="0"/>
              <w:snapToGrid/>
              <w:spacing w:before="78" w:line="300" w:lineRule="exact"/>
              <w:ind w:right="160"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highlight w:val="none"/>
              </w:rPr>
              <w:t>guoqiang@comac.cc</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19</w:t>
            </w:r>
          </w:p>
        </w:tc>
        <w:tc>
          <w:tcPr>
            <w:tcW w:w="50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智能制造</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p>
          <w:p>
            <w:pPr>
              <w:keepNext w:val="0"/>
              <w:keepLines w:val="0"/>
              <w:pageBreakBefore w:val="0"/>
              <w:kinsoku/>
              <w:wordWrap/>
              <w:overflowPunct/>
              <w:topLinePunct w:val="0"/>
              <w:autoSpaceDE/>
              <w:autoSpaceDN/>
              <w:bidi w:val="0"/>
              <w:snapToGrid/>
              <w:spacing w:before="78" w:line="300" w:lineRule="exact"/>
              <w:ind w:left="127" w:leftChars="0"/>
              <w:textAlignment w:val="auto"/>
              <w:rPr>
                <w:rFonts w:hint="eastAsia" w:ascii="仿宋_GB2312" w:hAnsi="仿宋_GB2312" w:eastAsia="仿宋_GB2312" w:cs="仿宋_GB2312"/>
                <w:kern w:val="2"/>
                <w:sz w:val="21"/>
                <w:szCs w:val="21"/>
                <w:lang w:val="en-US" w:eastAsia="zh-CN" w:bidi="ar-SA"/>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宝武装备智能科技有限公司</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bCs/>
                <w:sz w:val="21"/>
                <w:szCs w:val="21"/>
              </w:rPr>
            </w:pPr>
            <w:r>
              <w:rPr>
                <w:rFonts w:hint="eastAsia" w:ascii="仿宋_GB2312" w:hAnsi="仿宋_GB2312" w:eastAsia="仿宋_GB2312" w:cs="仿宋_GB2312"/>
                <w:sz w:val="21"/>
                <w:szCs w:val="21"/>
                <w:lang w:val="en-US" w:eastAsia="zh-CN"/>
              </w:rPr>
              <w:t>基于全连接及神经中枢的设备智能运维工业大脑建设</w:t>
            </w:r>
          </w:p>
          <w:p>
            <w:pPr>
              <w:keepNext w:val="0"/>
              <w:keepLines w:val="0"/>
              <w:pageBreakBefore w:val="0"/>
              <w:kinsoku/>
              <w:wordWrap/>
              <w:overflowPunct/>
              <w:topLinePunct w:val="0"/>
              <w:autoSpaceDE/>
              <w:autoSpaceDN/>
              <w:bidi w:val="0"/>
              <w:snapToGrid/>
              <w:spacing w:before="78" w:line="300" w:lineRule="exact"/>
              <w:ind w:left="175" w:leftChars="0" w:right="161" w:rightChars="0" w:firstLine="5" w:firstLineChars="0"/>
              <w:textAlignment w:val="auto"/>
              <w:rPr>
                <w:rFonts w:hint="eastAsia" w:ascii="仿宋_GB2312" w:hAnsi="仿宋_GB2312" w:eastAsia="仿宋_GB2312" w:cs="仿宋_GB2312"/>
                <w:kern w:val="2"/>
                <w:sz w:val="21"/>
                <w:szCs w:val="21"/>
                <w:lang w:val="en-US" w:eastAsia="zh-CN" w:bidi="ar-SA"/>
              </w:rPr>
            </w:pP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宝山区克东路16</w:t>
            </w:r>
            <w:r>
              <w:rPr>
                <w:rFonts w:hint="eastAsia" w:ascii="仿宋_GB2312" w:hAnsi="仿宋_GB2312" w:eastAsia="仿宋_GB2312" w:cs="仿宋_GB2312"/>
                <w:sz w:val="21"/>
                <w:szCs w:val="21"/>
              </w:rPr>
              <w:t>号</w:t>
            </w:r>
          </w:p>
        </w:tc>
        <w:tc>
          <w:tcPr>
            <w:tcW w:w="9427" w:type="dxa"/>
            <w:vAlign w:val="top"/>
          </w:tcPr>
          <w:p>
            <w:pPr>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lang w:val="en-US" w:eastAsia="zh-CN"/>
              </w:rPr>
              <w:t>设备升级</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eastAsia="zh-Hans"/>
              </w:rPr>
              <w:t>面向多基地、全流程、全域设备超大规模、复杂运维场景，</w:t>
            </w:r>
            <w:r>
              <w:rPr>
                <w:rFonts w:hint="eastAsia" w:ascii="仿宋_GB2312" w:hAnsi="仿宋_GB2312" w:eastAsia="仿宋_GB2312" w:cs="仿宋_GB2312"/>
                <w:sz w:val="21"/>
                <w:szCs w:val="21"/>
              </w:rPr>
              <w:t>通过新一代信息技术应用，推动设备管理从“感官判断、经验决策”向“数据判断、知识决策”智能化升级，探索实践工业领域设备管理变革。</w:t>
            </w:r>
          </w:p>
          <w:p>
            <w:pPr>
              <w:ind w:firstLine="420"/>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Hans"/>
              </w:rPr>
              <w:t>1、构建基于全连接的设备智能运维协同系统</w:t>
            </w:r>
            <w:r>
              <w:rPr>
                <w:rFonts w:hint="eastAsia" w:ascii="仿宋_GB2312" w:hAnsi="仿宋_GB2312" w:eastAsia="仿宋_GB2312" w:cs="仿宋_GB2312"/>
                <w:sz w:val="21"/>
                <w:szCs w:val="21"/>
                <w:lang w:eastAsia="zh-CN"/>
              </w:rPr>
              <w:t>。</w:t>
            </w:r>
          </w:p>
          <w:p>
            <w:pPr>
              <w:ind w:firstLine="420"/>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Hans"/>
              </w:rPr>
              <w:t>2、构建面向大数据深度协同的设备智能运维神经中枢</w:t>
            </w:r>
            <w:r>
              <w:rPr>
                <w:rFonts w:hint="eastAsia" w:ascii="仿宋_GB2312" w:hAnsi="仿宋_GB2312" w:eastAsia="仿宋_GB2312" w:cs="仿宋_GB2312"/>
                <w:sz w:val="21"/>
                <w:szCs w:val="21"/>
                <w:lang w:eastAsia="zh-CN"/>
              </w:rPr>
              <w:t>。</w:t>
            </w:r>
          </w:p>
          <w:p>
            <w:pPr>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rPr>
              <w:t>性能需求</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rPr>
              <w:t>具备百万级设备接入能力、模型并发计算能力，并可扩展至千万级；支持10ms以上的高频数据采集能力，支持10Pb以上的数据存取能力；实现百万点/秒数据处理能力；整体系统可用性&gt;=99.9%</w:t>
            </w:r>
            <w:r>
              <w:rPr>
                <w:rFonts w:hint="eastAsia" w:ascii="仿宋_GB2312" w:hAnsi="仿宋_GB2312" w:eastAsia="仿宋_GB2312" w:cs="仿宋_GB2312"/>
                <w:sz w:val="21"/>
                <w:szCs w:val="21"/>
                <w:lang w:eastAsia="zh-Hans"/>
              </w:rPr>
              <w:t>。</w:t>
            </w:r>
          </w:p>
          <w:p>
            <w:pPr>
              <w:rPr>
                <w:rFonts w:hint="eastAsia" w:ascii="仿宋_GB2312" w:hAnsi="仿宋_GB2312" w:eastAsia="仿宋_GB2312" w:cs="仿宋_GB2312"/>
                <w:sz w:val="21"/>
                <w:szCs w:val="21"/>
              </w:rPr>
            </w:pPr>
            <w:r>
              <w:rPr>
                <w:rFonts w:hint="eastAsia" w:ascii="仿宋_GB2312" w:hAnsi="仿宋_GB2312" w:eastAsia="仿宋_GB2312" w:cs="仿宋_GB2312"/>
                <w:b/>
                <w:bCs/>
                <w:sz w:val="21"/>
                <w:szCs w:val="21"/>
              </w:rPr>
              <w:t>系统集成需求</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val="en-US" w:eastAsia="zh-CN"/>
              </w:rPr>
              <w:t>与</w:t>
            </w:r>
            <w:r>
              <w:rPr>
                <w:rFonts w:hint="eastAsia" w:ascii="仿宋_GB2312" w:hAnsi="仿宋_GB2312" w:eastAsia="仿宋_GB2312" w:cs="仿宋_GB2312"/>
                <w:sz w:val="21"/>
                <w:szCs w:val="21"/>
              </w:rPr>
              <w:t>集团</w:t>
            </w:r>
            <w:r>
              <w:rPr>
                <w:rFonts w:hint="eastAsia" w:ascii="仿宋_GB2312" w:hAnsi="仿宋_GB2312" w:eastAsia="仿宋_GB2312" w:cs="仿宋_GB2312"/>
                <w:sz w:val="21"/>
                <w:szCs w:val="21"/>
                <w:lang w:val="en-US" w:eastAsia="zh-CN"/>
              </w:rPr>
              <w:t>各</w:t>
            </w:r>
            <w:r>
              <w:rPr>
                <w:rFonts w:hint="eastAsia" w:ascii="仿宋_GB2312" w:hAnsi="仿宋_GB2312" w:eastAsia="仿宋_GB2312" w:cs="仿宋_GB2312"/>
                <w:sz w:val="21"/>
                <w:szCs w:val="21"/>
              </w:rPr>
              <w:t>基地设备智能运维系统，以及生态圈相关企业相应系统集成整合。</w:t>
            </w:r>
          </w:p>
          <w:p>
            <w:pPr>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rPr>
              <w:t>数据需求</w:t>
            </w:r>
            <w:r>
              <w:rPr>
                <w:rFonts w:hint="eastAsia" w:ascii="仿宋_GB2312" w:hAnsi="仿宋_GB2312" w:eastAsia="仿宋_GB2312" w:cs="仿宋_GB2312"/>
                <w:b/>
                <w:bCs/>
                <w:sz w:val="21"/>
                <w:szCs w:val="21"/>
                <w:lang w:eastAsia="zh-CN"/>
              </w:rPr>
              <w:t>。</w:t>
            </w:r>
            <w:r>
              <w:rPr>
                <w:rFonts w:hint="eastAsia" w:ascii="仿宋_GB2312" w:hAnsi="仿宋_GB2312" w:eastAsia="仿宋_GB2312" w:cs="仿宋_GB2312"/>
                <w:sz w:val="21"/>
                <w:szCs w:val="21"/>
                <w:lang w:val="en-US" w:eastAsia="zh-CN"/>
              </w:rPr>
              <w:t>设备在线时序数据、来自PLC/DCS的工艺数据、人工点检数据、离线报告等。</w:t>
            </w:r>
          </w:p>
        </w:tc>
        <w:tc>
          <w:tcPr>
            <w:tcW w:w="1668"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陈龙</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18917612886</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color w:val="auto"/>
                <w:sz w:val="21"/>
                <w:szCs w:val="21"/>
                <w:u w:val="none"/>
                <w:lang w:val="en-US" w:eastAsia="zh-CN"/>
              </w:rPr>
            </w:pPr>
            <w:r>
              <w:rPr>
                <w:rFonts w:hint="eastAsia" w:ascii="仿宋_GB2312" w:hAnsi="仿宋_GB2312" w:eastAsia="仿宋_GB2312" w:cs="仿宋_GB2312"/>
                <w:color w:val="auto"/>
                <w:sz w:val="21"/>
                <w:szCs w:val="21"/>
                <w:u w:val="none"/>
                <w:lang w:val="en-US" w:eastAsia="zh-CN"/>
              </w:rPr>
              <w:t>Chenlong@baoiem.com</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color w:val="auto"/>
                <w:sz w:val="21"/>
                <w:szCs w:val="21"/>
                <w:u w:val="none"/>
                <w:lang w:val="en-US" w:eastAsia="zh-CN"/>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0" w:hRule="atLeast"/>
        </w:trPr>
        <w:tc>
          <w:tcPr>
            <w:tcW w:w="517" w:type="dxa"/>
            <w:vAlign w:val="top"/>
          </w:tcPr>
          <w:p>
            <w:pPr>
              <w:keepNext w:val="0"/>
              <w:keepLines w:val="0"/>
              <w:pageBreakBefore w:val="0"/>
              <w:kinsoku/>
              <w:wordWrap/>
              <w:overflowPunct/>
              <w:topLinePunct w:val="0"/>
              <w:autoSpaceDE/>
              <w:autoSpaceDN/>
              <w:bidi w:val="0"/>
              <w:snapToGrid/>
              <w:spacing w:before="78" w:line="300" w:lineRule="exact"/>
              <w:ind w:left="256"/>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20</w:t>
            </w:r>
          </w:p>
        </w:tc>
        <w:tc>
          <w:tcPr>
            <w:tcW w:w="50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智能制造</w:t>
            </w: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宝山钢铁股份有限公司</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p>
        </w:tc>
        <w:tc>
          <w:tcPr>
            <w:tcW w:w="933"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rPr>
              <w:t>宝钢</w:t>
            </w:r>
            <w:r>
              <w:rPr>
                <w:rFonts w:hint="eastAsia" w:ascii="仿宋_GB2312" w:hAnsi="仿宋_GB2312" w:eastAsia="仿宋_GB2312" w:cs="仿宋_GB2312"/>
                <w:sz w:val="21"/>
                <w:szCs w:val="21"/>
                <w:lang w:val="en-US" w:eastAsia="zh-CN"/>
              </w:rPr>
              <w:t>工业元宇宙场景</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p>
        </w:tc>
        <w:tc>
          <w:tcPr>
            <w:tcW w:w="94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宝山</w:t>
            </w:r>
            <w:r>
              <w:rPr>
                <w:rFonts w:hint="eastAsia" w:ascii="仿宋_GB2312" w:hAnsi="仿宋_GB2312" w:eastAsia="仿宋_GB2312" w:cs="仿宋_GB2312"/>
                <w:sz w:val="21"/>
                <w:szCs w:val="21"/>
              </w:rPr>
              <w:t>区</w:t>
            </w:r>
            <w:r>
              <w:rPr>
                <w:rFonts w:hint="eastAsia" w:ascii="仿宋_GB2312" w:hAnsi="仿宋_GB2312" w:eastAsia="仿宋_GB2312" w:cs="仿宋_GB2312"/>
                <w:sz w:val="21"/>
                <w:szCs w:val="21"/>
                <w:lang w:val="en-US" w:eastAsia="zh-CN"/>
              </w:rPr>
              <w:t>富锦路885号、</w:t>
            </w:r>
            <w:r>
              <w:rPr>
                <w:rFonts w:hint="eastAsia" w:ascii="仿宋_GB2312" w:hAnsi="仿宋_GB2312" w:eastAsia="仿宋_GB2312" w:cs="仿宋_GB2312"/>
                <w:sz w:val="21"/>
                <w:szCs w:val="21"/>
              </w:rPr>
              <w:t>宝山区漠河路151号</w:t>
            </w:r>
          </w:p>
        </w:tc>
        <w:tc>
          <w:tcPr>
            <w:tcW w:w="9427" w:type="dxa"/>
            <w:vAlign w:val="top"/>
          </w:tcPr>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bCs/>
                <w:sz w:val="21"/>
                <w:szCs w:val="21"/>
                <w:lang w:val="en-US" w:eastAsia="zh-CN"/>
              </w:rPr>
            </w:pPr>
            <w:r>
              <w:rPr>
                <w:rFonts w:hint="eastAsia" w:ascii="仿宋_GB2312" w:hAnsi="仿宋_GB2312" w:eastAsia="仿宋_GB2312" w:cs="仿宋_GB2312"/>
                <w:b/>
                <w:bCs/>
                <w:sz w:val="21"/>
                <w:szCs w:val="21"/>
                <w:lang w:val="en-US" w:eastAsia="zh-CN"/>
              </w:rPr>
              <w:t>场景一：钢铁业亿吨级散料带式输送大动脉智慧化元宇宙场景</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val="0"/>
                <w:bCs w:val="0"/>
                <w:sz w:val="21"/>
                <w:szCs w:val="21"/>
                <w:lang w:val="en-US" w:eastAsia="zh-CN"/>
              </w:rPr>
              <w:t>探索并研制以人为中心的流程工业元宇宙场景的3D建模、WEB图形图像引擎、智能终端、云计算、VR、AI及相关标准等技术，以钢铁业散料带式输送流程工业的大场景为切入点，集成并构建钢铁产线H-CPS工业元宇宙示范平台，</w:t>
            </w:r>
            <w:r>
              <w:rPr>
                <w:rFonts w:hint="eastAsia" w:ascii="仿宋_GB2312" w:hAnsi="仿宋_GB2312" w:eastAsia="仿宋_GB2312" w:cs="仿宋_GB2312"/>
                <w:sz w:val="21"/>
                <w:szCs w:val="21"/>
                <w:lang w:val="en-US" w:eastAsia="zh-CN"/>
              </w:rPr>
              <w:t>跨越时空实时呈现</w:t>
            </w:r>
            <w:r>
              <w:rPr>
                <w:rFonts w:hint="eastAsia" w:ascii="仿宋_GB2312" w:hAnsi="仿宋_GB2312" w:eastAsia="仿宋_GB2312" w:cs="仿宋_GB2312"/>
                <w:sz w:val="21"/>
                <w:szCs w:val="21"/>
              </w:rPr>
              <w:t>/</w:t>
            </w:r>
            <w:r>
              <w:rPr>
                <w:rFonts w:hint="eastAsia" w:ascii="仿宋_GB2312" w:hAnsi="仿宋_GB2312" w:eastAsia="仿宋_GB2312" w:cs="仿宋_GB2312"/>
                <w:sz w:val="21"/>
                <w:szCs w:val="21"/>
                <w:lang w:val="en-US" w:eastAsia="zh-CN"/>
              </w:rPr>
              <w:t>复现</w:t>
            </w:r>
            <w:r>
              <w:rPr>
                <w:rFonts w:hint="eastAsia" w:ascii="仿宋_GB2312" w:hAnsi="仿宋_GB2312" w:eastAsia="仿宋_GB2312" w:cs="仿宋_GB2312"/>
                <w:sz w:val="21"/>
                <w:szCs w:val="21"/>
              </w:rPr>
              <w:t>/</w:t>
            </w:r>
            <w:r>
              <w:rPr>
                <w:rFonts w:hint="eastAsia" w:ascii="仿宋_GB2312" w:hAnsi="仿宋_GB2312" w:eastAsia="仿宋_GB2312" w:cs="仿宋_GB2312"/>
                <w:sz w:val="21"/>
                <w:szCs w:val="21"/>
                <w:lang w:val="en-US" w:eastAsia="zh-CN"/>
              </w:rPr>
              <w:t>推演生产制造过程，加速工艺模型迭代，多维度多角度数字化表征运行状态，观测并揭示机理，降低设备故障，促进巡检检修少人化、人员本质安全及技术进步，实现设备远程集中高效管理，引领钢铁业技术进步。</w:t>
            </w:r>
          </w:p>
          <w:p>
            <w:pPr>
              <w:pStyle w:val="2"/>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sz w:val="21"/>
                <w:szCs w:val="21"/>
                <w:lang w:val="en-US" w:eastAsia="zh-CN"/>
              </w:rPr>
              <w:t>示范线不少于5条；四足巡检和清料机器人分别不少于3台套和5台套，防护等级IP65，膨胀系数</w:t>
            </w:r>
            <w:r>
              <w:rPr>
                <w:rFonts w:hint="eastAsia" w:ascii="仿宋_GB2312" w:hAnsi="仿宋_GB2312" w:eastAsia="仿宋_GB2312" w:cs="仿宋_GB2312"/>
                <w:position w:val="-4"/>
                <w:sz w:val="21"/>
                <w:szCs w:val="21"/>
                <w:lang w:val="en-US" w:eastAsia="zh-CN"/>
              </w:rPr>
              <w:object>
                <v:shape id="_x0000_i1025" o:spt="75" type="#_x0000_t75" style="height:12pt;width:1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仿宋_GB2312" w:hAnsi="仿宋_GB2312" w:eastAsia="仿宋_GB2312" w:cs="仿宋_GB2312"/>
                <w:sz w:val="21"/>
                <w:szCs w:val="21"/>
                <w:lang w:val="en-US" w:eastAsia="zh-CN"/>
              </w:rPr>
              <w:t>300mm，续航时间不小于2.5小时；AR眼镜应用不少于4套，防护等级IP65，适合-20℃~55℃，支持各种无线通信，具语音</w:t>
            </w:r>
            <w:r>
              <w:rPr>
                <w:rFonts w:hint="eastAsia" w:ascii="仿宋_GB2312" w:hAnsi="仿宋_GB2312" w:eastAsia="仿宋_GB2312" w:cs="仿宋_GB2312"/>
                <w:sz w:val="21"/>
                <w:szCs w:val="21"/>
              </w:rPr>
              <w:t>/</w:t>
            </w:r>
            <w:r>
              <w:rPr>
                <w:rFonts w:hint="eastAsia" w:ascii="仿宋_GB2312" w:hAnsi="仿宋_GB2312" w:eastAsia="仿宋_GB2312" w:cs="仿宋_GB2312"/>
                <w:sz w:val="21"/>
                <w:szCs w:val="21"/>
                <w:lang w:val="en-US" w:eastAsia="zh-CN"/>
              </w:rPr>
              <w:t>肢体</w:t>
            </w:r>
            <w:r>
              <w:rPr>
                <w:rFonts w:hint="eastAsia" w:ascii="仿宋_GB2312" w:hAnsi="仿宋_GB2312" w:eastAsia="仿宋_GB2312" w:cs="仿宋_GB2312"/>
                <w:sz w:val="21"/>
                <w:szCs w:val="21"/>
              </w:rPr>
              <w:t>/</w:t>
            </w:r>
            <w:r>
              <w:rPr>
                <w:rFonts w:hint="eastAsia" w:ascii="仿宋_GB2312" w:hAnsi="仿宋_GB2312" w:eastAsia="仿宋_GB2312" w:cs="仿宋_GB2312"/>
                <w:sz w:val="21"/>
                <w:szCs w:val="21"/>
                <w:lang w:val="en-US" w:eastAsia="zh-CN"/>
              </w:rPr>
              <w:t>按键交互方式；人员识别准确率大于95%，定位精度小于1m；</w:t>
            </w:r>
            <w:r>
              <w:rPr>
                <w:rFonts w:hint="eastAsia" w:ascii="仿宋_GB2312" w:hAnsi="仿宋_GB2312" w:eastAsia="仿宋_GB2312" w:cs="仿宋_GB2312"/>
                <w:b w:val="0"/>
                <w:bCs w:val="0"/>
                <w:sz w:val="21"/>
                <w:szCs w:val="21"/>
                <w:lang w:val="en-US" w:eastAsia="zh-CN"/>
              </w:rPr>
              <w:t>撒料自动回收＞70%，提高皮带清扫率＞30%；减少高频停机故障50%，3D展示刷新延时小于3s；标准2件。</w:t>
            </w:r>
          </w:p>
          <w:p>
            <w:pPr>
              <w:rPr>
                <w:rFonts w:hint="eastAsia" w:ascii="仿宋_GB2312" w:hAnsi="仿宋_GB2312" w:eastAsia="仿宋_GB2312" w:cs="仿宋_GB2312"/>
                <w:sz w:val="21"/>
                <w:szCs w:val="21"/>
                <w:lang w:val="en-US" w:eastAsia="zh-CN"/>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b/>
                <w:bCs/>
                <w:sz w:val="21"/>
                <w:szCs w:val="21"/>
                <w:lang w:val="en-US" w:eastAsia="zh-CN"/>
              </w:rPr>
            </w:pPr>
            <w:r>
              <w:rPr>
                <w:rFonts w:hint="eastAsia" w:ascii="仿宋_GB2312" w:hAnsi="仿宋_GB2312" w:eastAsia="仿宋_GB2312" w:cs="仿宋_GB2312"/>
                <w:b/>
                <w:bCs/>
                <w:sz w:val="21"/>
                <w:szCs w:val="21"/>
                <w:lang w:val="en-US" w:eastAsia="zh-CN"/>
              </w:rPr>
              <w:t>场景二：</w:t>
            </w:r>
            <w:r>
              <w:rPr>
                <w:rFonts w:hint="eastAsia" w:ascii="仿宋_GB2312" w:hAnsi="仿宋_GB2312" w:eastAsia="仿宋_GB2312" w:cs="仿宋_GB2312"/>
                <w:b/>
                <w:bCs/>
                <w:sz w:val="21"/>
                <w:szCs w:val="21"/>
              </w:rPr>
              <w:t>宝钢全真元宇宙热轧工厂</w:t>
            </w:r>
          </w:p>
          <w:p>
            <w:pPr>
              <w:keepNext w:val="0"/>
              <w:keepLines w:val="0"/>
              <w:pageBreakBefore w:val="0"/>
              <w:numPr>
                <w:ilvl w:val="0"/>
                <w:numId w:val="0"/>
              </w:numPr>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以数映实，还原生产</w:t>
            </w:r>
            <w:r>
              <w:rPr>
                <w:rFonts w:hint="eastAsia" w:ascii="仿宋_GB2312" w:hAnsi="仿宋_GB2312" w:eastAsia="仿宋_GB2312" w:cs="仿宋_GB2312"/>
                <w:b w:val="0"/>
                <w:bCs w:val="0"/>
                <w:sz w:val="21"/>
                <w:szCs w:val="21"/>
                <w:lang w:val="en-US" w:eastAsia="zh-CN"/>
              </w:rPr>
              <w:t>。建设沉浸式裸眼3D的虚拟现实热轧工厂，在虚拟工厂内贯通数据服务器的实时数据及数学模型，基于高精度实际数据和1：1还原模型，实现热轧轧制的生产过程还原。</w:t>
            </w:r>
          </w:p>
          <w:p>
            <w:pPr>
              <w:keepNext w:val="0"/>
              <w:keepLines w:val="0"/>
              <w:pageBreakBefore w:val="0"/>
              <w:numPr>
                <w:ilvl w:val="0"/>
                <w:numId w:val="0"/>
              </w:numPr>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数实交互，拟真生产</w:t>
            </w:r>
            <w:r>
              <w:rPr>
                <w:rFonts w:hint="eastAsia" w:ascii="仿宋_GB2312" w:hAnsi="仿宋_GB2312" w:eastAsia="仿宋_GB2312" w:cs="仿宋_GB2312"/>
                <w:b w:val="0"/>
                <w:bCs w:val="0"/>
                <w:sz w:val="21"/>
                <w:szCs w:val="21"/>
                <w:lang w:val="en-US" w:eastAsia="zh-CN"/>
              </w:rPr>
              <w:t>。以数据为基础的虚拟工厂空间与实体物理生产工厂，进行生产数据实时交互，生产工艺全程仿真，实现元宇宙空间内的虚拟物料在虚拟产线上的拟真生产，数据记录对标。</w:t>
            </w:r>
          </w:p>
          <w:p>
            <w:pPr>
              <w:keepNext w:val="0"/>
              <w:keepLines w:val="0"/>
              <w:pageBreakBefore w:val="0"/>
              <w:numPr>
                <w:ilvl w:val="0"/>
                <w:numId w:val="0"/>
              </w:numPr>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bCs/>
                <w:sz w:val="21"/>
                <w:szCs w:val="21"/>
                <w:lang w:val="en-US" w:eastAsia="zh-CN"/>
              </w:rPr>
              <w:t>数模相融，实景推演</w:t>
            </w:r>
            <w:r>
              <w:rPr>
                <w:rFonts w:hint="eastAsia" w:ascii="仿宋_GB2312" w:hAnsi="仿宋_GB2312" w:eastAsia="仿宋_GB2312" w:cs="仿宋_GB2312"/>
                <w:b w:val="0"/>
                <w:bCs w:val="0"/>
                <w:sz w:val="21"/>
                <w:szCs w:val="21"/>
                <w:lang w:val="en-US" w:eastAsia="zh-CN"/>
              </w:rPr>
              <w:t>。基于虚拟工厂空间，动画还原生产现场数学模型，通过联动动画的仿真效果及仿真数据，反向还原及推演实体空间的数学模型的准确性和可行性。</w:t>
            </w:r>
          </w:p>
          <w:p>
            <w:pPr>
              <w:keepNext w:val="0"/>
              <w:keepLines w:val="0"/>
              <w:pageBreakBefore w:val="0"/>
              <w:numPr>
                <w:ilvl w:val="0"/>
                <w:numId w:val="0"/>
              </w:numPr>
              <w:kinsoku/>
              <w:wordWrap/>
              <w:overflowPunct/>
              <w:topLinePunct w:val="0"/>
              <w:autoSpaceDE/>
              <w:autoSpaceDN/>
              <w:bidi w:val="0"/>
              <w:snapToGrid/>
              <w:spacing w:line="300" w:lineRule="exact"/>
              <w:ind w:right="174" w:rightChars="0"/>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b/>
                <w:bCs/>
                <w:sz w:val="21"/>
                <w:szCs w:val="21"/>
                <w:lang w:val="en-US" w:eastAsia="zh-CN"/>
              </w:rPr>
              <w:t>数实共生，孪生产线</w:t>
            </w:r>
            <w:r>
              <w:rPr>
                <w:rFonts w:hint="eastAsia" w:ascii="仿宋_GB2312" w:hAnsi="仿宋_GB2312" w:eastAsia="仿宋_GB2312" w:cs="仿宋_GB2312"/>
                <w:b w:val="0"/>
                <w:bCs w:val="0"/>
                <w:sz w:val="21"/>
                <w:szCs w:val="21"/>
                <w:lang w:val="en-US" w:eastAsia="zh-CN"/>
              </w:rPr>
              <w:t>。基于虚拟工厂空间，模拟生产，产生的生产过程数据，结合实体空间物理生产过程数据，进行实时生产数据对标、模型数据对标，及时发现问题，解决问题，沉淀多维误差，优化工艺模型，指导实际生产。</w:t>
            </w:r>
          </w:p>
        </w:tc>
        <w:tc>
          <w:tcPr>
            <w:tcW w:w="1668" w:type="dxa"/>
            <w:vAlign w:val="top"/>
          </w:tcPr>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场景一：杨赛丹</w:t>
            </w: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13817647135</w:t>
            </w:r>
          </w:p>
          <w:p>
            <w:pPr>
              <w:keepNext w:val="0"/>
              <w:keepLines w:val="0"/>
              <w:pageBreakBefore w:val="0"/>
              <w:kinsoku/>
              <w:wordWrap/>
              <w:overflowPunct/>
              <w:topLinePunct w:val="0"/>
              <w:autoSpaceDE/>
              <w:autoSpaceDN/>
              <w:bidi w:val="0"/>
              <w:snapToGrid/>
              <w:spacing w:before="78" w:line="300" w:lineRule="exact"/>
              <w:ind w:right="160"/>
              <w:textAlignment w:val="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fldChar w:fldCharType="begin"/>
            </w:r>
            <w:r>
              <w:rPr>
                <w:rFonts w:hint="eastAsia" w:ascii="仿宋_GB2312" w:hAnsi="仿宋_GB2312" w:eastAsia="仿宋_GB2312" w:cs="仿宋_GB2312"/>
                <w:sz w:val="21"/>
                <w:szCs w:val="21"/>
                <w:lang w:val="en-US" w:eastAsia="zh-CN"/>
              </w:rPr>
              <w:instrText xml:space="preserve"> HYPERLINK "mailto:yangsaidan@baosteel.com" </w:instrText>
            </w:r>
            <w:r>
              <w:rPr>
                <w:rFonts w:hint="eastAsia" w:ascii="仿宋_GB2312" w:hAnsi="仿宋_GB2312" w:eastAsia="仿宋_GB2312" w:cs="仿宋_GB2312"/>
                <w:sz w:val="21"/>
                <w:szCs w:val="21"/>
                <w:lang w:val="en-US" w:eastAsia="zh-CN"/>
              </w:rPr>
              <w:fldChar w:fldCharType="separate"/>
            </w:r>
            <w:r>
              <w:rPr>
                <w:rStyle w:val="9"/>
                <w:rFonts w:hint="eastAsia" w:ascii="仿宋_GB2312" w:hAnsi="仿宋_GB2312" w:eastAsia="仿宋_GB2312" w:cs="仿宋_GB2312"/>
                <w:sz w:val="21"/>
                <w:szCs w:val="21"/>
                <w:lang w:val="en-US" w:eastAsia="zh-CN"/>
              </w:rPr>
              <w:t>yangsaidan@baosteel.com</w:t>
            </w:r>
            <w:r>
              <w:rPr>
                <w:rFonts w:hint="eastAsia" w:ascii="仿宋_GB2312" w:hAnsi="仿宋_GB2312" w:eastAsia="仿宋_GB2312" w:cs="仿宋_GB2312"/>
                <w:sz w:val="21"/>
                <w:szCs w:val="21"/>
                <w:lang w:val="en-US" w:eastAsia="zh-CN"/>
              </w:rPr>
              <w:fldChar w:fldCharType="end"/>
            </w:r>
          </w:p>
          <w:p>
            <w:pPr>
              <w:pStyle w:val="2"/>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sz w:val="21"/>
                <w:szCs w:val="21"/>
                <w:lang w:val="en-US" w:eastAsia="zh-CN"/>
              </w:rPr>
            </w:pPr>
          </w:p>
          <w:p>
            <w:pPr>
              <w:keepNext w:val="0"/>
              <w:keepLines w:val="0"/>
              <w:pageBreakBefore w:val="0"/>
              <w:kinsoku/>
              <w:wordWrap/>
              <w:overflowPunct/>
              <w:topLinePunct w:val="0"/>
              <w:autoSpaceDE/>
              <w:autoSpaceDN/>
              <w:bidi w:val="0"/>
              <w:snapToGrid/>
              <w:spacing w:line="300" w:lineRule="exact"/>
              <w:textAlignment w:val="auto"/>
              <w:rPr>
                <w:rFonts w:hint="eastAsia" w:ascii="仿宋_GB2312" w:hAnsi="仿宋_GB2312" w:eastAsia="仿宋_GB2312" w:cs="仿宋_GB2312"/>
                <w:kern w:val="2"/>
                <w:sz w:val="21"/>
                <w:szCs w:val="21"/>
                <w:lang w:val="en-US" w:eastAsia="zh-CN" w:bidi="ar-SA"/>
              </w:rPr>
            </w:pPr>
            <w:r>
              <w:rPr>
                <w:rFonts w:hint="eastAsia" w:ascii="仿宋_GB2312" w:hAnsi="仿宋_GB2312" w:eastAsia="仿宋_GB2312" w:cs="仿宋_GB2312"/>
                <w:sz w:val="21"/>
                <w:szCs w:val="21"/>
                <w:lang w:val="en-US" w:eastAsia="zh-CN"/>
              </w:rPr>
              <w:t>场景二：陆德忠 13801619738</w:t>
            </w:r>
          </w:p>
        </w:tc>
      </w:tr>
    </w:tbl>
    <w:p>
      <w:pPr>
        <w:rPr>
          <w:rFonts w:hint="eastAsia" w:ascii="仿宋_GB2312" w:hAnsi="仿宋_GB2312" w:eastAsia="仿宋_GB2312" w:cs="仿宋_GB2312"/>
          <w:sz w:val="21"/>
          <w:szCs w:val="21"/>
        </w:rPr>
      </w:pPr>
    </w:p>
    <w:sectPr>
      <w:footerReference r:id="rId3" w:type="default"/>
      <w:pgSz w:w="16838" w:h="11906" w:orient="landscape"/>
      <w:pgMar w:top="1800" w:right="1440" w:bottom="1800"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方正小标宋简体">
    <w:altName w:val="Arial Unicode MS"/>
    <w:panose1 w:val="02000000000000000000"/>
    <w:charset w:val="86"/>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7445"/>
      <w:rPr>
        <w:rFonts w:ascii="Times New Roman" w:hAnsi="Times New Roman" w:eastAsia="Times New Roman" w:cs="Times New Roman"/>
        <w:sz w:val="19"/>
        <w:szCs w:val="19"/>
      </w:rPr>
    </w:pPr>
    <w:r>
      <w:rPr>
        <w:sz w:val="19"/>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1NDEyM2Y0ZjQ1NmVhMzBlM2U2YjBiNGJhZmI2ZjkifQ=="/>
    <w:docVar w:name="KSO_WPS_MARK_KEY" w:val="0b34036d-2607-408a-add5-60873a4df471"/>
  </w:docVars>
  <w:rsids>
    <w:rsidRoot w:val="3776055D"/>
    <w:rsid w:val="006A1051"/>
    <w:rsid w:val="00B133D7"/>
    <w:rsid w:val="04CE3D2E"/>
    <w:rsid w:val="04E1656E"/>
    <w:rsid w:val="05184F9C"/>
    <w:rsid w:val="05237BC9"/>
    <w:rsid w:val="0839780B"/>
    <w:rsid w:val="098B7D89"/>
    <w:rsid w:val="09FB3FF5"/>
    <w:rsid w:val="0AE918B4"/>
    <w:rsid w:val="0C9776ED"/>
    <w:rsid w:val="0D9768EC"/>
    <w:rsid w:val="0FA4693A"/>
    <w:rsid w:val="10666C45"/>
    <w:rsid w:val="1279351E"/>
    <w:rsid w:val="13D076EA"/>
    <w:rsid w:val="140264DB"/>
    <w:rsid w:val="158721C5"/>
    <w:rsid w:val="15FA3326"/>
    <w:rsid w:val="163B2532"/>
    <w:rsid w:val="18F4393D"/>
    <w:rsid w:val="1AF76DF5"/>
    <w:rsid w:val="1C19367C"/>
    <w:rsid w:val="20A828DC"/>
    <w:rsid w:val="22CF1EAE"/>
    <w:rsid w:val="24C811EE"/>
    <w:rsid w:val="25E036B2"/>
    <w:rsid w:val="28EB4572"/>
    <w:rsid w:val="29543F45"/>
    <w:rsid w:val="2E3C7568"/>
    <w:rsid w:val="301F53FA"/>
    <w:rsid w:val="33CF0D98"/>
    <w:rsid w:val="34BC318F"/>
    <w:rsid w:val="36B56CA7"/>
    <w:rsid w:val="3776055D"/>
    <w:rsid w:val="39081D0D"/>
    <w:rsid w:val="3D361E88"/>
    <w:rsid w:val="3E0F14A1"/>
    <w:rsid w:val="3F170F3C"/>
    <w:rsid w:val="417A4D0E"/>
    <w:rsid w:val="42BD71F4"/>
    <w:rsid w:val="43347196"/>
    <w:rsid w:val="43FB0D28"/>
    <w:rsid w:val="44C70BF7"/>
    <w:rsid w:val="45850C7F"/>
    <w:rsid w:val="488467FD"/>
    <w:rsid w:val="492B141C"/>
    <w:rsid w:val="4B99243C"/>
    <w:rsid w:val="4DAB48F9"/>
    <w:rsid w:val="51A0001C"/>
    <w:rsid w:val="55165A22"/>
    <w:rsid w:val="573E17A7"/>
    <w:rsid w:val="5967109D"/>
    <w:rsid w:val="5BFE7920"/>
    <w:rsid w:val="5CFC1FA7"/>
    <w:rsid w:val="5D3874C9"/>
    <w:rsid w:val="60067191"/>
    <w:rsid w:val="608659F0"/>
    <w:rsid w:val="60E46F4C"/>
    <w:rsid w:val="61CE1E39"/>
    <w:rsid w:val="62D944F3"/>
    <w:rsid w:val="636804B8"/>
    <w:rsid w:val="63906685"/>
    <w:rsid w:val="6416019A"/>
    <w:rsid w:val="650049A6"/>
    <w:rsid w:val="6BAA5DB2"/>
    <w:rsid w:val="6BC80A2F"/>
    <w:rsid w:val="6ED04B4B"/>
    <w:rsid w:val="6FD03D80"/>
    <w:rsid w:val="761E2C5D"/>
    <w:rsid w:val="783D765C"/>
    <w:rsid w:val="785A7582"/>
    <w:rsid w:val="7A715CD2"/>
    <w:rsid w:val="7D79532E"/>
    <w:rsid w:val="7E5E4FFD"/>
    <w:rsid w:val="7EAB6DBD"/>
    <w:rsid w:val="7EAE0711"/>
    <w:rsid w:val="7F8E2875"/>
    <w:rsid w:val="EAD599E3"/>
    <w:rsid w:val="F6FB582F"/>
    <w:rsid w:val="F7DB4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120" w:after="120"/>
      <w:outlineLvl w:val="0"/>
    </w:pPr>
    <w:rPr>
      <w:rFonts w:ascii="Microsoft JhengHei" w:hAnsi="Microsoft JhengHei" w:cs="Microsoft JhengHei"/>
      <w:b/>
      <w:bCs/>
      <w:sz w:val="28"/>
      <w:szCs w:val="21"/>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afterLines="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563C1" w:themeColor="hyperlink"/>
      <w:u w:val="single"/>
      <w14:textFill>
        <w14:solidFill>
          <w14:schemeClr w14:val="hlink"/>
        </w14:solidFill>
      </w14:textFill>
    </w:rPr>
  </w:style>
  <w:style w:type="table" w:customStyle="1" w:styleId="10">
    <w:name w:val="Table Normal"/>
    <w:semiHidden/>
    <w:unhideWhenUsed/>
    <w:qFormat/>
    <w:uiPriority w:val="0"/>
    <w:tblPr>
      <w:tblCellMar>
        <w:top w:w="0" w:type="dxa"/>
        <w:left w:w="0" w:type="dxa"/>
        <w:bottom w:w="0" w:type="dxa"/>
        <w:right w:w="0" w:type="dxa"/>
      </w:tblCellMar>
    </w:tbl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8217</Words>
  <Characters>8844</Characters>
  <Lines>0</Lines>
  <Paragraphs>0</Paragraphs>
  <TotalTime>0</TotalTime>
  <ScaleCrop>false</ScaleCrop>
  <LinksUpToDate>false</LinksUpToDate>
  <CharactersWithSpaces>8864</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2022-11-29T11:19:00Z</dcterms:created>
  <dc:creator>我养了一只蠢猫</dc:creator>
  <cp:lastModifiedBy>我养了一只蠢猫</cp:lastModifiedBy>
  <cp:lastPrinted>2023-01-04T13:44:00Z</cp:lastPrinted>
  <dcterms:modified xsi:type="dcterms:W3CDTF">2023-01-11T09:08:05Z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7ADD05C3BD5B4E6C892D014129B5BC85</vt:lpwstr>
  </property>
</Properties>
</file>