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B661" w14:textId="77777777" w:rsidR="00AF07F2" w:rsidRPr="00592082" w:rsidRDefault="00000000" w:rsidP="00592082">
      <w:pPr>
        <w:pStyle w:val="FirstParagraph"/>
        <w:spacing w:line="276" w:lineRule="auto"/>
      </w:pPr>
      <w:r w:rsidRPr="00592082">
        <w:t>题目：自动行驶小车（</w:t>
      </w:r>
      <w:r w:rsidRPr="00592082">
        <w:t xml:space="preserve">2024 </w:t>
      </w:r>
      <w:r w:rsidRPr="00592082">
        <w:t>年</w:t>
      </w:r>
      <w:r w:rsidRPr="00592082">
        <w:t xml:space="preserve"> H </w:t>
      </w:r>
      <w:r w:rsidRPr="00592082">
        <w:t>题）</w:t>
      </w:r>
    </w:p>
    <w:p w14:paraId="32948E91" w14:textId="452B968A" w:rsidR="00AF07F2" w:rsidRPr="00592082" w:rsidRDefault="00000000" w:rsidP="00592082">
      <w:pPr>
        <w:pStyle w:val="a0"/>
        <w:spacing w:line="276" w:lineRule="auto"/>
      </w:pPr>
      <w:r w:rsidRPr="00592082">
        <w:t>参赛队员：</w:t>
      </w:r>
      <w:r w:rsidR="00592082" w:rsidRPr="00592082">
        <w:t>石宇轩</w:t>
      </w:r>
      <w:r w:rsidR="00592082" w:rsidRPr="00592082">
        <w:t>12411127</w:t>
      </w:r>
      <w:r w:rsidR="00592082" w:rsidRPr="00592082">
        <w:t>、刘嘉辉</w:t>
      </w:r>
      <w:r w:rsidR="00592082" w:rsidRPr="00592082">
        <w:t>12411103</w:t>
      </w:r>
      <w:r w:rsidR="00592082" w:rsidRPr="00592082">
        <w:t>、赵海越</w:t>
      </w:r>
      <w:r w:rsidR="00592082" w:rsidRPr="00592082">
        <w:t xml:space="preserve"> 12413260</w:t>
      </w:r>
    </w:p>
    <w:p w14:paraId="082E16AA" w14:textId="77777777" w:rsidR="00AF07F2" w:rsidRPr="00592082" w:rsidRDefault="00000000" w:rsidP="00592082">
      <w:pPr>
        <w:pStyle w:val="a0"/>
        <w:spacing w:line="276" w:lineRule="auto"/>
      </w:pPr>
      <w:r w:rsidRPr="00592082">
        <w:t>摘要：</w:t>
      </w:r>
    </w:p>
    <w:p w14:paraId="6B281DE5" w14:textId="01312F3A" w:rsidR="00AF07F2" w:rsidRPr="00592082" w:rsidRDefault="00000000" w:rsidP="00592082">
      <w:pPr>
        <w:pStyle w:val="a0"/>
        <w:spacing w:line="276" w:lineRule="auto"/>
      </w:pPr>
      <w:r w:rsidRPr="00592082">
        <w:t>本作品以</w:t>
      </w:r>
      <w:r w:rsidRPr="00592082">
        <w:t xml:space="preserve"> TI MSPM0G3507 </w:t>
      </w:r>
      <w:r w:rsidRPr="00592082">
        <w:t>微控制器为核心，设计并实现了一台轮式自动行驶小</w:t>
      </w:r>
      <w:r w:rsidRPr="00592082">
        <w:t xml:space="preserve"> </w:t>
      </w:r>
      <w:r w:rsidRPr="00592082">
        <w:t>车，可在场</w:t>
      </w:r>
      <w:proofErr w:type="gramStart"/>
      <w:r w:rsidRPr="00592082">
        <w:t>地上沿由两段</w:t>
      </w:r>
      <w:proofErr w:type="gramEnd"/>
      <w:r w:rsidRPr="00592082">
        <w:t>半圆黑色弧线及四个顶点</w:t>
      </w:r>
      <w:r w:rsidRPr="00592082">
        <w:t xml:space="preserve"> A</w:t>
      </w:r>
      <w:r w:rsidRPr="00592082">
        <w:t>、</w:t>
      </w:r>
      <w:r w:rsidRPr="00592082">
        <w:t>B</w:t>
      </w:r>
      <w:r w:rsidRPr="00592082">
        <w:t>、</w:t>
      </w:r>
      <w:r w:rsidRPr="00592082">
        <w:t>C</w:t>
      </w:r>
      <w:r w:rsidRPr="00592082">
        <w:t>、</w:t>
      </w:r>
      <w:r w:rsidRPr="00592082">
        <w:t xml:space="preserve">D </w:t>
      </w:r>
      <w:r w:rsidRPr="00592082">
        <w:t>构成的指定路径自动行驶。系统采用</w:t>
      </w:r>
      <w:proofErr w:type="gramStart"/>
      <w:r w:rsidRPr="00592082">
        <w:t>”</w:t>
      </w:r>
      <w:proofErr w:type="gramEnd"/>
      <w:r w:rsidRPr="00592082">
        <w:t>无线区航位推算</w:t>
      </w:r>
      <w:r w:rsidRPr="00592082">
        <w:t xml:space="preserve"> + </w:t>
      </w:r>
      <w:r w:rsidRPr="00592082">
        <w:t>弧线区光电巡线</w:t>
      </w:r>
      <w:proofErr w:type="gramStart"/>
      <w:r w:rsidRPr="00592082">
        <w:t>”</w:t>
      </w:r>
      <w:proofErr w:type="gramEnd"/>
      <w:r w:rsidRPr="00592082">
        <w:t>的混合定位策略：在</w:t>
      </w:r>
      <w:r w:rsidRPr="00592082">
        <w:t xml:space="preserve"> A</w:t>
      </w:r>
      <w:r w:rsidRPr="00592082">
        <w:t>、</w:t>
      </w:r>
      <w:r w:rsidRPr="00592082">
        <w:t>B</w:t>
      </w:r>
      <w:r w:rsidRPr="00592082">
        <w:t>、</w:t>
      </w:r>
      <w:r w:rsidRPr="00592082">
        <w:t>C</w:t>
      </w:r>
      <w:r w:rsidRPr="00592082">
        <w:t>、</w:t>
      </w:r>
      <w:r w:rsidRPr="00592082">
        <w:t xml:space="preserve">D </w:t>
      </w:r>
      <w:r w:rsidRPr="00592082">
        <w:t>之间无引导线的白色区域（盲区），由</w:t>
      </w:r>
      <w:r w:rsidRPr="00592082">
        <w:t xml:space="preserve"> </w:t>
      </w:r>
      <w:r w:rsidRPr="00592082">
        <w:t>正交编码器里程计与</w:t>
      </w:r>
      <w:r w:rsidRPr="00592082">
        <w:t xml:space="preserve"> MPU6050 </w:t>
      </w:r>
      <w:r w:rsidRPr="00592082">
        <w:t>陀螺仪航向闭环实现直线航位推算；在黑色半圆弧段，由四路红外传感器（</w:t>
      </w:r>
      <w:r w:rsidRPr="00592082">
        <w:t>LF04</w:t>
      </w:r>
      <w:r w:rsidRPr="00592082">
        <w:t>）经数字滤波后做</w:t>
      </w:r>
      <w:r w:rsidRPr="00592082">
        <w:t xml:space="preserve"> PD </w:t>
      </w:r>
      <w:r w:rsidRPr="00592082">
        <w:t>巡线。运动控制采用</w:t>
      </w:r>
      <w:proofErr w:type="gramStart"/>
      <w:r w:rsidR="00592082">
        <w:t>”</w:t>
      </w:r>
      <w:proofErr w:type="gramEnd"/>
      <w:r w:rsidRPr="00592082">
        <w:t>速度内</w:t>
      </w:r>
      <w:r w:rsidRPr="00592082">
        <w:t xml:space="preserve"> </w:t>
      </w:r>
      <w:r w:rsidRPr="00592082">
        <w:t>环</w:t>
      </w:r>
      <w:r w:rsidRPr="00592082">
        <w:t xml:space="preserve"> PI + </w:t>
      </w:r>
      <w:r w:rsidRPr="00592082">
        <w:t>方向外环（巡线</w:t>
      </w:r>
      <w:r w:rsidRPr="00592082">
        <w:t xml:space="preserve"> PD / </w:t>
      </w:r>
      <w:r w:rsidRPr="00592082">
        <w:t>陀螺航向</w:t>
      </w:r>
      <w:r w:rsidRPr="00592082">
        <w:t xml:space="preserve"> PD</w:t>
      </w:r>
      <w:r w:rsidRPr="00592082">
        <w:t>）</w:t>
      </w:r>
      <w:r w:rsidRPr="00592082">
        <w:t>“</w:t>
      </w:r>
      <w:r w:rsidRPr="00592082">
        <w:t>的级联结构，并以</w:t>
      </w:r>
      <w:r w:rsidRPr="00592082">
        <w:t xml:space="preserve"> 10ms </w:t>
      </w:r>
      <w:r w:rsidRPr="00592082">
        <w:t>定时中断</w:t>
      </w:r>
      <w:r w:rsidRPr="00592082">
        <w:t xml:space="preserve"> </w:t>
      </w:r>
      <w:r w:rsidRPr="00592082">
        <w:t>统一调度。针对实测暴露的传感器误读、出弯航向</w:t>
      </w:r>
      <w:r w:rsidRPr="00592082">
        <w:t>/</w:t>
      </w:r>
      <w:r w:rsidRPr="00592082">
        <w:t>横向偏差、盲区漂移等问题，</w:t>
      </w:r>
      <w:r w:rsidRPr="00592082">
        <w:t xml:space="preserve"> </w:t>
      </w:r>
      <w:r w:rsidRPr="00592082">
        <w:t>逐项做了</w:t>
      </w:r>
      <w:proofErr w:type="gramStart"/>
      <w:r w:rsidRPr="00592082">
        <w:t>数字消抖滤波</w:t>
      </w:r>
      <w:proofErr w:type="gramEnd"/>
      <w:r w:rsidRPr="00592082">
        <w:t>、陀螺航向锁定、里程计辅助判停、出</w:t>
      </w:r>
      <w:proofErr w:type="gramStart"/>
      <w:r w:rsidRPr="00592082">
        <w:t>弯重对</w:t>
      </w:r>
      <w:proofErr w:type="gramEnd"/>
      <w:r w:rsidRPr="00592082">
        <w:t>中等优化。小</w:t>
      </w:r>
      <w:r w:rsidRPr="00592082">
        <w:t xml:space="preserve"> </w:t>
      </w:r>
      <w:r w:rsidRPr="00592082">
        <w:t>车已稳定完成要求（</w:t>
      </w:r>
      <w:r w:rsidRPr="00592082">
        <w:t>1</w:t>
      </w:r>
      <w:r w:rsidRPr="00592082">
        <w:t>）（</w:t>
      </w:r>
      <w:r w:rsidRPr="00592082">
        <w:t xml:space="preserve">A→B </w:t>
      </w:r>
      <w:r w:rsidRPr="00592082">
        <w:t>停车）和要求（</w:t>
      </w:r>
      <w:r w:rsidRPr="00592082">
        <w:t>2</w:t>
      </w:r>
      <w:r w:rsidRPr="00592082">
        <w:t>）（</w:t>
      </w:r>
      <w:r w:rsidRPr="00592082">
        <w:t xml:space="preserve">A-B-C-D-A </w:t>
      </w:r>
      <w:r w:rsidRPr="00592082">
        <w:t>一圈），并对要</w:t>
      </w:r>
      <w:r w:rsidRPr="00592082">
        <w:t xml:space="preserve"> </w:t>
      </w:r>
      <w:r w:rsidRPr="00592082">
        <w:t>求（</w:t>
      </w:r>
      <w:r w:rsidRPr="00592082">
        <w:t>3</w:t>
      </w:r>
      <w:r w:rsidRPr="00592082">
        <w:t>）（对角线</w:t>
      </w:r>
      <w:r w:rsidRPr="00592082">
        <w:t xml:space="preserve"> 8 </w:t>
      </w:r>
      <w:r w:rsidRPr="00592082">
        <w:t>字路径）、要求（</w:t>
      </w:r>
      <w:r w:rsidRPr="00592082">
        <w:t>4</w:t>
      </w:r>
      <w:r w:rsidRPr="00592082">
        <w:t>）（</w:t>
      </w:r>
      <w:r w:rsidRPr="00592082">
        <w:t xml:space="preserve">4 </w:t>
      </w:r>
      <w:r w:rsidRPr="00592082">
        <w:t>圈）给出了基于</w:t>
      </w:r>
      <w:proofErr w:type="gramStart"/>
      <w:r w:rsidRPr="00592082">
        <w:t>陀螺定角旋转</w:t>
      </w:r>
      <w:proofErr w:type="gramEnd"/>
      <w:r w:rsidRPr="00592082">
        <w:t>对正的</w:t>
      </w:r>
      <w:r w:rsidRPr="00592082">
        <w:t xml:space="preserve"> </w:t>
      </w:r>
      <w:r w:rsidRPr="00592082">
        <w:t>解决思路与实现。小车仅前进、不后退，控制板暴露</w:t>
      </w:r>
      <w:r w:rsidRPr="00592082">
        <w:t xml:space="preserve"> MSPM0 </w:t>
      </w:r>
      <w:r w:rsidRPr="00592082">
        <w:t>芯片，符合全部赛题</w:t>
      </w:r>
      <w:r w:rsidRPr="00592082">
        <w:t xml:space="preserve"> </w:t>
      </w:r>
      <w:r w:rsidRPr="00592082">
        <w:t>规定。</w:t>
      </w:r>
    </w:p>
    <w:p w14:paraId="7D0FC57C" w14:textId="77777777" w:rsidR="00AF07F2" w:rsidRPr="00592082" w:rsidRDefault="00000000" w:rsidP="00592082">
      <w:pPr>
        <w:pStyle w:val="a0"/>
        <w:spacing w:line="276" w:lineRule="auto"/>
      </w:pPr>
      <w:r w:rsidRPr="00592082">
        <w:t>关键词：</w:t>
      </w:r>
      <w:r w:rsidRPr="00592082">
        <w:t>MSPM0G3507</w:t>
      </w:r>
      <w:r w:rsidRPr="00592082">
        <w:t>；自动行驶小车；光电巡线；编码器里程计；</w:t>
      </w:r>
      <w:r w:rsidRPr="00592082">
        <w:t xml:space="preserve">MPU6050 </w:t>
      </w:r>
      <w:r w:rsidRPr="00592082">
        <w:t>陀螺</w:t>
      </w:r>
      <w:r w:rsidRPr="00592082">
        <w:t xml:space="preserve"> </w:t>
      </w:r>
      <w:r w:rsidRPr="00592082">
        <w:t>仪；级联</w:t>
      </w:r>
      <w:r w:rsidRPr="00592082">
        <w:t xml:space="preserve"> PID</w:t>
      </w:r>
      <w:r w:rsidRPr="00592082">
        <w:t>；数字滤波</w:t>
      </w:r>
    </w:p>
    <w:p w14:paraId="61182A72" w14:textId="77777777" w:rsidR="00AF07F2" w:rsidRPr="00592082" w:rsidRDefault="00000000" w:rsidP="00592082">
      <w:pPr>
        <w:spacing w:line="276" w:lineRule="auto"/>
      </w:pPr>
      <w:r w:rsidRPr="00592082">
        <w:br w:type="page"/>
      </w:r>
    </w:p>
    <w:p w14:paraId="77212FC0" w14:textId="77777777" w:rsidR="00AF07F2" w:rsidRPr="00592082" w:rsidRDefault="00000000" w:rsidP="00592082">
      <w:pPr>
        <w:pStyle w:val="1"/>
        <w:spacing w:line="276" w:lineRule="auto"/>
        <w:rPr>
          <w:rFonts w:asciiTheme="minorHAnsi" w:hAnsiTheme="minorHAnsi"/>
        </w:rPr>
      </w:pPr>
      <w:bookmarkStart w:id="0" w:name="一系统方案"/>
      <w:r w:rsidRPr="00592082">
        <w:rPr>
          <w:rFonts w:asciiTheme="minorHAnsi" w:hAnsiTheme="minorHAnsi"/>
        </w:rPr>
        <w:lastRenderedPageBreak/>
        <w:t>一、系统方案</w:t>
      </w:r>
    </w:p>
    <w:p w14:paraId="4F31DEDF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1" w:name="任务分析与总体思路"/>
      <w:r w:rsidRPr="00592082">
        <w:rPr>
          <w:rFonts w:asciiTheme="minorHAnsi" w:hAnsiTheme="minorHAnsi"/>
        </w:rPr>
        <w:t xml:space="preserve">1.1 </w:t>
      </w:r>
      <w:r w:rsidRPr="00592082">
        <w:rPr>
          <w:rFonts w:asciiTheme="minorHAnsi" w:hAnsiTheme="minorHAnsi"/>
        </w:rPr>
        <w:t>任务分析与总体思路</w:t>
      </w:r>
    </w:p>
    <w:p w14:paraId="473FF03F" w14:textId="77777777" w:rsidR="00AF07F2" w:rsidRPr="00592082" w:rsidRDefault="00000000" w:rsidP="00592082">
      <w:pPr>
        <w:pStyle w:val="FirstParagraph"/>
        <w:spacing w:line="276" w:lineRule="auto"/>
      </w:pPr>
      <w:r w:rsidRPr="00592082">
        <w:t>赛题场地（图</w:t>
      </w:r>
      <w:r w:rsidRPr="00592082">
        <w:t xml:space="preserve"> 1</w:t>
      </w:r>
      <w:r w:rsidRPr="00592082">
        <w:t>）除两段半圆黑色弧线外不允许有任何其它标记，因此场地由两类</w:t>
      </w:r>
      <w:r w:rsidRPr="00592082">
        <w:t xml:space="preserve"> </w:t>
      </w:r>
      <w:r w:rsidRPr="00592082">
        <w:t>区域构成：</w:t>
      </w:r>
    </w:p>
    <w:p w14:paraId="7AF0758D" w14:textId="77777777" w:rsidR="00AF07F2" w:rsidRPr="00592082" w:rsidRDefault="00000000" w:rsidP="00592082">
      <w:pPr>
        <w:pStyle w:val="Compact"/>
        <w:numPr>
          <w:ilvl w:val="0"/>
          <w:numId w:val="2"/>
        </w:numPr>
        <w:spacing w:line="276" w:lineRule="auto"/>
      </w:pPr>
      <w:r w:rsidRPr="00592082">
        <w:rPr>
          <w:b/>
          <w:bCs/>
        </w:rPr>
        <w:t>黑色弧线区</w:t>
      </w:r>
      <w:r w:rsidRPr="00592082">
        <w:t>：两段半径</w:t>
      </w:r>
      <w:r w:rsidRPr="00592082">
        <w:t xml:space="preserve"> R=40cm </w:t>
      </w:r>
      <w:r w:rsidRPr="00592082">
        <w:t>的半圆弧（</w:t>
      </w:r>
      <w:r w:rsidRPr="00592082">
        <w:t xml:space="preserve">B→C </w:t>
      </w:r>
      <w:r w:rsidRPr="00592082">
        <w:t>右半圆、</w:t>
      </w:r>
      <w:r w:rsidRPr="00592082">
        <w:t xml:space="preserve">D→A </w:t>
      </w:r>
      <w:r w:rsidRPr="00592082">
        <w:t>左半圆），</w:t>
      </w:r>
      <w:r w:rsidRPr="00592082">
        <w:t xml:space="preserve"> </w:t>
      </w:r>
      <w:r w:rsidRPr="00592082">
        <w:t>线宽约</w:t>
      </w:r>
      <w:r w:rsidRPr="00592082">
        <w:t xml:space="preserve"> 1.8cm</w:t>
      </w:r>
      <w:r w:rsidRPr="00592082">
        <w:t>，是唯一可被传感器</w:t>
      </w:r>
      <w:r w:rsidRPr="00592082">
        <w:t>”</w:t>
      </w:r>
      <w:r w:rsidRPr="00592082">
        <w:t>看见</w:t>
      </w:r>
      <w:r w:rsidRPr="00592082">
        <w:t>”</w:t>
      </w:r>
      <w:r w:rsidRPr="00592082">
        <w:t>的引导线；</w:t>
      </w:r>
    </w:p>
    <w:p w14:paraId="75DAAC2A" w14:textId="77777777" w:rsidR="00AF07F2" w:rsidRPr="00592082" w:rsidRDefault="00000000" w:rsidP="00592082">
      <w:pPr>
        <w:pStyle w:val="Compact"/>
        <w:numPr>
          <w:ilvl w:val="0"/>
          <w:numId w:val="2"/>
        </w:numPr>
        <w:spacing w:line="276" w:lineRule="auto"/>
      </w:pPr>
      <w:r w:rsidRPr="00592082">
        <w:rPr>
          <w:b/>
          <w:bCs/>
        </w:rPr>
        <w:t>无线白色区</w:t>
      </w:r>
      <w:r w:rsidRPr="00592082">
        <w:t>：顶点之间的直线段（要求</w:t>
      </w:r>
      <w:r w:rsidRPr="00592082">
        <w:t xml:space="preserve"> 2 </w:t>
      </w:r>
      <w:r w:rsidRPr="00592082">
        <w:t>的</w:t>
      </w:r>
      <w:r w:rsidRPr="00592082">
        <w:t xml:space="preserve"> A→B</w:t>
      </w:r>
      <w:r w:rsidRPr="00592082">
        <w:t>、</w:t>
      </w:r>
      <w:r w:rsidRPr="00592082">
        <w:t>C→D</w:t>
      </w:r>
      <w:r w:rsidRPr="00592082">
        <w:t>；要求</w:t>
      </w:r>
      <w:r w:rsidRPr="00592082">
        <w:t xml:space="preserve"> 3 </w:t>
      </w:r>
      <w:r w:rsidRPr="00592082">
        <w:t>的对角线</w:t>
      </w:r>
      <w:r w:rsidRPr="00592082">
        <w:t xml:space="preserve"> A→C</w:t>
      </w:r>
      <w:r w:rsidRPr="00592082">
        <w:t>、</w:t>
      </w:r>
      <w:r w:rsidRPr="00592082">
        <w:t>B→D</w:t>
      </w:r>
      <w:r w:rsidRPr="00592082">
        <w:t>）在场地上</w:t>
      </w:r>
      <w:r w:rsidRPr="00592082">
        <w:rPr>
          <w:b/>
          <w:bCs/>
        </w:rPr>
        <w:t>没有任何引导线</w:t>
      </w:r>
      <w:r w:rsidRPr="00592082">
        <w:t>，属于</w:t>
      </w:r>
      <w:r w:rsidRPr="00592082">
        <w:t>”</w:t>
      </w:r>
      <w:r w:rsidRPr="00592082">
        <w:t>盲区</w:t>
      </w:r>
      <w:r w:rsidRPr="00592082">
        <w:t>”</w:t>
      </w:r>
      <w:r w:rsidRPr="00592082">
        <w:t>，小车只能靠自身</w:t>
      </w:r>
      <w:r w:rsidRPr="00592082">
        <w:t xml:space="preserve"> </w:t>
      </w:r>
      <w:r w:rsidRPr="00592082">
        <w:t>航位推算（里程</w:t>
      </w:r>
      <w:r w:rsidRPr="00592082">
        <w:t xml:space="preserve"> + </w:t>
      </w:r>
      <w:r w:rsidRPr="00592082">
        <w:t>航向）走直线。</w:t>
      </w:r>
    </w:p>
    <w:p w14:paraId="610BB088" w14:textId="77777777" w:rsidR="00AF07F2" w:rsidRPr="00592082" w:rsidRDefault="00000000" w:rsidP="00592082">
      <w:pPr>
        <w:pStyle w:val="CaptionedFigure"/>
        <w:spacing w:line="276" w:lineRule="auto"/>
      </w:pPr>
      <w:r w:rsidRPr="00592082">
        <w:rPr>
          <w:noProof/>
        </w:rPr>
        <w:drawing>
          <wp:inline distT="0" distB="0" distL="0" distR="0" wp14:anchorId="58B356C5" wp14:editId="7314B169">
            <wp:extent cx="4533900" cy="2015066"/>
            <wp:effectExtent l="0" t="0" r="0" b="0"/>
            <wp:docPr id="10" name="Picture" descr="图 1 小车行驶场地示意图（半圆半径 40cm，顶点 A、B、C、D，A-B/D-C 间无引导线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报告图/场地图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1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803331" w14:textId="77777777" w:rsidR="00AF07F2" w:rsidRPr="00592082" w:rsidRDefault="00000000" w:rsidP="00592082">
      <w:pPr>
        <w:pStyle w:val="ImageCaption"/>
        <w:spacing w:line="276" w:lineRule="auto"/>
      </w:pPr>
      <w:r w:rsidRPr="00592082">
        <w:t>图</w:t>
      </w:r>
      <w:r w:rsidRPr="00592082">
        <w:t xml:space="preserve"> 1 </w:t>
      </w:r>
      <w:r w:rsidRPr="00592082">
        <w:t>小车行驶场地示意图（半圆半径</w:t>
      </w:r>
      <w:r w:rsidRPr="00592082">
        <w:t xml:space="preserve"> 40cm</w:t>
      </w:r>
      <w:r w:rsidRPr="00592082">
        <w:t>，顶点</w:t>
      </w:r>
      <w:r w:rsidRPr="00592082">
        <w:t xml:space="preserve"> A</w:t>
      </w:r>
      <w:r w:rsidRPr="00592082">
        <w:t>、</w:t>
      </w:r>
      <w:r w:rsidRPr="00592082">
        <w:t>B</w:t>
      </w:r>
      <w:r w:rsidRPr="00592082">
        <w:t>、</w:t>
      </w:r>
      <w:r w:rsidRPr="00592082">
        <w:t>C</w:t>
      </w:r>
      <w:r w:rsidRPr="00592082">
        <w:t>、</w:t>
      </w:r>
      <w:r w:rsidRPr="00592082">
        <w:t>D</w:t>
      </w:r>
      <w:r w:rsidRPr="00592082">
        <w:t>，</w:t>
      </w:r>
      <w:r w:rsidRPr="00592082">
        <w:t xml:space="preserve">A-B/D-C </w:t>
      </w:r>
      <w:r w:rsidRPr="00592082">
        <w:t>间无引导线）</w:t>
      </w:r>
    </w:p>
    <w:p w14:paraId="093893DB" w14:textId="77777777" w:rsidR="00AF07F2" w:rsidRPr="00592082" w:rsidRDefault="00000000" w:rsidP="00592082">
      <w:pPr>
        <w:pStyle w:val="a0"/>
        <w:spacing w:line="276" w:lineRule="auto"/>
      </w:pPr>
      <w:r w:rsidRPr="00592082">
        <w:t>由此确定</w:t>
      </w:r>
      <w:r w:rsidRPr="00592082">
        <w:rPr>
          <w:b/>
          <w:bCs/>
        </w:rPr>
        <w:t>总体方案：弧线区光电巡线</w:t>
      </w:r>
      <w:r w:rsidRPr="00592082">
        <w:rPr>
          <w:b/>
          <w:bCs/>
        </w:rPr>
        <w:t xml:space="preserve"> + </w:t>
      </w:r>
      <w:r w:rsidRPr="00592082">
        <w:rPr>
          <w:b/>
          <w:bCs/>
        </w:rPr>
        <w:t>无线区航位推算，两种模式由事件驱动的</w:t>
      </w:r>
      <w:r w:rsidRPr="00592082">
        <w:rPr>
          <w:b/>
          <w:bCs/>
        </w:rPr>
        <w:t xml:space="preserve"> </w:t>
      </w:r>
      <w:r w:rsidRPr="00592082">
        <w:rPr>
          <w:b/>
          <w:bCs/>
        </w:rPr>
        <w:t>状态机自动切换，顶点由</w:t>
      </w:r>
      <w:r w:rsidRPr="00592082">
        <w:rPr>
          <w:b/>
          <w:bCs/>
        </w:rPr>
        <w:t>”</w:t>
      </w:r>
      <w:r w:rsidRPr="00592082">
        <w:rPr>
          <w:b/>
          <w:bCs/>
        </w:rPr>
        <w:t>黑</w:t>
      </w:r>
      <w:r w:rsidRPr="00592082">
        <w:rPr>
          <w:b/>
          <w:bCs/>
        </w:rPr>
        <w:t>/</w:t>
      </w:r>
      <w:r w:rsidRPr="00592082">
        <w:rPr>
          <w:b/>
          <w:bCs/>
        </w:rPr>
        <w:t>白</w:t>
      </w:r>
      <w:r w:rsidRPr="00592082">
        <w:rPr>
          <w:b/>
          <w:bCs/>
        </w:rPr>
        <w:t>”</w:t>
      </w:r>
      <w:r w:rsidRPr="00592082">
        <w:rPr>
          <w:b/>
          <w:bCs/>
        </w:rPr>
        <w:t>跳变结合里程计确认。</w:t>
      </w:r>
    </w:p>
    <w:p w14:paraId="5A8CDCBF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2" w:name="方案比较与选择"/>
      <w:bookmarkEnd w:id="1"/>
      <w:r w:rsidRPr="00592082">
        <w:rPr>
          <w:rFonts w:asciiTheme="minorHAnsi" w:hAnsiTheme="minorHAnsi"/>
        </w:rPr>
        <w:t xml:space="preserve">1.2 </w:t>
      </w:r>
      <w:r w:rsidRPr="00592082">
        <w:rPr>
          <w:rFonts w:asciiTheme="minorHAnsi" w:hAnsiTheme="minorHAnsi"/>
        </w:rPr>
        <w:t>方案比较与选择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AF07F2" w:rsidRPr="00592082" w14:paraId="34C9C46C" w14:textId="77777777" w:rsidTr="00AF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8FD815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关键决策</w:t>
            </w:r>
          </w:p>
        </w:tc>
        <w:tc>
          <w:tcPr>
            <w:tcW w:w="1980" w:type="dxa"/>
          </w:tcPr>
          <w:p w14:paraId="6057233E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候选方案</w:t>
            </w:r>
          </w:p>
        </w:tc>
        <w:tc>
          <w:tcPr>
            <w:tcW w:w="1980" w:type="dxa"/>
          </w:tcPr>
          <w:p w14:paraId="09EFF66A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选用</w:t>
            </w:r>
          </w:p>
        </w:tc>
        <w:tc>
          <w:tcPr>
            <w:tcW w:w="1980" w:type="dxa"/>
          </w:tcPr>
          <w:p w14:paraId="55CD01C5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理由</w:t>
            </w:r>
          </w:p>
        </w:tc>
      </w:tr>
      <w:tr w:rsidR="00AF07F2" w:rsidRPr="00592082" w14:paraId="1BE9B847" w14:textId="77777777">
        <w:tc>
          <w:tcPr>
            <w:tcW w:w="1980" w:type="dxa"/>
          </w:tcPr>
          <w:p w14:paraId="3B81459E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主控</w:t>
            </w:r>
          </w:p>
        </w:tc>
        <w:tc>
          <w:tcPr>
            <w:tcW w:w="1980" w:type="dxa"/>
          </w:tcPr>
          <w:p w14:paraId="695884D4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（赛题强制</w:t>
            </w:r>
            <w:r w:rsidRPr="00592082">
              <w:t xml:space="preserve"> MSPM0</w:t>
            </w:r>
            <w:r w:rsidRPr="00592082">
              <w:t>）</w:t>
            </w:r>
          </w:p>
        </w:tc>
        <w:tc>
          <w:tcPr>
            <w:tcW w:w="1980" w:type="dxa"/>
          </w:tcPr>
          <w:p w14:paraId="03ECAF55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MSPM0G3507</w:t>
            </w:r>
          </w:p>
        </w:tc>
        <w:tc>
          <w:tcPr>
            <w:tcW w:w="1980" w:type="dxa"/>
          </w:tcPr>
          <w:p w14:paraId="2A0EFC17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80MHz</w:t>
            </w:r>
            <w:r w:rsidRPr="00592082">
              <w:t>、定时器</w:t>
            </w:r>
            <w:r w:rsidRPr="00592082">
              <w:t>/</w:t>
            </w:r>
            <w:r w:rsidRPr="00592082">
              <w:t>编码器</w:t>
            </w:r>
            <w:r w:rsidRPr="00592082">
              <w:t>/</w:t>
            </w:r>
            <w:r w:rsidRPr="00592082">
              <w:t>硬件</w:t>
            </w:r>
            <w:r w:rsidRPr="00592082">
              <w:t xml:space="preserve"> I2C </w:t>
            </w:r>
            <w:r w:rsidRPr="00592082">
              <w:t>资源充足</w:t>
            </w:r>
          </w:p>
        </w:tc>
      </w:tr>
      <w:tr w:rsidR="00AF07F2" w:rsidRPr="00592082" w14:paraId="07B4E70B" w14:textId="77777777">
        <w:tc>
          <w:tcPr>
            <w:tcW w:w="1980" w:type="dxa"/>
          </w:tcPr>
          <w:p w14:paraId="704F3EED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循迹传感</w:t>
            </w:r>
          </w:p>
        </w:tc>
        <w:tc>
          <w:tcPr>
            <w:tcW w:w="1980" w:type="dxa"/>
          </w:tcPr>
          <w:p w14:paraId="2B2E00B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摄像头</w:t>
            </w:r>
            <w:r w:rsidRPr="00592082">
              <w:t xml:space="preserve"> / </w:t>
            </w:r>
            <w:r w:rsidRPr="00592082">
              <w:t>红外阵列</w:t>
            </w:r>
          </w:p>
        </w:tc>
        <w:tc>
          <w:tcPr>
            <w:tcW w:w="1980" w:type="dxa"/>
          </w:tcPr>
          <w:p w14:paraId="1EDE0E47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四路红外</w:t>
            </w:r>
            <w:r w:rsidRPr="00592082">
              <w:t xml:space="preserve"> LF04</w:t>
            </w:r>
          </w:p>
        </w:tc>
        <w:tc>
          <w:tcPr>
            <w:tcW w:w="1980" w:type="dxa"/>
          </w:tcPr>
          <w:p w14:paraId="47D66A3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赛题禁止摄像头；红外实时性好、算</w:t>
            </w:r>
            <w:r w:rsidRPr="00592082">
              <w:lastRenderedPageBreak/>
              <w:t>法轻</w:t>
            </w:r>
          </w:p>
        </w:tc>
      </w:tr>
      <w:tr w:rsidR="00AF07F2" w:rsidRPr="00592082" w14:paraId="7311FDA6" w14:textId="77777777">
        <w:tc>
          <w:tcPr>
            <w:tcW w:w="1980" w:type="dxa"/>
          </w:tcPr>
          <w:p w14:paraId="42105388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lastRenderedPageBreak/>
              <w:t>航向基准</w:t>
            </w:r>
          </w:p>
        </w:tc>
        <w:tc>
          <w:tcPr>
            <w:tcW w:w="1980" w:type="dxa"/>
          </w:tcPr>
          <w:p w14:paraId="07616DA3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纯编码器</w:t>
            </w:r>
            <w:r w:rsidRPr="00592082">
              <w:t xml:space="preserve"> / </w:t>
            </w:r>
            <w:r w:rsidRPr="00592082">
              <w:t>加陀螺</w:t>
            </w:r>
          </w:p>
        </w:tc>
        <w:tc>
          <w:tcPr>
            <w:tcW w:w="1980" w:type="dxa"/>
          </w:tcPr>
          <w:p w14:paraId="3FB7C8E7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编码器</w:t>
            </w:r>
            <w:r w:rsidRPr="00592082">
              <w:t>+MPU6050</w:t>
            </w:r>
          </w:p>
        </w:tc>
        <w:tc>
          <w:tcPr>
            <w:tcW w:w="1980" w:type="dxa"/>
          </w:tcPr>
          <w:p w14:paraId="08A312B9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弧线打滑使纯编码器航向失真，陀螺不受滑动影响</w:t>
            </w:r>
          </w:p>
        </w:tc>
      </w:tr>
      <w:tr w:rsidR="00AF07F2" w:rsidRPr="00592082" w14:paraId="00903743" w14:textId="77777777">
        <w:tc>
          <w:tcPr>
            <w:tcW w:w="1980" w:type="dxa"/>
          </w:tcPr>
          <w:p w14:paraId="143CBD39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直线定位</w:t>
            </w:r>
          </w:p>
        </w:tc>
        <w:tc>
          <w:tcPr>
            <w:tcW w:w="1980" w:type="dxa"/>
          </w:tcPr>
          <w:p w14:paraId="7933E72E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时间估算</w:t>
            </w:r>
            <w:r w:rsidRPr="00592082">
              <w:t xml:space="preserve"> / </w:t>
            </w:r>
            <w:r w:rsidRPr="00592082">
              <w:t>里程计</w:t>
            </w:r>
          </w:p>
        </w:tc>
        <w:tc>
          <w:tcPr>
            <w:tcW w:w="1980" w:type="dxa"/>
          </w:tcPr>
          <w:p w14:paraId="5738C7BF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编码器里程计</w:t>
            </w:r>
          </w:p>
        </w:tc>
        <w:tc>
          <w:tcPr>
            <w:tcW w:w="1980" w:type="dxa"/>
          </w:tcPr>
          <w:p w14:paraId="3853C3ED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里程计对速度波动不敏感，停车点更准</w:t>
            </w:r>
          </w:p>
        </w:tc>
      </w:tr>
      <w:tr w:rsidR="00AF07F2" w:rsidRPr="00592082" w14:paraId="61549A90" w14:textId="77777777">
        <w:tc>
          <w:tcPr>
            <w:tcW w:w="1980" w:type="dxa"/>
          </w:tcPr>
          <w:p w14:paraId="37A4C8DA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转向驱动</w:t>
            </w:r>
          </w:p>
        </w:tc>
        <w:tc>
          <w:tcPr>
            <w:tcW w:w="1980" w:type="dxa"/>
          </w:tcPr>
          <w:p w14:paraId="47BA1FEC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差速</w:t>
            </w:r>
            <w:r w:rsidRPr="00592082">
              <w:t xml:space="preserve"> / </w:t>
            </w:r>
            <w:r w:rsidRPr="00592082">
              <w:t>舵机</w:t>
            </w:r>
          </w:p>
        </w:tc>
        <w:tc>
          <w:tcPr>
            <w:tcW w:w="1980" w:type="dxa"/>
          </w:tcPr>
          <w:p w14:paraId="4A67860A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双轮差速</w:t>
            </w:r>
          </w:p>
        </w:tc>
        <w:tc>
          <w:tcPr>
            <w:tcW w:w="1980" w:type="dxa"/>
          </w:tcPr>
          <w:p w14:paraId="008DF74B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结构简单，前进即可（赛题禁止后退）</w:t>
            </w:r>
          </w:p>
        </w:tc>
      </w:tr>
      <w:tr w:rsidR="00AF07F2" w:rsidRPr="00592082" w14:paraId="0CBAE0BA" w14:textId="77777777">
        <w:tc>
          <w:tcPr>
            <w:tcW w:w="1980" w:type="dxa"/>
          </w:tcPr>
          <w:p w14:paraId="05BA6780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人机显示</w:t>
            </w:r>
          </w:p>
        </w:tc>
        <w:tc>
          <w:tcPr>
            <w:tcW w:w="1980" w:type="dxa"/>
          </w:tcPr>
          <w:p w14:paraId="5B2148A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仅串口</w:t>
            </w:r>
            <w:r w:rsidRPr="00592082">
              <w:t xml:space="preserve"> / </w:t>
            </w:r>
            <w:r w:rsidRPr="00592082">
              <w:t>加</w:t>
            </w:r>
            <w:r w:rsidRPr="00592082">
              <w:t xml:space="preserve"> OLED</w:t>
            </w:r>
          </w:p>
        </w:tc>
        <w:tc>
          <w:tcPr>
            <w:tcW w:w="1980" w:type="dxa"/>
          </w:tcPr>
          <w:p w14:paraId="26EC2BFF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OLED+</w:t>
            </w:r>
            <w:r w:rsidRPr="00592082">
              <w:t>串口</w:t>
            </w:r>
          </w:p>
        </w:tc>
        <w:tc>
          <w:tcPr>
            <w:tcW w:w="1980" w:type="dxa"/>
          </w:tcPr>
          <w:p w14:paraId="4D60918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 xml:space="preserve">OLED </w:t>
            </w:r>
            <w:r w:rsidRPr="00592082">
              <w:t>现场免电脑观察状态、便于调试</w:t>
            </w:r>
          </w:p>
        </w:tc>
      </w:tr>
    </w:tbl>
    <w:p w14:paraId="784BF165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3" w:name="系统总体框图"/>
      <w:bookmarkEnd w:id="2"/>
      <w:r w:rsidRPr="00592082">
        <w:rPr>
          <w:rFonts w:asciiTheme="minorHAnsi" w:hAnsiTheme="minorHAnsi"/>
        </w:rPr>
        <w:t xml:space="preserve">1.3 </w:t>
      </w:r>
      <w:r w:rsidRPr="00592082">
        <w:rPr>
          <w:rFonts w:asciiTheme="minorHAnsi" w:hAnsiTheme="minorHAnsi"/>
        </w:rPr>
        <w:t>系统总体框图</w:t>
      </w:r>
    </w:p>
    <w:p w14:paraId="1478A7E1" w14:textId="77777777" w:rsidR="00AF07F2" w:rsidRPr="00592082" w:rsidRDefault="00000000" w:rsidP="00592082">
      <w:pPr>
        <w:pStyle w:val="CaptionedFigure"/>
        <w:spacing w:line="276" w:lineRule="auto"/>
      </w:pPr>
      <w:r w:rsidRPr="00592082">
        <w:rPr>
          <w:noProof/>
        </w:rPr>
        <w:drawing>
          <wp:inline distT="0" distB="0" distL="0" distR="0" wp14:anchorId="7BE6EDEB" wp14:editId="65425C69">
            <wp:extent cx="5334000" cy="2367642"/>
            <wp:effectExtent l="0" t="0" r="0" b="0"/>
            <wp:docPr id="15" name="Picture" descr="图 2 系统总体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报告图/fig2_syste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CD23B3" w14:textId="77777777" w:rsidR="00AF07F2" w:rsidRPr="00592082" w:rsidRDefault="00000000" w:rsidP="00592082">
      <w:pPr>
        <w:pStyle w:val="ImageCaption"/>
        <w:spacing w:line="276" w:lineRule="auto"/>
      </w:pPr>
      <w:r w:rsidRPr="00592082">
        <w:t>图</w:t>
      </w:r>
      <w:r w:rsidRPr="00592082">
        <w:t xml:space="preserve"> 2 </w:t>
      </w:r>
      <w:r w:rsidRPr="00592082">
        <w:t>系统总体框图</w:t>
      </w:r>
    </w:p>
    <w:p w14:paraId="1FDF7660" w14:textId="77777777" w:rsidR="00AF07F2" w:rsidRPr="00592082" w:rsidRDefault="00000000" w:rsidP="00592082">
      <w:pPr>
        <w:spacing w:line="276" w:lineRule="auto"/>
      </w:pPr>
      <w:r w:rsidRPr="00592082">
        <w:br w:type="page"/>
      </w:r>
    </w:p>
    <w:p w14:paraId="5ACD0D86" w14:textId="77777777" w:rsidR="00AF07F2" w:rsidRPr="00592082" w:rsidRDefault="00000000" w:rsidP="00592082">
      <w:pPr>
        <w:pStyle w:val="1"/>
        <w:spacing w:line="276" w:lineRule="auto"/>
        <w:rPr>
          <w:rFonts w:asciiTheme="minorHAnsi" w:hAnsiTheme="minorHAnsi"/>
        </w:rPr>
      </w:pPr>
      <w:bookmarkStart w:id="4" w:name="二理论分析"/>
      <w:bookmarkEnd w:id="0"/>
      <w:bookmarkEnd w:id="3"/>
      <w:r w:rsidRPr="00592082">
        <w:rPr>
          <w:rFonts w:asciiTheme="minorHAnsi" w:hAnsiTheme="minorHAnsi"/>
        </w:rPr>
        <w:lastRenderedPageBreak/>
        <w:t>二、理论分析</w:t>
      </w:r>
    </w:p>
    <w:p w14:paraId="078CC6EB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5" w:name="差速运动学模型"/>
      <w:r w:rsidRPr="00592082">
        <w:rPr>
          <w:rFonts w:asciiTheme="minorHAnsi" w:hAnsiTheme="minorHAnsi"/>
        </w:rPr>
        <w:t xml:space="preserve">2.1 </w:t>
      </w:r>
      <w:r w:rsidRPr="00592082">
        <w:rPr>
          <w:rFonts w:asciiTheme="minorHAnsi" w:hAnsiTheme="minorHAnsi"/>
        </w:rPr>
        <w:t>差速运动学模型</w:t>
      </w:r>
    </w:p>
    <w:p w14:paraId="3EB7D4CD" w14:textId="77777777" w:rsidR="00AF07F2" w:rsidRPr="00592082" w:rsidRDefault="00000000" w:rsidP="00592082">
      <w:pPr>
        <w:pStyle w:val="FirstParagraph"/>
        <w:spacing w:line="276" w:lineRule="auto"/>
      </w:pPr>
      <w:r w:rsidRPr="00592082">
        <w:t>设左右轮线速度为</w:t>
      </w:r>
      <w:r w:rsidRPr="00592082">
        <w:t xml:space="preserve"> v_L</w:t>
      </w:r>
      <w:r w:rsidRPr="00592082">
        <w:t>、</w:t>
      </w:r>
      <w:r w:rsidRPr="00592082">
        <w:t>v_R</w:t>
      </w:r>
      <w:r w:rsidRPr="00592082">
        <w:t>，轮距（左右轮中心距）为</w:t>
      </w:r>
      <w:r w:rsidRPr="00592082">
        <w:t xml:space="preserve"> W</w:t>
      </w:r>
      <w:r w:rsidRPr="00592082">
        <w:t>，则车体前进速度与</w:t>
      </w:r>
      <w:r w:rsidRPr="00592082">
        <w:t xml:space="preserve"> </w:t>
      </w:r>
      <w:r w:rsidRPr="00592082">
        <w:t>航向角速度为：</w:t>
      </w:r>
    </w:p>
    <w:p w14:paraId="2D6B957D" w14:textId="77777777" w:rsidR="00AF07F2" w:rsidRPr="00592082" w:rsidRDefault="00000000" w:rsidP="00592082">
      <w:pPr>
        <w:pStyle w:val="Compact"/>
        <w:numPr>
          <w:ilvl w:val="0"/>
          <w:numId w:val="3"/>
        </w:numPr>
        <w:spacing w:line="276" w:lineRule="auto"/>
      </w:pPr>
      <w:r w:rsidRPr="00592082">
        <w:t>前进速度</w:t>
      </w:r>
      <w:r w:rsidRPr="00592082">
        <w:t xml:space="preserve"> v = (v_L + v_R) / 2</w:t>
      </w:r>
    </w:p>
    <w:p w14:paraId="1352AE29" w14:textId="77777777" w:rsidR="00AF07F2" w:rsidRPr="00592082" w:rsidRDefault="00000000" w:rsidP="00592082">
      <w:pPr>
        <w:pStyle w:val="Compact"/>
        <w:numPr>
          <w:ilvl w:val="0"/>
          <w:numId w:val="3"/>
        </w:numPr>
        <w:spacing w:line="276" w:lineRule="auto"/>
      </w:pPr>
      <w:r w:rsidRPr="00592082">
        <w:t>航向角速度</w:t>
      </w:r>
      <w:r w:rsidRPr="00592082">
        <w:t xml:space="preserve"> ω = (v_R − v_L) / W</w:t>
      </w:r>
    </w:p>
    <w:p w14:paraId="65F014E3" w14:textId="77777777" w:rsidR="00AF07F2" w:rsidRPr="00592082" w:rsidRDefault="00000000" w:rsidP="00592082">
      <w:pPr>
        <w:pStyle w:val="FirstParagraph"/>
        <w:spacing w:line="276" w:lineRule="auto"/>
      </w:pPr>
      <w:r w:rsidRPr="00592082">
        <w:t>由此可知：</w:t>
      </w:r>
      <w:r w:rsidRPr="00592082">
        <w:rPr>
          <w:b/>
          <w:bCs/>
        </w:rPr>
        <w:t>直行靠</w:t>
      </w:r>
      <w:r w:rsidRPr="00592082">
        <w:rPr>
          <w:b/>
          <w:bCs/>
        </w:rPr>
        <w:t xml:space="preserve"> v_L=v_R</w:t>
      </w:r>
      <w:r w:rsidRPr="00592082">
        <w:rPr>
          <w:b/>
          <w:bCs/>
        </w:rPr>
        <w:t>，转向靠左右差速</w:t>
      </w:r>
      <w:r w:rsidRPr="00592082">
        <w:rPr>
          <w:b/>
          <w:bCs/>
        </w:rPr>
        <w:t xml:space="preserve"> Δv=v_R−v_L</w:t>
      </w:r>
      <w:r w:rsidRPr="00592082">
        <w:t>。本车仅前进，</w:t>
      </w:r>
      <w:r w:rsidRPr="00592082">
        <w:t xml:space="preserve"> </w:t>
      </w:r>
      <w:r w:rsidRPr="00592082">
        <w:t>故</w:t>
      </w:r>
      <w:r w:rsidRPr="00592082">
        <w:t xml:space="preserve"> v_L</w:t>
      </w:r>
      <w:r w:rsidRPr="00592082">
        <w:t>、</w:t>
      </w:r>
      <w:r w:rsidRPr="00592082">
        <w:t>v_R≥0</w:t>
      </w:r>
      <w:r w:rsidRPr="00592082">
        <w:t>：差速巡线即对基准速度做</w:t>
      </w:r>
      <w:r w:rsidRPr="00592082">
        <w:t xml:space="preserve"> ±Δv </w:t>
      </w:r>
      <w:r w:rsidRPr="00592082">
        <w:t>调整；定角旋转则令一侧轮为</w:t>
      </w:r>
      <w:r w:rsidRPr="00592082">
        <w:t xml:space="preserve"> 0</w:t>
      </w:r>
      <w:r w:rsidRPr="00592082">
        <w:t>、</w:t>
      </w:r>
      <w:r w:rsidRPr="00592082">
        <w:t xml:space="preserve"> </w:t>
      </w:r>
      <w:r w:rsidRPr="00592082">
        <w:t>另一侧前进，绕停转轮做支点旋转（前进型硬件下的</w:t>
      </w:r>
      <w:r w:rsidRPr="00592082">
        <w:t>”</w:t>
      </w:r>
      <w:r w:rsidRPr="00592082">
        <w:t>原地</w:t>
      </w:r>
      <w:r w:rsidRPr="00592082">
        <w:t>”</w:t>
      </w:r>
      <w:r w:rsidRPr="00592082">
        <w:t>近似）。</w:t>
      </w:r>
    </w:p>
    <w:p w14:paraId="465E38EF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6" w:name="里程计标定与误差分析"/>
      <w:bookmarkEnd w:id="5"/>
      <w:r w:rsidRPr="00592082">
        <w:rPr>
          <w:rFonts w:asciiTheme="minorHAnsi" w:hAnsiTheme="minorHAnsi"/>
        </w:rPr>
        <w:t xml:space="preserve">2.2 </w:t>
      </w:r>
      <w:r w:rsidRPr="00592082">
        <w:rPr>
          <w:rFonts w:asciiTheme="minorHAnsi" w:hAnsiTheme="minorHAnsi"/>
        </w:rPr>
        <w:t>里程计标定与误差分析</w:t>
      </w:r>
    </w:p>
    <w:p w14:paraId="27BAF4F4" w14:textId="77777777" w:rsidR="00AF07F2" w:rsidRPr="00592082" w:rsidRDefault="00000000" w:rsidP="00592082">
      <w:pPr>
        <w:pStyle w:val="FirstParagraph"/>
        <w:spacing w:line="276" w:lineRule="auto"/>
      </w:pPr>
      <w:r w:rsidRPr="00592082">
        <w:t>编码器每轮转脉冲数</w:t>
      </w:r>
      <w:r w:rsidRPr="00592082">
        <w:t xml:space="preserve"> N = 13 </w:t>
      </w:r>
      <w:r w:rsidRPr="00592082">
        <w:t>线</w:t>
      </w:r>
      <w:r w:rsidRPr="00592082">
        <w:t xml:space="preserve"> × 2</w:t>
      </w:r>
      <w:r w:rsidRPr="00592082">
        <w:t>（</w:t>
      </w:r>
      <w:r w:rsidRPr="00592082">
        <w:t xml:space="preserve">A/B </w:t>
      </w:r>
      <w:r w:rsidRPr="00592082">
        <w:t>双边沿）</w:t>
      </w:r>
      <w:r w:rsidRPr="00592082">
        <w:t>× 30</w:t>
      </w:r>
      <w:r w:rsidRPr="00592082">
        <w:t>（减速比）</w:t>
      </w:r>
      <w:r w:rsidRPr="00592082">
        <w:t xml:space="preserve">= </w:t>
      </w:r>
      <w:r w:rsidRPr="00592082">
        <w:rPr>
          <w:b/>
          <w:bCs/>
        </w:rPr>
        <w:t xml:space="preserve">780 </w:t>
      </w:r>
      <w:r w:rsidRPr="00592082">
        <w:rPr>
          <w:b/>
          <w:bCs/>
        </w:rPr>
        <w:t>脉冲</w:t>
      </w:r>
      <w:r w:rsidRPr="00592082">
        <w:rPr>
          <w:b/>
          <w:bCs/>
        </w:rPr>
        <w:t>/</w:t>
      </w:r>
      <w:r w:rsidRPr="00592082">
        <w:rPr>
          <w:b/>
          <w:bCs/>
        </w:rPr>
        <w:t>转</w:t>
      </w:r>
      <w:r w:rsidRPr="00592082">
        <w:t>；</w:t>
      </w:r>
      <w:r w:rsidRPr="00592082">
        <w:t xml:space="preserve"> </w:t>
      </w:r>
      <w:r w:rsidRPr="00592082">
        <w:t>车轮直径</w:t>
      </w:r>
      <w:r w:rsidRPr="00592082">
        <w:t xml:space="preserve"> D=6.6cm</w:t>
      </w:r>
      <w:r w:rsidRPr="00592082">
        <w:t>，周长</w:t>
      </w:r>
      <w:r w:rsidRPr="00592082">
        <w:t xml:space="preserve"> = πD = 20.74cm</w:t>
      </w:r>
      <w:r w:rsidRPr="00592082">
        <w:t>，故</w:t>
      </w:r>
    </w:p>
    <w:p w14:paraId="4A53FD19" w14:textId="77777777" w:rsidR="00AF07F2" w:rsidRPr="00592082" w:rsidRDefault="00000000" w:rsidP="00592082">
      <w:pPr>
        <w:pStyle w:val="Compact"/>
        <w:numPr>
          <w:ilvl w:val="0"/>
          <w:numId w:val="4"/>
        </w:numPr>
        <w:spacing w:line="276" w:lineRule="auto"/>
      </w:pPr>
      <w:r w:rsidRPr="00592082">
        <w:t>里程分辨率</w:t>
      </w:r>
      <w:r w:rsidRPr="00592082">
        <w:t xml:space="preserve"> k = 780 / 20.74 ≈ </w:t>
      </w:r>
      <w:r w:rsidRPr="00592082">
        <w:rPr>
          <w:b/>
          <w:bCs/>
        </w:rPr>
        <w:t xml:space="preserve">37.6 </w:t>
      </w:r>
      <w:r w:rsidRPr="00592082">
        <w:rPr>
          <w:b/>
          <w:bCs/>
        </w:rPr>
        <w:t>脉冲</w:t>
      </w:r>
      <w:r w:rsidRPr="00592082">
        <w:rPr>
          <w:b/>
          <w:bCs/>
        </w:rPr>
        <w:t>/cm</w:t>
      </w:r>
    </w:p>
    <w:p w14:paraId="1321745D" w14:textId="77777777" w:rsidR="00AF07F2" w:rsidRPr="00592082" w:rsidRDefault="00000000" w:rsidP="00592082">
      <w:pPr>
        <w:pStyle w:val="FirstParagraph"/>
        <w:spacing w:line="276" w:lineRule="auto"/>
      </w:pPr>
      <w:r w:rsidRPr="00592082">
        <w:t>据此把场地几何换算为目标脉冲（官方场地）：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97"/>
        <w:gridCol w:w="1177"/>
        <w:gridCol w:w="2071"/>
      </w:tblGrid>
      <w:tr w:rsidR="00AF07F2" w:rsidRPr="00592082" w14:paraId="5DBD0E94" w14:textId="77777777" w:rsidTr="00AF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79C3D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路段</w:t>
            </w:r>
          </w:p>
        </w:tc>
        <w:tc>
          <w:tcPr>
            <w:tcW w:w="0" w:type="auto"/>
          </w:tcPr>
          <w:p w14:paraId="2B59ECF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长度</w:t>
            </w:r>
          </w:p>
        </w:tc>
        <w:tc>
          <w:tcPr>
            <w:tcW w:w="0" w:type="auto"/>
          </w:tcPr>
          <w:p w14:paraId="33E47083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脉冲数</w:t>
            </w:r>
            <w:r w:rsidRPr="00592082">
              <w:t>(≈37.6/cm)</w:t>
            </w:r>
          </w:p>
        </w:tc>
      </w:tr>
      <w:tr w:rsidR="00AF07F2" w:rsidRPr="00592082" w14:paraId="411A2070" w14:textId="77777777">
        <w:tc>
          <w:tcPr>
            <w:tcW w:w="0" w:type="auto"/>
          </w:tcPr>
          <w:p w14:paraId="38E53E6D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直道</w:t>
            </w:r>
            <w:r w:rsidRPr="00592082">
              <w:t xml:space="preserve"> A→B / C→D</w:t>
            </w:r>
          </w:p>
        </w:tc>
        <w:tc>
          <w:tcPr>
            <w:tcW w:w="0" w:type="auto"/>
          </w:tcPr>
          <w:p w14:paraId="4D989C5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100 cm</w:t>
            </w:r>
          </w:p>
        </w:tc>
        <w:tc>
          <w:tcPr>
            <w:tcW w:w="0" w:type="auto"/>
          </w:tcPr>
          <w:p w14:paraId="72B266AE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≈ 3760</w:t>
            </w:r>
          </w:p>
        </w:tc>
      </w:tr>
      <w:tr w:rsidR="00AF07F2" w:rsidRPr="00592082" w14:paraId="4CC8ECD8" w14:textId="77777777">
        <w:tc>
          <w:tcPr>
            <w:tcW w:w="0" w:type="auto"/>
          </w:tcPr>
          <w:p w14:paraId="225B5303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半圆弧</w:t>
            </w:r>
            <w:r w:rsidRPr="00592082">
              <w:t xml:space="preserve"> (πR=π·40)</w:t>
            </w:r>
          </w:p>
        </w:tc>
        <w:tc>
          <w:tcPr>
            <w:tcW w:w="0" w:type="auto"/>
          </w:tcPr>
          <w:p w14:paraId="248C6A44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125.7 cm</w:t>
            </w:r>
          </w:p>
        </w:tc>
        <w:tc>
          <w:tcPr>
            <w:tcW w:w="0" w:type="auto"/>
          </w:tcPr>
          <w:p w14:paraId="39D573D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≈ 4726</w:t>
            </w:r>
          </w:p>
        </w:tc>
      </w:tr>
      <w:tr w:rsidR="00AF07F2" w:rsidRPr="00592082" w14:paraId="38ECE690" w14:textId="77777777">
        <w:tc>
          <w:tcPr>
            <w:tcW w:w="0" w:type="auto"/>
          </w:tcPr>
          <w:p w14:paraId="53330517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要求</w:t>
            </w:r>
            <w:r w:rsidRPr="00592082">
              <w:t xml:space="preserve"> 2 </w:t>
            </w:r>
            <w:r w:rsidRPr="00592082">
              <w:t>一圈</w:t>
            </w:r>
          </w:p>
        </w:tc>
        <w:tc>
          <w:tcPr>
            <w:tcW w:w="0" w:type="auto"/>
          </w:tcPr>
          <w:p w14:paraId="67572F6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451.4 cm</w:t>
            </w:r>
          </w:p>
        </w:tc>
        <w:tc>
          <w:tcPr>
            <w:tcW w:w="0" w:type="auto"/>
          </w:tcPr>
          <w:p w14:paraId="16C2596A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≈ 16970</w:t>
            </w:r>
          </w:p>
        </w:tc>
      </w:tr>
      <w:tr w:rsidR="00AF07F2" w:rsidRPr="00592082" w14:paraId="62BFA767" w14:textId="77777777">
        <w:tc>
          <w:tcPr>
            <w:tcW w:w="0" w:type="auto"/>
          </w:tcPr>
          <w:p w14:paraId="7355FED9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对角线</w:t>
            </w:r>
            <w:r w:rsidRPr="00592082">
              <w:t xml:space="preserve"> A→C / B→D (√(100²+80²))</w:t>
            </w:r>
          </w:p>
        </w:tc>
        <w:tc>
          <w:tcPr>
            <w:tcW w:w="0" w:type="auto"/>
          </w:tcPr>
          <w:p w14:paraId="451EB12F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128.1 cm</w:t>
            </w:r>
          </w:p>
        </w:tc>
        <w:tc>
          <w:tcPr>
            <w:tcW w:w="0" w:type="auto"/>
          </w:tcPr>
          <w:p w14:paraId="458036B5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≈ 4817</w:t>
            </w:r>
          </w:p>
        </w:tc>
      </w:tr>
      <w:tr w:rsidR="00AF07F2" w:rsidRPr="00592082" w14:paraId="4A4EBCA6" w14:textId="77777777">
        <w:tc>
          <w:tcPr>
            <w:tcW w:w="0" w:type="auto"/>
          </w:tcPr>
          <w:p w14:paraId="6D85F89A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要求</w:t>
            </w:r>
            <w:r w:rsidRPr="00592082">
              <w:t xml:space="preserve"> 3 </w:t>
            </w:r>
            <w:r w:rsidRPr="00592082">
              <w:t>一圈</w:t>
            </w:r>
          </w:p>
        </w:tc>
        <w:tc>
          <w:tcPr>
            <w:tcW w:w="0" w:type="auto"/>
          </w:tcPr>
          <w:p w14:paraId="479F122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507.4 cm</w:t>
            </w:r>
          </w:p>
        </w:tc>
        <w:tc>
          <w:tcPr>
            <w:tcW w:w="0" w:type="auto"/>
          </w:tcPr>
          <w:p w14:paraId="3C880C5A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≈ 19080</w:t>
            </w:r>
          </w:p>
        </w:tc>
      </w:tr>
    </w:tbl>
    <w:p w14:paraId="49A811FB" w14:textId="77777777" w:rsidR="00AF07F2" w:rsidRPr="00592082" w:rsidRDefault="00000000" w:rsidP="00592082">
      <w:pPr>
        <w:pStyle w:val="a0"/>
        <w:spacing w:line="276" w:lineRule="auto"/>
      </w:pPr>
      <w:r w:rsidRPr="00592082">
        <w:rPr>
          <w:b/>
          <w:bCs/>
        </w:rPr>
        <w:t>误差来源与抑制：</w:t>
      </w:r>
    </w:p>
    <w:p w14:paraId="4FC6B6AE" w14:textId="77777777" w:rsidR="00AF07F2" w:rsidRPr="00592082" w:rsidRDefault="00000000" w:rsidP="00592082">
      <w:pPr>
        <w:pStyle w:val="Compact"/>
        <w:numPr>
          <w:ilvl w:val="0"/>
          <w:numId w:val="5"/>
        </w:numPr>
        <w:spacing w:line="276" w:lineRule="auto"/>
      </w:pPr>
      <w:r w:rsidRPr="00592082">
        <w:rPr>
          <w:b/>
          <w:bCs/>
        </w:rPr>
        <w:t>车轮直径</w:t>
      </w:r>
      <w:r w:rsidRPr="00592082">
        <w:rPr>
          <w:b/>
          <w:bCs/>
        </w:rPr>
        <w:t>/</w:t>
      </w:r>
      <w:r w:rsidRPr="00592082">
        <w:rPr>
          <w:b/>
          <w:bCs/>
        </w:rPr>
        <w:t>装配公差</w:t>
      </w:r>
      <w:r w:rsidRPr="00592082">
        <w:t>：直接按比例影响里程，采用现场试跑实测一圈脉冲、</w:t>
      </w:r>
      <w:r w:rsidRPr="00592082">
        <w:t xml:space="preserve"> </w:t>
      </w:r>
      <w:r w:rsidRPr="00592082">
        <w:t>反标定</w:t>
      </w:r>
      <w:r w:rsidRPr="00592082">
        <w:t xml:space="preserve"> k </w:t>
      </w:r>
      <w:r w:rsidRPr="00592082">
        <w:t>值消除（串口回读</w:t>
      </w:r>
      <w:r w:rsidRPr="00592082">
        <w:t xml:space="preserve"> total </w:t>
      </w:r>
      <w:r w:rsidRPr="00592082">
        <w:t>计数）。</w:t>
      </w:r>
    </w:p>
    <w:p w14:paraId="155B0BA7" w14:textId="77777777" w:rsidR="00AF07F2" w:rsidRPr="00592082" w:rsidRDefault="00000000" w:rsidP="00592082">
      <w:pPr>
        <w:pStyle w:val="Compact"/>
        <w:numPr>
          <w:ilvl w:val="0"/>
          <w:numId w:val="5"/>
        </w:numPr>
        <w:spacing w:line="276" w:lineRule="auto"/>
      </w:pPr>
      <w:r w:rsidRPr="00592082">
        <w:rPr>
          <w:b/>
          <w:bCs/>
        </w:rPr>
        <w:t>轮胎打滑</w:t>
      </w:r>
      <w:r w:rsidRPr="00592082">
        <w:t>：弧线段离心打滑使编码器多计</w:t>
      </w:r>
      <w:r w:rsidRPr="00592082">
        <w:t>/</w:t>
      </w:r>
      <w:r w:rsidRPr="00592082">
        <w:t>少计</w:t>
      </w:r>
      <w:r w:rsidRPr="00592082">
        <w:t xml:space="preserve"> → </w:t>
      </w:r>
      <w:r w:rsidRPr="00592082">
        <w:t>用陀螺航向作为方向基准</w:t>
      </w:r>
      <w:r w:rsidRPr="00592082">
        <w:t xml:space="preserve"> </w:t>
      </w:r>
      <w:r w:rsidRPr="00592082">
        <w:t>（不依赖里程差），里程仅用于</w:t>
      </w:r>
      <w:r w:rsidRPr="00592082">
        <w:t>”</w:t>
      </w:r>
      <w:r w:rsidRPr="00592082">
        <w:t>走够距离</w:t>
      </w:r>
      <w:r w:rsidRPr="00592082">
        <w:t>”</w:t>
      </w:r>
      <w:r w:rsidRPr="00592082">
        <w:t>判停，二者解耦互补。</w:t>
      </w:r>
    </w:p>
    <w:p w14:paraId="60DAC25C" w14:textId="77777777" w:rsidR="00AF07F2" w:rsidRPr="00592082" w:rsidRDefault="00000000" w:rsidP="00592082">
      <w:pPr>
        <w:pStyle w:val="Compact"/>
        <w:numPr>
          <w:ilvl w:val="0"/>
          <w:numId w:val="5"/>
        </w:numPr>
        <w:spacing w:line="276" w:lineRule="auto"/>
      </w:pPr>
      <w:r w:rsidRPr="00592082">
        <w:rPr>
          <w:b/>
          <w:bCs/>
        </w:rPr>
        <w:t>量化误差</w:t>
      </w:r>
      <w:r w:rsidRPr="00592082">
        <w:t>：单脉冲</w:t>
      </w:r>
      <w:r w:rsidRPr="00592082">
        <w:t xml:space="preserve"> ≈ 1/37.6 ≈ 0.27cm</w:t>
      </w:r>
      <w:r w:rsidRPr="00592082">
        <w:t>，远小于停车允许误差，可忽略。</w:t>
      </w:r>
    </w:p>
    <w:p w14:paraId="435F2235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7" w:name="航向误差与陀螺漂移分析"/>
      <w:bookmarkEnd w:id="6"/>
      <w:r w:rsidRPr="00592082">
        <w:rPr>
          <w:rFonts w:asciiTheme="minorHAnsi" w:hAnsiTheme="minorHAnsi"/>
        </w:rPr>
        <w:lastRenderedPageBreak/>
        <w:t xml:space="preserve">2.3 </w:t>
      </w:r>
      <w:r w:rsidRPr="00592082">
        <w:rPr>
          <w:rFonts w:asciiTheme="minorHAnsi" w:hAnsiTheme="minorHAnsi"/>
        </w:rPr>
        <w:t>航向误差与陀螺漂移分析</w:t>
      </w:r>
    </w:p>
    <w:p w14:paraId="33B01C7A" w14:textId="77777777" w:rsidR="00AF07F2" w:rsidRPr="00592082" w:rsidRDefault="00000000" w:rsidP="00592082">
      <w:pPr>
        <w:pStyle w:val="FirstParagraph"/>
        <w:spacing w:line="276" w:lineRule="auto"/>
      </w:pPr>
      <w:r w:rsidRPr="00592082">
        <w:t>陀螺仪输出角速度，积分得航向角</w:t>
      </w:r>
      <w:r w:rsidRPr="00592082">
        <w:t xml:space="preserve"> θ = ∫ω dt</w:t>
      </w:r>
      <w:r w:rsidRPr="00592082">
        <w:t>。主要误差是</w:t>
      </w:r>
      <w:r w:rsidRPr="00592082">
        <w:rPr>
          <w:b/>
          <w:bCs/>
        </w:rPr>
        <w:t>零偏</w:t>
      </w:r>
      <w:r w:rsidRPr="00592082">
        <w:t>：静止时</w:t>
      </w:r>
      <w:r w:rsidRPr="00592082">
        <w:t xml:space="preserve"> </w:t>
      </w:r>
      <w:r w:rsidRPr="00592082">
        <w:t>仍有微小读数，积分后线性漂移。抑制措施：</w:t>
      </w:r>
    </w:p>
    <w:p w14:paraId="06414A44" w14:textId="77777777" w:rsidR="00AF07F2" w:rsidRPr="00592082" w:rsidRDefault="00000000" w:rsidP="00592082">
      <w:pPr>
        <w:pStyle w:val="Compact"/>
        <w:numPr>
          <w:ilvl w:val="0"/>
          <w:numId w:val="6"/>
        </w:numPr>
        <w:spacing w:line="276" w:lineRule="auto"/>
      </w:pPr>
      <w:r w:rsidRPr="00592082">
        <w:t>上电静止采集约</w:t>
      </w:r>
      <w:r w:rsidRPr="00592082">
        <w:t xml:space="preserve"> 400 </w:t>
      </w:r>
      <w:r w:rsidRPr="00592082">
        <w:t>个样本求零偏均值并扣除；</w:t>
      </w:r>
    </w:p>
    <w:p w14:paraId="11CAD34B" w14:textId="77777777" w:rsidR="00AF07F2" w:rsidRPr="00592082" w:rsidRDefault="00000000" w:rsidP="00592082">
      <w:pPr>
        <w:pStyle w:val="Compact"/>
        <w:numPr>
          <w:ilvl w:val="0"/>
          <w:numId w:val="6"/>
        </w:numPr>
        <w:spacing w:line="276" w:lineRule="auto"/>
      </w:pPr>
      <w:r w:rsidRPr="00592082">
        <w:t>选用</w:t>
      </w:r>
      <w:r w:rsidRPr="00592082">
        <w:t xml:space="preserve"> ±500°/s </w:t>
      </w:r>
      <w:r w:rsidRPr="00592082">
        <w:t>量程（</w:t>
      </w:r>
      <w:r w:rsidRPr="00592082">
        <w:t>65.5 LSB/(°/s)</w:t>
      </w:r>
      <w:r w:rsidRPr="00592082">
        <w:t>）兼顾分辨率与不溢出；</w:t>
      </w:r>
    </w:p>
    <w:p w14:paraId="2D18ADC1" w14:textId="77777777" w:rsidR="00AF07F2" w:rsidRPr="00592082" w:rsidRDefault="00000000" w:rsidP="00592082">
      <w:pPr>
        <w:pStyle w:val="Compact"/>
        <w:numPr>
          <w:ilvl w:val="0"/>
          <w:numId w:val="6"/>
        </w:numPr>
        <w:spacing w:line="276" w:lineRule="auto"/>
      </w:pPr>
      <w:r w:rsidRPr="00592082">
        <w:t>经一阶低通（</w:t>
      </w:r>
      <w:r w:rsidRPr="00592082">
        <w:t>DLPF≈44Hz</w:t>
      </w:r>
      <w:r w:rsidRPr="00592082">
        <w:t>）抑制振动噪声。</w:t>
      </w:r>
    </w:p>
    <w:p w14:paraId="26CE7FDC" w14:textId="77777777" w:rsidR="00AF07F2" w:rsidRPr="00592082" w:rsidRDefault="00000000" w:rsidP="00592082">
      <w:pPr>
        <w:pStyle w:val="Compact"/>
        <w:numPr>
          <w:ilvl w:val="0"/>
          <w:numId w:val="6"/>
        </w:numPr>
        <w:spacing w:line="276" w:lineRule="auto"/>
      </w:pPr>
      <w:r w:rsidRPr="00592082">
        <w:t>单圈用时</w:t>
      </w:r>
      <w:r w:rsidRPr="00592082">
        <w:t xml:space="preserve"> ≤30~40s</w:t>
      </w:r>
      <w:r w:rsidRPr="00592082">
        <w:t>，扣零偏后航向漂移可控制在数度内，满足</w:t>
      </w:r>
      <w:r w:rsidRPr="00592082">
        <w:t>”</w:t>
      </w:r>
      <w:r w:rsidRPr="00592082">
        <w:t>投影不脱离弧线</w:t>
      </w:r>
      <w:r w:rsidRPr="00592082">
        <w:t xml:space="preserve">” </w:t>
      </w:r>
      <w:r w:rsidRPr="00592082">
        <w:t>（弧宽</w:t>
      </w:r>
      <w:r w:rsidRPr="00592082">
        <w:t xml:space="preserve"> 1.8cm</w:t>
      </w:r>
      <w:r w:rsidRPr="00592082">
        <w:t>）要求。</w:t>
      </w:r>
    </w:p>
    <w:p w14:paraId="5B0BDDFB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8" w:name="轨迹控制分析"/>
      <w:bookmarkEnd w:id="7"/>
      <w:r w:rsidRPr="00592082">
        <w:rPr>
          <w:rFonts w:asciiTheme="minorHAnsi" w:hAnsiTheme="minorHAnsi"/>
        </w:rPr>
        <w:t xml:space="preserve">2.4 </w:t>
      </w:r>
      <w:r w:rsidRPr="00592082">
        <w:rPr>
          <w:rFonts w:asciiTheme="minorHAnsi" w:hAnsiTheme="minorHAnsi"/>
        </w:rPr>
        <w:t>轨迹控制分析</w:t>
      </w:r>
    </w:p>
    <w:p w14:paraId="714FD5D3" w14:textId="77777777" w:rsidR="00AF07F2" w:rsidRPr="00592082" w:rsidRDefault="00000000" w:rsidP="00592082">
      <w:pPr>
        <w:pStyle w:val="FirstParagraph"/>
        <w:spacing w:line="276" w:lineRule="auto"/>
      </w:pPr>
      <w:r w:rsidRPr="00592082">
        <w:rPr>
          <w:b/>
          <w:bCs/>
        </w:rPr>
        <w:t>巡线区</w:t>
      </w:r>
      <w:r w:rsidRPr="00592082">
        <w:t>：四路红外按位置赋权（</w:t>
      </w:r>
      <w:r w:rsidRPr="00592082">
        <w:t xml:space="preserve">DH1~DH4 </w:t>
      </w:r>
      <w:r w:rsidRPr="00592082">
        <w:t>权重</w:t>
      </w:r>
      <w:r w:rsidRPr="00592082">
        <w:t xml:space="preserve"> {−3,−2,+2,+3}</w:t>
      </w:r>
      <w:r w:rsidRPr="00592082">
        <w:t>），加权平均得</w:t>
      </w:r>
      <w:r w:rsidRPr="00592082">
        <w:t xml:space="preserve"> </w:t>
      </w:r>
      <w:r w:rsidRPr="00592082">
        <w:t>横向偏差</w:t>
      </w:r>
      <w:r w:rsidRPr="00592082">
        <w:t xml:space="preserve"> e</w:t>
      </w:r>
      <w:r w:rsidRPr="00592082">
        <w:t>；用</w:t>
      </w:r>
      <w:r w:rsidRPr="00592082">
        <w:t xml:space="preserve"> PD </w:t>
      </w:r>
      <w:r w:rsidRPr="00592082">
        <w:t>输出差速修正</w:t>
      </w:r>
      <w:r w:rsidRPr="00592082">
        <w:t xml:space="preserve"> Δv = Kp·e + Kd·(e−e_prev)</w:t>
      </w:r>
      <w:r w:rsidRPr="00592082">
        <w:t>，使车体投影始终</w:t>
      </w:r>
      <w:r w:rsidRPr="00592082">
        <w:t xml:space="preserve"> </w:t>
      </w:r>
      <w:r w:rsidRPr="00592082">
        <w:t>压在</w:t>
      </w:r>
      <w:r w:rsidRPr="00592082">
        <w:t xml:space="preserve"> 1.8cm </w:t>
      </w:r>
      <w:r w:rsidRPr="00592082">
        <w:t>弧线上。</w:t>
      </w:r>
      <w:r w:rsidRPr="00592082">
        <w:t xml:space="preserve">Kd </w:t>
      </w:r>
      <w:r w:rsidRPr="00592082">
        <w:t>项抑制弯道超调（出弯横向冲出）。</w:t>
      </w:r>
    </w:p>
    <w:p w14:paraId="1ECAF238" w14:textId="77777777" w:rsidR="00AF07F2" w:rsidRPr="00592082" w:rsidRDefault="00000000" w:rsidP="00592082">
      <w:pPr>
        <w:pStyle w:val="a0"/>
        <w:spacing w:line="276" w:lineRule="auto"/>
      </w:pPr>
      <w:r w:rsidRPr="00592082">
        <w:rPr>
          <w:b/>
          <w:bCs/>
        </w:rPr>
        <w:t>盲区直线</w:t>
      </w:r>
      <w:r w:rsidRPr="00592082">
        <w:t>：以进入盲区瞬间的航向为目标</w:t>
      </w:r>
      <w:r w:rsidRPr="00592082">
        <w:t xml:space="preserve"> θ_ref</w:t>
      </w:r>
      <w:r w:rsidRPr="00592082">
        <w:t>，用陀螺</w:t>
      </w:r>
      <w:r w:rsidRPr="00592082">
        <w:t xml:space="preserve"> PD </w:t>
      </w:r>
      <w:r w:rsidRPr="00592082">
        <w:t>做航向保持</w:t>
      </w:r>
      <w:r w:rsidRPr="00592082">
        <w:t xml:space="preserve"> Δv = Kp_g·(θ−θ_ref) + Kd_g·ω</w:t>
      </w:r>
      <w:r w:rsidRPr="00592082">
        <w:t>，实现无引导线下的直线航位推算。</w:t>
      </w:r>
    </w:p>
    <w:p w14:paraId="6ABB1DD7" w14:textId="77777777" w:rsidR="00AF07F2" w:rsidRPr="00592082" w:rsidRDefault="00000000" w:rsidP="00592082">
      <w:pPr>
        <w:pStyle w:val="a0"/>
        <w:spacing w:line="276" w:lineRule="auto"/>
      </w:pPr>
      <w:r w:rsidRPr="00592082">
        <w:rPr>
          <w:b/>
          <w:bCs/>
        </w:rPr>
        <w:t>顶点判定</w:t>
      </w:r>
      <w:r w:rsidRPr="00592082">
        <w:t>：弧线末端传感器全部脱离黑线（全白）即认为到达顶点，结合里程</w:t>
      </w:r>
      <w:r w:rsidRPr="00592082">
        <w:t xml:space="preserve"> </w:t>
      </w:r>
      <w:r w:rsidRPr="00592082">
        <w:t>计</w:t>
      </w:r>
      <w:r w:rsidRPr="00592082">
        <w:t>”</w:t>
      </w:r>
      <w:r w:rsidRPr="00592082">
        <w:t>走够该段距离</w:t>
      </w:r>
      <w:r w:rsidRPr="00592082">
        <w:t>”</w:t>
      </w:r>
      <w:r w:rsidRPr="00592082">
        <w:t>双重确认，避免弧中瞬时丢线造成误判。</w:t>
      </w:r>
    </w:p>
    <w:p w14:paraId="2774B698" w14:textId="77777777" w:rsidR="00AF07F2" w:rsidRPr="00592082" w:rsidRDefault="00000000" w:rsidP="00592082">
      <w:pPr>
        <w:pStyle w:val="a0"/>
        <w:spacing w:line="276" w:lineRule="auto"/>
      </w:pPr>
      <w:r w:rsidRPr="00592082">
        <w:rPr>
          <w:b/>
          <w:bCs/>
        </w:rPr>
        <w:t>要求</w:t>
      </w:r>
      <w:r w:rsidRPr="00592082">
        <w:rPr>
          <w:b/>
          <w:bCs/>
        </w:rPr>
        <w:t xml:space="preserve"> 3 </w:t>
      </w:r>
      <w:r w:rsidRPr="00592082">
        <w:rPr>
          <w:b/>
          <w:bCs/>
        </w:rPr>
        <w:t>的对角线对正（理论）</w:t>
      </w:r>
      <w:r w:rsidRPr="00592082">
        <w:t>：对角线</w:t>
      </w:r>
      <w:r w:rsidRPr="00592082">
        <w:t xml:space="preserve"> A→C </w:t>
      </w:r>
      <w:r w:rsidRPr="00592082">
        <w:t>的方向与右半圆在</w:t>
      </w:r>
      <w:r w:rsidRPr="00592082">
        <w:t xml:space="preserve"> C </w:t>
      </w:r>
      <w:r w:rsidRPr="00592082">
        <w:t>点的切线方向</w:t>
      </w:r>
      <w:r w:rsidRPr="00592082">
        <w:t xml:space="preserve"> </w:t>
      </w:r>
      <w:r w:rsidRPr="00592082">
        <w:t>存在较大夹角（由</w:t>
      </w:r>
      <w:r w:rsidRPr="00592082">
        <w:t xml:space="preserve"> 8 </w:t>
      </w:r>
      <w:r w:rsidRPr="00592082">
        <w:t>字交叉几何决定），小车沿对角线驶达弧线端点时航向与弧线</w:t>
      </w:r>
      <w:r w:rsidRPr="00592082">
        <w:t xml:space="preserve"> </w:t>
      </w:r>
      <w:r w:rsidRPr="00592082">
        <w:t>切线不一致，无法直接稳定巡线。需在进入弧线前由陀螺控制做一次</w:t>
      </w:r>
      <w:r w:rsidRPr="00592082">
        <w:rPr>
          <w:b/>
          <w:bCs/>
        </w:rPr>
        <w:t>定角支点旋转</w:t>
      </w:r>
      <w:r w:rsidRPr="00592082">
        <w:t xml:space="preserve"> </w:t>
      </w:r>
      <w:r w:rsidRPr="00592082">
        <w:t>（现场实测约</w:t>
      </w:r>
      <w:r w:rsidRPr="00592082">
        <w:t xml:space="preserve"> 80°</w:t>
      </w:r>
      <w:r w:rsidRPr="00592082">
        <w:t>）把车头对正弧线切线，再转入巡线。</w:t>
      </w:r>
    </w:p>
    <w:p w14:paraId="438DB7DD" w14:textId="77777777" w:rsidR="00AF07F2" w:rsidRPr="00592082" w:rsidRDefault="00000000" w:rsidP="00592082">
      <w:pPr>
        <w:spacing w:line="276" w:lineRule="auto"/>
      </w:pPr>
      <w:r w:rsidRPr="00592082">
        <w:br w:type="page"/>
      </w:r>
    </w:p>
    <w:p w14:paraId="2ED3808A" w14:textId="77777777" w:rsidR="00AF07F2" w:rsidRPr="00592082" w:rsidRDefault="00000000" w:rsidP="00592082">
      <w:pPr>
        <w:pStyle w:val="1"/>
        <w:spacing w:line="276" w:lineRule="auto"/>
        <w:rPr>
          <w:rFonts w:asciiTheme="minorHAnsi" w:hAnsiTheme="minorHAnsi"/>
        </w:rPr>
      </w:pPr>
      <w:bookmarkStart w:id="9" w:name="三电路与程序设计"/>
      <w:bookmarkEnd w:id="4"/>
      <w:bookmarkEnd w:id="8"/>
      <w:r w:rsidRPr="00592082">
        <w:rPr>
          <w:rFonts w:asciiTheme="minorHAnsi" w:hAnsiTheme="minorHAnsi"/>
        </w:rPr>
        <w:lastRenderedPageBreak/>
        <w:t>三、电路与程序设计</w:t>
      </w:r>
    </w:p>
    <w:p w14:paraId="02F6ED27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10" w:name="硬件电路与引脚配置"/>
      <w:r w:rsidRPr="00592082">
        <w:rPr>
          <w:rFonts w:asciiTheme="minorHAnsi" w:hAnsiTheme="minorHAnsi"/>
        </w:rPr>
        <w:t xml:space="preserve">3.1 </w:t>
      </w:r>
      <w:r w:rsidRPr="00592082">
        <w:rPr>
          <w:rFonts w:asciiTheme="minorHAnsi" w:hAnsiTheme="minorHAnsi"/>
        </w:rPr>
        <w:t>硬件电路与引脚配置</w:t>
      </w:r>
    </w:p>
    <w:p w14:paraId="55F49B6D" w14:textId="77777777" w:rsidR="00AF07F2" w:rsidRPr="00592082" w:rsidRDefault="00000000" w:rsidP="00592082">
      <w:pPr>
        <w:pStyle w:val="FirstParagraph"/>
        <w:spacing w:line="276" w:lineRule="auto"/>
      </w:pPr>
      <w:r w:rsidRPr="00592082">
        <w:t>全部外设由</w:t>
      </w:r>
      <w:r w:rsidRPr="00592082">
        <w:t xml:space="preserve"> SysConfig </w:t>
      </w:r>
      <w:r w:rsidRPr="00592082">
        <w:t>生成初始化代码（</w:t>
      </w:r>
      <w:r w:rsidRPr="00592082">
        <w:rPr>
          <w:rStyle w:val="VerbatimChar"/>
          <w:rFonts w:asciiTheme="minorHAnsi" w:hAnsiTheme="minorHAnsi"/>
        </w:rPr>
        <w:t>ti_msp_dl_config.c/.h</w:t>
      </w:r>
      <w:r w:rsidRPr="00592082">
        <w:t>），逻辑电平</w:t>
      </w:r>
      <w:r w:rsidRPr="00592082">
        <w:t xml:space="preserve"> 3.3V</w:t>
      </w:r>
      <w:r w:rsidRPr="00592082">
        <w:t>，所有外设与</w:t>
      </w:r>
      <w:r w:rsidRPr="00592082">
        <w:t xml:space="preserve"> MCU </w:t>
      </w:r>
      <w:r w:rsidRPr="00592082">
        <w:t>共地。引脚分配如下表。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AF07F2" w:rsidRPr="00592082" w14:paraId="12499685" w14:textId="77777777" w:rsidTr="00AF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3FB8F8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模块</w:t>
            </w:r>
          </w:p>
        </w:tc>
        <w:tc>
          <w:tcPr>
            <w:tcW w:w="1980" w:type="dxa"/>
          </w:tcPr>
          <w:p w14:paraId="04BDD9E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信号</w:t>
            </w:r>
          </w:p>
        </w:tc>
        <w:tc>
          <w:tcPr>
            <w:tcW w:w="1980" w:type="dxa"/>
          </w:tcPr>
          <w:p w14:paraId="025C4A2F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引脚</w:t>
            </w:r>
          </w:p>
        </w:tc>
        <w:tc>
          <w:tcPr>
            <w:tcW w:w="1980" w:type="dxa"/>
          </w:tcPr>
          <w:p w14:paraId="29969E74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配置方式</w:t>
            </w:r>
          </w:p>
        </w:tc>
      </w:tr>
      <w:tr w:rsidR="00AF07F2" w:rsidRPr="00592082" w14:paraId="5FDF47B6" w14:textId="77777777">
        <w:tc>
          <w:tcPr>
            <w:tcW w:w="1980" w:type="dxa"/>
          </w:tcPr>
          <w:p w14:paraId="2C2036A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电机</w:t>
            </w:r>
            <w:r w:rsidRPr="00592082">
              <w:t xml:space="preserve"> PWM</w:t>
            </w:r>
          </w:p>
        </w:tc>
        <w:tc>
          <w:tcPr>
            <w:tcW w:w="1980" w:type="dxa"/>
          </w:tcPr>
          <w:p w14:paraId="6ADD38F9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左</w:t>
            </w:r>
            <w:r w:rsidRPr="00592082">
              <w:t>/</w:t>
            </w:r>
            <w:r w:rsidRPr="00592082">
              <w:t>右</w:t>
            </w:r>
          </w:p>
        </w:tc>
        <w:tc>
          <w:tcPr>
            <w:tcW w:w="1980" w:type="dxa"/>
          </w:tcPr>
          <w:p w14:paraId="43DF8AEA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PB2 / PB3</w:t>
            </w:r>
          </w:p>
        </w:tc>
        <w:tc>
          <w:tcPr>
            <w:tcW w:w="1980" w:type="dxa"/>
          </w:tcPr>
          <w:p w14:paraId="71E1008E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TIMA1 CCP0/CCP1</w:t>
            </w:r>
            <w:r w:rsidRPr="00592082">
              <w:t>，边沿对齐，周期</w:t>
            </w:r>
            <w:r w:rsidRPr="00592082">
              <w:t xml:space="preserve"> 8000</w:t>
            </w:r>
            <w:r w:rsidRPr="00592082">
              <w:t>，</w:t>
            </w:r>
            <w:r w:rsidRPr="00592082">
              <w:t xml:space="preserve">PWM </w:t>
            </w:r>
            <w:r w:rsidRPr="00592082">
              <w:t>上限</w:t>
            </w:r>
            <w:r w:rsidRPr="00592082">
              <w:t xml:space="preserve"> 7000</w:t>
            </w:r>
          </w:p>
        </w:tc>
      </w:tr>
      <w:tr w:rsidR="00AF07F2" w:rsidRPr="00592082" w14:paraId="71F12ED7" w14:textId="77777777">
        <w:tc>
          <w:tcPr>
            <w:tcW w:w="1980" w:type="dxa"/>
          </w:tcPr>
          <w:p w14:paraId="13CF025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电机方向</w:t>
            </w:r>
          </w:p>
        </w:tc>
        <w:tc>
          <w:tcPr>
            <w:tcW w:w="1980" w:type="dxa"/>
          </w:tcPr>
          <w:p w14:paraId="07996254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AIN1/2,BIN1/2</w:t>
            </w:r>
          </w:p>
        </w:tc>
        <w:tc>
          <w:tcPr>
            <w:tcW w:w="1980" w:type="dxa"/>
          </w:tcPr>
          <w:p w14:paraId="225DF620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PA14/PA15/PA16/PA17</w:t>
            </w:r>
          </w:p>
        </w:tc>
        <w:tc>
          <w:tcPr>
            <w:tcW w:w="1980" w:type="dxa"/>
          </w:tcPr>
          <w:p w14:paraId="09B7F9A7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数字输出，固定为前进（赛题禁止后退）</w:t>
            </w:r>
          </w:p>
        </w:tc>
      </w:tr>
      <w:tr w:rsidR="00AF07F2" w:rsidRPr="00592082" w14:paraId="4D695B0A" w14:textId="77777777">
        <w:tc>
          <w:tcPr>
            <w:tcW w:w="1980" w:type="dxa"/>
          </w:tcPr>
          <w:p w14:paraId="4C9EF0A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左编码器</w:t>
            </w:r>
          </w:p>
        </w:tc>
        <w:tc>
          <w:tcPr>
            <w:tcW w:w="1980" w:type="dxa"/>
          </w:tcPr>
          <w:p w14:paraId="08823A84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 xml:space="preserve">A/B </w:t>
            </w:r>
            <w:r w:rsidRPr="00592082">
              <w:t>相</w:t>
            </w:r>
          </w:p>
        </w:tc>
        <w:tc>
          <w:tcPr>
            <w:tcW w:w="1980" w:type="dxa"/>
          </w:tcPr>
          <w:p w14:paraId="070B8E4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PA26 / PA25</w:t>
            </w:r>
          </w:p>
        </w:tc>
        <w:tc>
          <w:tcPr>
            <w:tcW w:w="1980" w:type="dxa"/>
          </w:tcPr>
          <w:p w14:paraId="615D2535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 xml:space="preserve">GPIO </w:t>
            </w:r>
            <w:r w:rsidRPr="00592082">
              <w:t>上拉输入</w:t>
            </w:r>
            <w:r w:rsidRPr="00592082">
              <w:t xml:space="preserve"> + </w:t>
            </w:r>
            <w:r w:rsidRPr="00592082">
              <w:t>边沿中断，正交解码</w:t>
            </w:r>
          </w:p>
        </w:tc>
      </w:tr>
      <w:tr w:rsidR="00AF07F2" w:rsidRPr="00592082" w14:paraId="0D342796" w14:textId="77777777">
        <w:tc>
          <w:tcPr>
            <w:tcW w:w="1980" w:type="dxa"/>
          </w:tcPr>
          <w:p w14:paraId="5DD660FA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右编码器</w:t>
            </w:r>
          </w:p>
        </w:tc>
        <w:tc>
          <w:tcPr>
            <w:tcW w:w="1980" w:type="dxa"/>
          </w:tcPr>
          <w:p w14:paraId="0453489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 xml:space="preserve">A/B </w:t>
            </w:r>
            <w:r w:rsidRPr="00592082">
              <w:t>相</w:t>
            </w:r>
          </w:p>
        </w:tc>
        <w:tc>
          <w:tcPr>
            <w:tcW w:w="1980" w:type="dxa"/>
          </w:tcPr>
          <w:p w14:paraId="0A138BD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PB24 / PB20</w:t>
            </w:r>
          </w:p>
        </w:tc>
        <w:tc>
          <w:tcPr>
            <w:tcW w:w="1980" w:type="dxa"/>
          </w:tcPr>
          <w:p w14:paraId="2AE779B0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 xml:space="preserve">GPIO </w:t>
            </w:r>
            <w:r w:rsidRPr="00592082">
              <w:t>上拉输入</w:t>
            </w:r>
            <w:r w:rsidRPr="00592082">
              <w:t xml:space="preserve"> + </w:t>
            </w:r>
            <w:r w:rsidRPr="00592082">
              <w:t>边沿中断，正交解码</w:t>
            </w:r>
          </w:p>
        </w:tc>
      </w:tr>
      <w:tr w:rsidR="00AF07F2" w:rsidRPr="00592082" w14:paraId="14EE5039" w14:textId="77777777">
        <w:tc>
          <w:tcPr>
            <w:tcW w:w="1980" w:type="dxa"/>
          </w:tcPr>
          <w:p w14:paraId="24DF666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红外</w:t>
            </w:r>
            <w:r w:rsidRPr="00592082">
              <w:t xml:space="preserve"> LF04</w:t>
            </w:r>
          </w:p>
        </w:tc>
        <w:tc>
          <w:tcPr>
            <w:tcW w:w="1980" w:type="dxa"/>
          </w:tcPr>
          <w:p w14:paraId="29677C9E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DH1~DH4</w:t>
            </w:r>
          </w:p>
        </w:tc>
        <w:tc>
          <w:tcPr>
            <w:tcW w:w="1980" w:type="dxa"/>
          </w:tcPr>
          <w:p w14:paraId="02248A0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PA27/PA12/PB16/PB17</w:t>
            </w:r>
          </w:p>
        </w:tc>
        <w:tc>
          <w:tcPr>
            <w:tcW w:w="1980" w:type="dxa"/>
          </w:tcPr>
          <w:p w14:paraId="4ECFCCBD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 xml:space="preserve">GPIO </w:t>
            </w:r>
            <w:r w:rsidRPr="00592082">
              <w:t>上拉输入，黑线输出低（</w:t>
            </w:r>
            <w:r w:rsidRPr="00592082">
              <w:t xml:space="preserve">LF04 </w:t>
            </w:r>
            <w:r w:rsidRPr="00592082">
              <w:t>极性）</w:t>
            </w:r>
          </w:p>
        </w:tc>
      </w:tr>
      <w:tr w:rsidR="00AF07F2" w:rsidRPr="00592082" w14:paraId="163A4527" w14:textId="77777777">
        <w:tc>
          <w:tcPr>
            <w:tcW w:w="1980" w:type="dxa"/>
          </w:tcPr>
          <w:p w14:paraId="158851DB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MPU6050</w:t>
            </w:r>
          </w:p>
        </w:tc>
        <w:tc>
          <w:tcPr>
            <w:tcW w:w="1980" w:type="dxa"/>
          </w:tcPr>
          <w:p w14:paraId="29B90C69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SDA/SCL</w:t>
            </w:r>
          </w:p>
        </w:tc>
        <w:tc>
          <w:tcPr>
            <w:tcW w:w="1980" w:type="dxa"/>
          </w:tcPr>
          <w:p w14:paraId="3B1DE76B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PA0 / PA1</w:t>
            </w:r>
          </w:p>
        </w:tc>
        <w:tc>
          <w:tcPr>
            <w:tcW w:w="1980" w:type="dxa"/>
          </w:tcPr>
          <w:p w14:paraId="0543D475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rPr>
                <w:b/>
                <w:bCs/>
              </w:rPr>
              <w:t>硬件</w:t>
            </w:r>
            <w:r w:rsidRPr="00592082">
              <w:rPr>
                <w:b/>
                <w:bCs/>
              </w:rPr>
              <w:t xml:space="preserve"> I2C0</w:t>
            </w:r>
            <w:r w:rsidRPr="00592082">
              <w:t>，</w:t>
            </w:r>
            <w:r w:rsidRPr="00592082">
              <w:t>100kHz</w:t>
            </w:r>
            <w:r w:rsidRPr="00592082">
              <w:t>，地址</w:t>
            </w:r>
            <w:r w:rsidRPr="00592082">
              <w:t xml:space="preserve"> 0x68</w:t>
            </w:r>
            <w:r w:rsidRPr="00592082">
              <w:t>，需上拉</w:t>
            </w:r>
          </w:p>
        </w:tc>
      </w:tr>
      <w:tr w:rsidR="00AF07F2" w:rsidRPr="00592082" w14:paraId="736F8CEB" w14:textId="77777777">
        <w:tc>
          <w:tcPr>
            <w:tcW w:w="1980" w:type="dxa"/>
          </w:tcPr>
          <w:p w14:paraId="547BA8EE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OLED</w:t>
            </w:r>
          </w:p>
        </w:tc>
        <w:tc>
          <w:tcPr>
            <w:tcW w:w="1980" w:type="dxa"/>
          </w:tcPr>
          <w:p w14:paraId="270CA268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RST/DC/SCL/SDA</w:t>
            </w:r>
          </w:p>
        </w:tc>
        <w:tc>
          <w:tcPr>
            <w:tcW w:w="1980" w:type="dxa"/>
          </w:tcPr>
          <w:p w14:paraId="2ABF317F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PB14/PB15/PA28/PA31</w:t>
            </w:r>
          </w:p>
        </w:tc>
        <w:tc>
          <w:tcPr>
            <w:tcW w:w="1980" w:type="dxa"/>
          </w:tcPr>
          <w:p w14:paraId="03DA9415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 xml:space="preserve">GPIO </w:t>
            </w:r>
            <w:r w:rsidRPr="00592082">
              <w:t>软件</w:t>
            </w:r>
            <w:r w:rsidRPr="00592082">
              <w:t xml:space="preserve"> SPI </w:t>
            </w:r>
            <w:r w:rsidRPr="00592082">
              <w:t>模拟时序</w:t>
            </w:r>
          </w:p>
        </w:tc>
      </w:tr>
      <w:tr w:rsidR="00AF07F2" w:rsidRPr="00592082" w14:paraId="46BA679D" w14:textId="77777777">
        <w:tc>
          <w:tcPr>
            <w:tcW w:w="1980" w:type="dxa"/>
          </w:tcPr>
          <w:p w14:paraId="197E026B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按键</w:t>
            </w:r>
          </w:p>
        </w:tc>
        <w:tc>
          <w:tcPr>
            <w:tcW w:w="1980" w:type="dxa"/>
          </w:tcPr>
          <w:p w14:paraId="122F7DD8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KEY</w:t>
            </w:r>
          </w:p>
        </w:tc>
        <w:tc>
          <w:tcPr>
            <w:tcW w:w="1980" w:type="dxa"/>
          </w:tcPr>
          <w:p w14:paraId="42FB791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PA18</w:t>
            </w:r>
          </w:p>
        </w:tc>
        <w:tc>
          <w:tcPr>
            <w:tcW w:w="1980" w:type="dxa"/>
          </w:tcPr>
          <w:p w14:paraId="44608AD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上拉输入，低有效（单击切换</w:t>
            </w:r>
            <w:r w:rsidRPr="00592082">
              <w:t>/</w:t>
            </w:r>
            <w:r w:rsidRPr="00592082">
              <w:t>双击启动）</w:t>
            </w:r>
          </w:p>
        </w:tc>
      </w:tr>
      <w:tr w:rsidR="00AF07F2" w:rsidRPr="00592082" w14:paraId="3686E21D" w14:textId="77777777">
        <w:tc>
          <w:tcPr>
            <w:tcW w:w="1980" w:type="dxa"/>
          </w:tcPr>
          <w:p w14:paraId="7825DD4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lastRenderedPageBreak/>
              <w:t>指示</w:t>
            </w:r>
            <w:r w:rsidRPr="00592082">
              <w:t>/</w:t>
            </w:r>
            <w:r w:rsidRPr="00592082">
              <w:t>声光</w:t>
            </w:r>
          </w:p>
        </w:tc>
        <w:tc>
          <w:tcPr>
            <w:tcW w:w="1980" w:type="dxa"/>
          </w:tcPr>
          <w:p w14:paraId="5FA6040B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LED</w:t>
            </w:r>
          </w:p>
        </w:tc>
        <w:tc>
          <w:tcPr>
            <w:tcW w:w="1980" w:type="dxa"/>
          </w:tcPr>
          <w:p w14:paraId="7EF5F687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PB9</w:t>
            </w:r>
          </w:p>
        </w:tc>
        <w:tc>
          <w:tcPr>
            <w:tcW w:w="1980" w:type="dxa"/>
          </w:tcPr>
          <w:p w14:paraId="3CFFA5C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数字输出，低有效（顶点与停车声光提示）</w:t>
            </w:r>
          </w:p>
        </w:tc>
      </w:tr>
      <w:tr w:rsidR="00AF07F2" w:rsidRPr="00592082" w14:paraId="68A658C4" w14:textId="77777777">
        <w:tc>
          <w:tcPr>
            <w:tcW w:w="1980" w:type="dxa"/>
          </w:tcPr>
          <w:p w14:paraId="6F9D35D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电池采样</w:t>
            </w:r>
          </w:p>
        </w:tc>
        <w:tc>
          <w:tcPr>
            <w:tcW w:w="1980" w:type="dxa"/>
          </w:tcPr>
          <w:p w14:paraId="7D269778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BAT_ADC</w:t>
            </w:r>
          </w:p>
        </w:tc>
        <w:tc>
          <w:tcPr>
            <w:tcW w:w="1980" w:type="dxa"/>
          </w:tcPr>
          <w:p w14:paraId="4C8DE33C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PA15</w:t>
            </w:r>
          </w:p>
        </w:tc>
        <w:tc>
          <w:tcPr>
            <w:tcW w:w="1980" w:type="dxa"/>
          </w:tcPr>
          <w:p w14:paraId="7A534C63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ADC</w:t>
            </w:r>
            <w:r w:rsidRPr="00592082">
              <w:t>，按分压比换算电压</w:t>
            </w:r>
          </w:p>
        </w:tc>
      </w:tr>
      <w:tr w:rsidR="00AF07F2" w:rsidRPr="00592082" w14:paraId="201AA188" w14:textId="77777777">
        <w:tc>
          <w:tcPr>
            <w:tcW w:w="1980" w:type="dxa"/>
          </w:tcPr>
          <w:p w14:paraId="50A8392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调试串口</w:t>
            </w:r>
          </w:p>
        </w:tc>
        <w:tc>
          <w:tcPr>
            <w:tcW w:w="1980" w:type="dxa"/>
          </w:tcPr>
          <w:p w14:paraId="60A4B6B3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UART0 TX/RX</w:t>
            </w:r>
          </w:p>
        </w:tc>
        <w:tc>
          <w:tcPr>
            <w:tcW w:w="1980" w:type="dxa"/>
          </w:tcPr>
          <w:p w14:paraId="2A01D9B4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PA10 / PA11</w:t>
            </w:r>
          </w:p>
        </w:tc>
        <w:tc>
          <w:tcPr>
            <w:tcW w:w="1980" w:type="dxa"/>
          </w:tcPr>
          <w:p w14:paraId="24099EB7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115200 8N1</w:t>
            </w:r>
            <w:r w:rsidRPr="00592082">
              <w:t>，</w:t>
            </w:r>
            <w:r w:rsidRPr="00592082">
              <w:t xml:space="preserve">printf </w:t>
            </w:r>
            <w:r w:rsidRPr="00592082">
              <w:t>重定向，遥测打印</w:t>
            </w:r>
          </w:p>
        </w:tc>
      </w:tr>
      <w:tr w:rsidR="00AF07F2" w:rsidRPr="00592082" w14:paraId="64D01264" w14:textId="77777777">
        <w:tc>
          <w:tcPr>
            <w:tcW w:w="1980" w:type="dxa"/>
          </w:tcPr>
          <w:p w14:paraId="38B3AA1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蓝牙串口</w:t>
            </w:r>
          </w:p>
        </w:tc>
        <w:tc>
          <w:tcPr>
            <w:tcW w:w="1980" w:type="dxa"/>
          </w:tcPr>
          <w:p w14:paraId="5F90D300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UART1 TX/RX</w:t>
            </w:r>
          </w:p>
        </w:tc>
        <w:tc>
          <w:tcPr>
            <w:tcW w:w="1980" w:type="dxa"/>
          </w:tcPr>
          <w:p w14:paraId="51FB8C0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PB6 / PB7</w:t>
            </w:r>
          </w:p>
        </w:tc>
        <w:tc>
          <w:tcPr>
            <w:tcW w:w="1980" w:type="dxa"/>
          </w:tcPr>
          <w:p w14:paraId="3A36D68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预留</w:t>
            </w:r>
            <w:r w:rsidRPr="00592082">
              <w:t xml:space="preserve"> APP/</w:t>
            </w:r>
            <w:r w:rsidRPr="00592082">
              <w:t>蓝牙，</w:t>
            </w:r>
            <w:r w:rsidRPr="00592082">
              <w:t xml:space="preserve">DMA </w:t>
            </w:r>
            <w:r w:rsidRPr="00592082">
              <w:t>接收</w:t>
            </w:r>
          </w:p>
        </w:tc>
      </w:tr>
      <w:tr w:rsidR="00AF07F2" w:rsidRPr="00592082" w14:paraId="3AF3BD96" w14:textId="77777777">
        <w:tc>
          <w:tcPr>
            <w:tcW w:w="1980" w:type="dxa"/>
          </w:tcPr>
          <w:p w14:paraId="1D5E6604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下载调试</w:t>
            </w:r>
          </w:p>
        </w:tc>
        <w:tc>
          <w:tcPr>
            <w:tcW w:w="1980" w:type="dxa"/>
          </w:tcPr>
          <w:p w14:paraId="497C5935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SWCLK/SWDIO</w:t>
            </w:r>
          </w:p>
        </w:tc>
        <w:tc>
          <w:tcPr>
            <w:tcW w:w="1980" w:type="dxa"/>
          </w:tcPr>
          <w:p w14:paraId="4277111C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PA20 / PA19</w:t>
            </w:r>
          </w:p>
        </w:tc>
        <w:tc>
          <w:tcPr>
            <w:tcW w:w="1980" w:type="dxa"/>
          </w:tcPr>
          <w:p w14:paraId="6CD8244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SWD</w:t>
            </w:r>
          </w:p>
        </w:tc>
      </w:tr>
    </w:tbl>
    <w:p w14:paraId="33BCF397" w14:textId="77777777" w:rsidR="00AF07F2" w:rsidRPr="00592082" w:rsidRDefault="00000000" w:rsidP="00592082">
      <w:pPr>
        <w:pStyle w:val="a0"/>
        <w:spacing w:line="276" w:lineRule="auto"/>
      </w:pPr>
      <w:r w:rsidRPr="00592082">
        <w:rPr>
          <w:b/>
          <w:bCs/>
        </w:rPr>
        <w:t>关键外设配置要点：</w:t>
      </w:r>
    </w:p>
    <w:p w14:paraId="72D9C85C" w14:textId="77777777" w:rsidR="00AF07F2" w:rsidRPr="00592082" w:rsidRDefault="00000000" w:rsidP="00592082">
      <w:pPr>
        <w:pStyle w:val="Compact"/>
        <w:numPr>
          <w:ilvl w:val="0"/>
          <w:numId w:val="7"/>
        </w:numPr>
        <w:spacing w:line="276" w:lineRule="auto"/>
      </w:pPr>
      <w:r w:rsidRPr="00592082">
        <w:rPr>
          <w:b/>
          <w:bCs/>
        </w:rPr>
        <w:t>系统时钟</w:t>
      </w:r>
      <w:r w:rsidRPr="00592082">
        <w:t>：</w:t>
      </w:r>
      <w:r w:rsidRPr="00592082">
        <w:t xml:space="preserve">SYSPLL </w:t>
      </w:r>
      <w:r w:rsidRPr="00592082">
        <w:t>倍频，</w:t>
      </w:r>
      <w:r w:rsidRPr="00592082">
        <w:t>CPU 80MHz</w:t>
      </w:r>
      <w:r w:rsidRPr="00592082">
        <w:t>、总线</w:t>
      </w:r>
      <w:r w:rsidRPr="00592082">
        <w:t xml:space="preserve"> BUSCLK 40MHz</w:t>
      </w:r>
      <w:r w:rsidRPr="00592082">
        <w:t>。</w:t>
      </w:r>
    </w:p>
    <w:p w14:paraId="27E86FD4" w14:textId="77777777" w:rsidR="00AF07F2" w:rsidRPr="00592082" w:rsidRDefault="00000000" w:rsidP="00592082">
      <w:pPr>
        <w:pStyle w:val="Compact"/>
        <w:numPr>
          <w:ilvl w:val="0"/>
          <w:numId w:val="7"/>
        </w:numPr>
        <w:spacing w:line="276" w:lineRule="auto"/>
      </w:pPr>
      <w:r w:rsidRPr="00592082">
        <w:rPr>
          <w:b/>
          <w:bCs/>
        </w:rPr>
        <w:t>控制节拍</w:t>
      </w:r>
      <w:r w:rsidRPr="00592082">
        <w:t>：</w:t>
      </w:r>
      <w:r w:rsidRPr="00592082">
        <w:t xml:space="preserve">TIMG0 </w:t>
      </w:r>
      <w:r w:rsidRPr="00592082">
        <w:t>定时器</w:t>
      </w:r>
      <w:r w:rsidRPr="00592082">
        <w:t xml:space="preserve"> 10ms </w:t>
      </w:r>
      <w:r w:rsidRPr="00592082">
        <w:t>周期中断，作为整个控制环的统一时基。</w:t>
      </w:r>
    </w:p>
    <w:p w14:paraId="1B16DBFA" w14:textId="77777777" w:rsidR="00AF07F2" w:rsidRPr="00592082" w:rsidRDefault="00000000" w:rsidP="00592082">
      <w:pPr>
        <w:pStyle w:val="Compact"/>
        <w:numPr>
          <w:ilvl w:val="0"/>
          <w:numId w:val="7"/>
        </w:numPr>
        <w:spacing w:line="276" w:lineRule="auto"/>
      </w:pPr>
      <w:r w:rsidRPr="00592082">
        <w:rPr>
          <w:b/>
          <w:bCs/>
        </w:rPr>
        <w:t>中断优先级</w:t>
      </w:r>
      <w:r w:rsidRPr="00592082">
        <w:t>：编码器</w:t>
      </w:r>
      <w:r w:rsidRPr="00592082">
        <w:t xml:space="preserve"> GPIO </w:t>
      </w:r>
      <w:r w:rsidRPr="00592082">
        <w:t>边沿中断设最高优先级（</w:t>
      </w:r>
      <w:r w:rsidRPr="00592082">
        <w:t>0</w:t>
      </w:r>
      <w:r w:rsidRPr="00592082">
        <w:t>），控制节拍</w:t>
      </w:r>
      <w:r w:rsidRPr="00592082">
        <w:t xml:space="preserve"> TIMG0 </w:t>
      </w:r>
      <w:r w:rsidRPr="00592082">
        <w:t>次之（</w:t>
      </w:r>
      <w:r w:rsidRPr="00592082">
        <w:t>1</w:t>
      </w:r>
      <w:r w:rsidRPr="00592082">
        <w:t>），保证高速脉冲绝不丢计。</w:t>
      </w:r>
    </w:p>
    <w:p w14:paraId="5701D5FE" w14:textId="77777777" w:rsidR="00AF07F2" w:rsidRPr="00592082" w:rsidRDefault="00000000" w:rsidP="00592082">
      <w:pPr>
        <w:pStyle w:val="Compact"/>
        <w:numPr>
          <w:ilvl w:val="0"/>
          <w:numId w:val="7"/>
        </w:numPr>
        <w:spacing w:line="276" w:lineRule="auto"/>
      </w:pPr>
      <w:r w:rsidRPr="00592082">
        <w:rPr>
          <w:b/>
          <w:bCs/>
        </w:rPr>
        <w:t>I2C0</w:t>
      </w:r>
      <w:r w:rsidRPr="00592082">
        <w:t>：</w:t>
      </w:r>
      <w:r w:rsidRPr="00592082">
        <w:t>BUSCLK/((TPR+1)·10)</w:t>
      </w:r>
      <w:r w:rsidRPr="00592082">
        <w:t>，取</w:t>
      </w:r>
      <w:r w:rsidRPr="00592082">
        <w:t xml:space="preserve"> TPR=39 </w:t>
      </w:r>
      <w:r w:rsidRPr="00592082">
        <w:t>得</w:t>
      </w:r>
      <w:r w:rsidRPr="00592082">
        <w:t xml:space="preserve"> 100kHz</w:t>
      </w:r>
      <w:r w:rsidRPr="00592082">
        <w:t>；阻塞式读写均带超时</w:t>
      </w:r>
      <w:r w:rsidRPr="00592082">
        <w:t xml:space="preserve"> </w:t>
      </w:r>
      <w:r w:rsidRPr="00592082">
        <w:t>保护，</w:t>
      </w:r>
      <w:r w:rsidRPr="00592082">
        <w:t xml:space="preserve">MPU6050 </w:t>
      </w:r>
      <w:r w:rsidRPr="00592082">
        <w:t>缺失也不会卡死控制环。</w:t>
      </w:r>
    </w:p>
    <w:p w14:paraId="7C7B58BF" w14:textId="77777777" w:rsidR="00AF07F2" w:rsidRPr="00592082" w:rsidRDefault="00000000" w:rsidP="00592082">
      <w:pPr>
        <w:pStyle w:val="Compact"/>
        <w:numPr>
          <w:ilvl w:val="0"/>
          <w:numId w:val="7"/>
        </w:numPr>
        <w:spacing w:line="276" w:lineRule="auto"/>
      </w:pPr>
      <w:r w:rsidRPr="00592082">
        <w:rPr>
          <w:b/>
          <w:bCs/>
        </w:rPr>
        <w:t>PWM</w:t>
      </w:r>
      <w:r w:rsidRPr="00592082">
        <w:t>：</w:t>
      </w:r>
      <w:r w:rsidRPr="00592082">
        <w:t xml:space="preserve">A4950/TB6612 </w:t>
      </w:r>
      <w:r w:rsidRPr="00592082">
        <w:t>类驱动，方向脚锁定前进，速度由占空比控制。</w:t>
      </w:r>
    </w:p>
    <w:p w14:paraId="230891AC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11" w:name="软件总体架构"/>
      <w:bookmarkEnd w:id="10"/>
      <w:r w:rsidRPr="00592082">
        <w:rPr>
          <w:rFonts w:asciiTheme="minorHAnsi" w:hAnsiTheme="minorHAnsi"/>
        </w:rPr>
        <w:t xml:space="preserve">3.2 </w:t>
      </w:r>
      <w:r w:rsidRPr="00592082">
        <w:rPr>
          <w:rFonts w:asciiTheme="minorHAnsi" w:hAnsiTheme="minorHAnsi"/>
        </w:rPr>
        <w:t>软件总体架构</w:t>
      </w:r>
    </w:p>
    <w:p w14:paraId="1AC937BF" w14:textId="77777777" w:rsidR="00AF07F2" w:rsidRPr="00592082" w:rsidRDefault="00000000" w:rsidP="00592082">
      <w:pPr>
        <w:pStyle w:val="FirstParagraph"/>
        <w:spacing w:line="276" w:lineRule="auto"/>
      </w:pPr>
      <w:r w:rsidRPr="00592082">
        <w:t>采用</w:t>
      </w:r>
      <w:r w:rsidRPr="00592082">
        <w:t>”</w:t>
      </w:r>
      <w:r w:rsidRPr="00592082">
        <w:t>前台主循环</w:t>
      </w:r>
      <w:r w:rsidRPr="00592082">
        <w:t xml:space="preserve"> + </w:t>
      </w:r>
      <w:r w:rsidRPr="00592082">
        <w:t>后台</w:t>
      </w:r>
      <w:r w:rsidRPr="00592082">
        <w:t xml:space="preserve"> 10ms </w:t>
      </w:r>
      <w:r w:rsidRPr="00592082">
        <w:t>中断</w:t>
      </w:r>
      <w:r w:rsidRPr="00592082">
        <w:t>”</w:t>
      </w:r>
      <w:r w:rsidRPr="00592082">
        <w:t>双层结构：</w:t>
      </w:r>
    </w:p>
    <w:p w14:paraId="346C6012" w14:textId="77777777" w:rsidR="00AF07F2" w:rsidRPr="00592082" w:rsidRDefault="00000000" w:rsidP="00592082">
      <w:pPr>
        <w:pStyle w:val="Compact"/>
        <w:numPr>
          <w:ilvl w:val="0"/>
          <w:numId w:val="8"/>
        </w:numPr>
        <w:spacing w:line="276" w:lineRule="auto"/>
      </w:pPr>
      <w:r w:rsidRPr="00592082">
        <w:rPr>
          <w:b/>
          <w:bCs/>
        </w:rPr>
        <w:t>后台（</w:t>
      </w:r>
      <w:r w:rsidRPr="00592082">
        <w:rPr>
          <w:b/>
          <w:bCs/>
        </w:rPr>
        <w:t xml:space="preserve">10ms </w:t>
      </w:r>
      <w:r w:rsidRPr="00592082">
        <w:rPr>
          <w:b/>
          <w:bCs/>
        </w:rPr>
        <w:t>控制中断</w:t>
      </w:r>
      <w:r w:rsidRPr="00592082">
        <w:rPr>
          <w:b/>
          <w:bCs/>
        </w:rPr>
        <w:t xml:space="preserve"> </w:t>
      </w:r>
      <w:r w:rsidRPr="00592082">
        <w:rPr>
          <w:rStyle w:val="VerbatimChar"/>
          <w:rFonts w:asciiTheme="minorHAnsi" w:hAnsiTheme="minorHAnsi"/>
          <w:b/>
          <w:bCs/>
        </w:rPr>
        <w:t>Control_Tick</w:t>
      </w:r>
      <w:r w:rsidRPr="00592082">
        <w:rPr>
          <w:b/>
          <w:bCs/>
        </w:rPr>
        <w:t>）</w:t>
      </w:r>
      <w:r w:rsidRPr="00592082">
        <w:t>：</w:t>
      </w:r>
      <w:r w:rsidRPr="00592082">
        <w:t xml:space="preserve">IR </w:t>
      </w:r>
      <w:r w:rsidRPr="00592082">
        <w:t>滤波更新</w:t>
      </w:r>
      <w:r w:rsidRPr="00592082">
        <w:t xml:space="preserve"> → </w:t>
      </w:r>
      <w:r w:rsidRPr="00592082">
        <w:t>陀螺</w:t>
      </w:r>
      <w:r w:rsidRPr="00592082">
        <w:t xml:space="preserve"> yaw </w:t>
      </w:r>
      <w:r w:rsidRPr="00592082">
        <w:t>积分</w:t>
      </w:r>
      <w:r w:rsidRPr="00592082">
        <w:t xml:space="preserve"> → </w:t>
      </w:r>
      <w:r w:rsidRPr="00592082">
        <w:t>编码器读数</w:t>
      </w:r>
      <w:r w:rsidRPr="00592082">
        <w:t>/</w:t>
      </w:r>
      <w:r w:rsidRPr="00592082">
        <w:t>转速计算</w:t>
      </w:r>
      <w:r w:rsidRPr="00592082">
        <w:t xml:space="preserve"> → </w:t>
      </w:r>
      <w:r w:rsidRPr="00592082">
        <w:t>按当前模式（停</w:t>
      </w:r>
      <w:r w:rsidRPr="00592082">
        <w:t>/</w:t>
      </w:r>
      <w:r w:rsidRPr="00592082">
        <w:t>直行</w:t>
      </w:r>
      <w:r w:rsidRPr="00592082">
        <w:t>/</w:t>
      </w:r>
      <w:r w:rsidRPr="00592082">
        <w:t>巡线</w:t>
      </w:r>
      <w:r w:rsidRPr="00592082">
        <w:t>/</w:t>
      </w:r>
      <w:r w:rsidRPr="00592082">
        <w:t>旋转）算左右目标转速</w:t>
      </w:r>
      <w:r w:rsidRPr="00592082">
        <w:t xml:space="preserve"> → </w:t>
      </w:r>
      <w:r w:rsidRPr="00592082">
        <w:t>速度内环</w:t>
      </w:r>
      <w:r w:rsidRPr="00592082">
        <w:t xml:space="preserve"> PI </w:t>
      </w:r>
      <w:r w:rsidRPr="00592082">
        <w:t>输出</w:t>
      </w:r>
      <w:r w:rsidRPr="00592082">
        <w:t xml:space="preserve"> PWM</w:t>
      </w:r>
      <w:r w:rsidRPr="00592082">
        <w:t>。实时、确定性强。</w:t>
      </w:r>
    </w:p>
    <w:p w14:paraId="3CAE6988" w14:textId="77777777" w:rsidR="00AF07F2" w:rsidRPr="00592082" w:rsidRDefault="00000000" w:rsidP="00592082">
      <w:pPr>
        <w:pStyle w:val="Compact"/>
        <w:numPr>
          <w:ilvl w:val="0"/>
          <w:numId w:val="8"/>
        </w:numPr>
        <w:spacing w:line="276" w:lineRule="auto"/>
      </w:pPr>
      <w:r w:rsidRPr="00592082">
        <w:rPr>
          <w:b/>
          <w:bCs/>
        </w:rPr>
        <w:t>前台（主循环）</w:t>
      </w:r>
      <w:r w:rsidRPr="00592082">
        <w:t>：按键启动</w:t>
      </w:r>
      <w:r w:rsidRPr="00592082">
        <w:t>/</w:t>
      </w:r>
      <w:r w:rsidRPr="00592082">
        <w:t>选择、路径状态机推进</w:t>
      </w:r>
      <w:r w:rsidRPr="00592082">
        <w:t xml:space="preserve"> </w:t>
      </w:r>
      <w:r w:rsidRPr="00592082">
        <w:rPr>
          <w:rStyle w:val="VerbatimChar"/>
          <w:rFonts w:asciiTheme="minorHAnsi" w:hAnsiTheme="minorHAnsi"/>
        </w:rPr>
        <w:t>Path_Tick</w:t>
      </w:r>
      <w:r w:rsidRPr="00592082">
        <w:t>、</w:t>
      </w:r>
      <w:r w:rsidRPr="00592082">
        <w:t xml:space="preserve">OLED </w:t>
      </w:r>
      <w:r w:rsidRPr="00592082">
        <w:t>刷新、</w:t>
      </w:r>
      <w:r w:rsidRPr="00592082">
        <w:t xml:space="preserve"> </w:t>
      </w:r>
      <w:r w:rsidRPr="00592082">
        <w:t>串口遥测、在线调参。</w:t>
      </w:r>
    </w:p>
    <w:p w14:paraId="0A135BD4" w14:textId="77777777" w:rsidR="00AF07F2" w:rsidRPr="00592082" w:rsidRDefault="00000000" w:rsidP="00592082">
      <w:pPr>
        <w:pStyle w:val="SourceCode"/>
        <w:spacing w:line="276" w:lineRule="auto"/>
      </w:pPr>
      <w:r w:rsidRPr="00592082">
        <w:rPr>
          <w:rStyle w:val="VerbatimChar"/>
          <w:rFonts w:asciiTheme="minorHAnsi" w:hAnsiTheme="minorHAnsi"/>
        </w:rPr>
        <w:t>软件分层：</w:t>
      </w:r>
      <w:r w:rsidRPr="00592082">
        <w:br/>
      </w:r>
      <w:r w:rsidRPr="00592082">
        <w:rPr>
          <w:rStyle w:val="VerbatimChar"/>
          <w:rFonts w:asciiTheme="minorHAnsi" w:hAnsiTheme="minorHAnsi"/>
        </w:rPr>
        <w:t xml:space="preserve">  empty.c (main)         ── </w:t>
      </w:r>
      <w:r w:rsidRPr="00592082">
        <w:rPr>
          <w:rStyle w:val="VerbatimChar"/>
          <w:rFonts w:asciiTheme="minorHAnsi" w:hAnsiTheme="minorHAnsi"/>
        </w:rPr>
        <w:t>启动、按键、节拍调度、遥测</w:t>
      </w:r>
      <w:r w:rsidRPr="00592082">
        <w:br/>
      </w:r>
      <w:r w:rsidRPr="00592082">
        <w:rPr>
          <w:rStyle w:val="VerbatimChar"/>
          <w:rFonts w:asciiTheme="minorHAnsi" w:hAnsiTheme="minorHAnsi"/>
        </w:rPr>
        <w:t xml:space="preserve">  Control/path.c         ── </w:t>
      </w:r>
      <w:r w:rsidRPr="00592082">
        <w:rPr>
          <w:rStyle w:val="VerbatimChar"/>
          <w:rFonts w:asciiTheme="minorHAnsi" w:hAnsiTheme="minorHAnsi"/>
        </w:rPr>
        <w:t>路径状态机（事件驱动，模式切换、顶点</w:t>
      </w:r>
      <w:r w:rsidRPr="00592082">
        <w:rPr>
          <w:rStyle w:val="VerbatimChar"/>
          <w:rFonts w:asciiTheme="minorHAnsi" w:hAnsiTheme="minorHAnsi"/>
        </w:rPr>
        <w:t>/</w:t>
      </w:r>
      <w:r w:rsidRPr="00592082">
        <w:rPr>
          <w:rStyle w:val="VerbatimChar"/>
          <w:rFonts w:asciiTheme="minorHAnsi" w:hAnsiTheme="minorHAnsi"/>
        </w:rPr>
        <w:t>里程判定）</w:t>
      </w:r>
      <w:r w:rsidRPr="00592082">
        <w:br/>
      </w:r>
      <w:r w:rsidRPr="00592082">
        <w:rPr>
          <w:rStyle w:val="VerbatimChar"/>
          <w:rFonts w:asciiTheme="minorHAnsi" w:hAnsiTheme="minorHAnsi"/>
        </w:rPr>
        <w:lastRenderedPageBreak/>
        <w:t xml:space="preserve">  Control/control.c      ── </w:t>
      </w:r>
      <w:r w:rsidRPr="00592082">
        <w:rPr>
          <w:rStyle w:val="VerbatimChar"/>
          <w:rFonts w:asciiTheme="minorHAnsi" w:hAnsiTheme="minorHAnsi"/>
        </w:rPr>
        <w:t>级联</w:t>
      </w:r>
      <w:r w:rsidRPr="00592082">
        <w:rPr>
          <w:rStyle w:val="VerbatimChar"/>
          <w:rFonts w:asciiTheme="minorHAnsi" w:hAnsiTheme="minorHAnsi"/>
        </w:rPr>
        <w:t xml:space="preserve"> PID</w:t>
      </w:r>
      <w:r w:rsidRPr="00592082">
        <w:rPr>
          <w:rStyle w:val="VerbatimChar"/>
          <w:rFonts w:asciiTheme="minorHAnsi" w:hAnsiTheme="minorHAnsi"/>
        </w:rPr>
        <w:t>（速度内环</w:t>
      </w:r>
      <w:r w:rsidRPr="00592082">
        <w:rPr>
          <w:rStyle w:val="VerbatimChar"/>
          <w:rFonts w:asciiTheme="minorHAnsi" w:hAnsiTheme="minorHAnsi"/>
        </w:rPr>
        <w:t xml:space="preserve"> + </w:t>
      </w:r>
      <w:r w:rsidRPr="00592082">
        <w:rPr>
          <w:rStyle w:val="VerbatimChar"/>
          <w:rFonts w:asciiTheme="minorHAnsi" w:hAnsiTheme="minorHAnsi"/>
        </w:rPr>
        <w:t>巡线</w:t>
      </w:r>
      <w:r w:rsidRPr="00592082">
        <w:rPr>
          <w:rStyle w:val="VerbatimChar"/>
          <w:rFonts w:asciiTheme="minorHAnsi" w:hAnsiTheme="minorHAnsi"/>
        </w:rPr>
        <w:t>/</w:t>
      </w:r>
      <w:r w:rsidRPr="00592082">
        <w:rPr>
          <w:rStyle w:val="VerbatimChar"/>
          <w:rFonts w:asciiTheme="minorHAnsi" w:hAnsiTheme="minorHAnsi"/>
        </w:rPr>
        <w:t>航向外环</w:t>
      </w:r>
      <w:r w:rsidRPr="00592082">
        <w:rPr>
          <w:rStyle w:val="VerbatimChar"/>
          <w:rFonts w:asciiTheme="minorHAnsi" w:hAnsiTheme="minorHAnsi"/>
        </w:rPr>
        <w:t xml:space="preserve"> + </w:t>
      </w:r>
      <w:r w:rsidRPr="00592082">
        <w:rPr>
          <w:rStyle w:val="VerbatimChar"/>
          <w:rFonts w:asciiTheme="minorHAnsi" w:hAnsiTheme="minorHAnsi"/>
        </w:rPr>
        <w:t>定角旋转）</w:t>
      </w:r>
      <w:r w:rsidRPr="00592082">
        <w:br/>
      </w:r>
      <w:r w:rsidRPr="00592082">
        <w:rPr>
          <w:rStyle w:val="VerbatimChar"/>
          <w:rFonts w:asciiTheme="minorHAnsi" w:hAnsiTheme="minorHAnsi"/>
        </w:rPr>
        <w:t xml:space="preserve">  Control/show.c         ── OLED </w:t>
      </w:r>
      <w:r w:rsidRPr="00592082">
        <w:rPr>
          <w:rStyle w:val="VerbatimChar"/>
          <w:rFonts w:asciiTheme="minorHAnsi" w:hAnsiTheme="minorHAnsi"/>
        </w:rPr>
        <w:t>状态显示组织</w:t>
      </w:r>
      <w:r w:rsidRPr="00592082">
        <w:br/>
      </w:r>
      <w:r w:rsidRPr="00592082">
        <w:rPr>
          <w:rStyle w:val="VerbatimChar"/>
          <w:rFonts w:asciiTheme="minorHAnsi" w:hAnsiTheme="minorHAnsi"/>
        </w:rPr>
        <w:t xml:space="preserve">  Hardware/ir.c          ── </w:t>
      </w:r>
      <w:r w:rsidRPr="00592082">
        <w:rPr>
          <w:rStyle w:val="VerbatimChar"/>
          <w:rFonts w:asciiTheme="minorHAnsi" w:hAnsiTheme="minorHAnsi"/>
        </w:rPr>
        <w:t>红外采样</w:t>
      </w:r>
      <w:r w:rsidRPr="00592082">
        <w:rPr>
          <w:rStyle w:val="VerbatimChar"/>
          <w:rFonts w:asciiTheme="minorHAnsi" w:hAnsiTheme="minorHAnsi"/>
        </w:rPr>
        <w:t xml:space="preserve"> + </w:t>
      </w:r>
      <w:r w:rsidRPr="00592082">
        <w:rPr>
          <w:rStyle w:val="VerbatimChar"/>
          <w:rFonts w:asciiTheme="minorHAnsi" w:hAnsiTheme="minorHAnsi"/>
        </w:rPr>
        <w:t>数字滤波</w:t>
      </w:r>
      <w:r w:rsidRPr="00592082">
        <w:rPr>
          <w:rStyle w:val="VerbatimChar"/>
          <w:rFonts w:asciiTheme="minorHAnsi" w:hAnsiTheme="minorHAnsi"/>
        </w:rPr>
        <w:t xml:space="preserve"> + </w:t>
      </w:r>
      <w:r w:rsidRPr="00592082">
        <w:rPr>
          <w:rStyle w:val="VerbatimChar"/>
          <w:rFonts w:asciiTheme="minorHAnsi" w:hAnsiTheme="minorHAnsi"/>
        </w:rPr>
        <w:t>加权偏差</w:t>
      </w:r>
      <w:r w:rsidRPr="00592082">
        <w:br/>
      </w:r>
      <w:r w:rsidRPr="00592082">
        <w:rPr>
          <w:rStyle w:val="VerbatimChar"/>
          <w:rFonts w:asciiTheme="minorHAnsi" w:hAnsiTheme="minorHAnsi"/>
        </w:rPr>
        <w:t xml:space="preserve">  Hardware/encoder.c     ── </w:t>
      </w:r>
      <w:r w:rsidRPr="00592082">
        <w:rPr>
          <w:rStyle w:val="VerbatimChar"/>
          <w:rFonts w:asciiTheme="minorHAnsi" w:hAnsiTheme="minorHAnsi"/>
        </w:rPr>
        <w:t>正交解码、转速换算</w:t>
      </w:r>
      <w:r w:rsidRPr="00592082">
        <w:br/>
      </w:r>
      <w:r w:rsidRPr="00592082">
        <w:rPr>
          <w:rStyle w:val="VerbatimChar"/>
          <w:rFonts w:asciiTheme="minorHAnsi" w:hAnsiTheme="minorHAnsi"/>
        </w:rPr>
        <w:t xml:space="preserve">  Hardware/motor.c       ── PWM </w:t>
      </w:r>
      <w:r w:rsidRPr="00592082">
        <w:rPr>
          <w:rStyle w:val="VerbatimChar"/>
          <w:rFonts w:asciiTheme="minorHAnsi" w:hAnsiTheme="minorHAnsi"/>
        </w:rPr>
        <w:t>输出（前进型）</w:t>
      </w:r>
      <w:r w:rsidRPr="00592082">
        <w:br/>
      </w:r>
      <w:r w:rsidRPr="00592082">
        <w:rPr>
          <w:rStyle w:val="VerbatimChar"/>
          <w:rFonts w:asciiTheme="minorHAnsi" w:hAnsiTheme="minorHAnsi"/>
        </w:rPr>
        <w:t xml:space="preserve">  Hardware/mpu6050.c     ── </w:t>
      </w:r>
      <w:r w:rsidRPr="00592082">
        <w:rPr>
          <w:rStyle w:val="VerbatimChar"/>
          <w:rFonts w:asciiTheme="minorHAnsi" w:hAnsiTheme="minorHAnsi"/>
        </w:rPr>
        <w:t>陀螺初始化</w:t>
      </w:r>
      <w:r w:rsidRPr="00592082">
        <w:rPr>
          <w:rStyle w:val="VerbatimChar"/>
          <w:rFonts w:asciiTheme="minorHAnsi" w:hAnsiTheme="minorHAnsi"/>
        </w:rPr>
        <w:t>/</w:t>
      </w:r>
      <w:r w:rsidRPr="00592082">
        <w:rPr>
          <w:rStyle w:val="VerbatimChar"/>
          <w:rFonts w:asciiTheme="minorHAnsi" w:hAnsiTheme="minorHAnsi"/>
        </w:rPr>
        <w:t>零偏校准</w:t>
      </w:r>
      <w:r w:rsidRPr="00592082">
        <w:rPr>
          <w:rStyle w:val="VerbatimChar"/>
          <w:rFonts w:asciiTheme="minorHAnsi" w:hAnsiTheme="minorHAnsi"/>
        </w:rPr>
        <w:t xml:space="preserve">/yaw </w:t>
      </w:r>
      <w:r w:rsidRPr="00592082">
        <w:rPr>
          <w:rStyle w:val="VerbatimChar"/>
          <w:rFonts w:asciiTheme="minorHAnsi" w:hAnsiTheme="minorHAnsi"/>
        </w:rPr>
        <w:t>积分</w:t>
      </w:r>
      <w:r w:rsidRPr="00592082">
        <w:br/>
      </w:r>
      <w:r w:rsidRPr="00592082">
        <w:rPr>
          <w:rStyle w:val="VerbatimChar"/>
          <w:rFonts w:asciiTheme="minorHAnsi" w:hAnsiTheme="minorHAnsi"/>
        </w:rPr>
        <w:t xml:space="preserve">  Hardware/i2c.c         ── </w:t>
      </w:r>
      <w:r w:rsidRPr="00592082">
        <w:rPr>
          <w:rStyle w:val="VerbatimChar"/>
          <w:rFonts w:asciiTheme="minorHAnsi" w:hAnsiTheme="minorHAnsi"/>
        </w:rPr>
        <w:t>硬件</w:t>
      </w:r>
      <w:r w:rsidRPr="00592082">
        <w:rPr>
          <w:rStyle w:val="VerbatimChar"/>
          <w:rFonts w:asciiTheme="minorHAnsi" w:hAnsiTheme="minorHAnsi"/>
        </w:rPr>
        <w:t xml:space="preserve"> I2C0 </w:t>
      </w:r>
      <w:r w:rsidRPr="00592082">
        <w:rPr>
          <w:rStyle w:val="VerbatimChar"/>
          <w:rFonts w:asciiTheme="minorHAnsi" w:hAnsiTheme="minorHAnsi"/>
        </w:rPr>
        <w:t>底层读写</w:t>
      </w:r>
      <w:r w:rsidRPr="00592082">
        <w:br/>
      </w:r>
      <w:r w:rsidRPr="00592082">
        <w:rPr>
          <w:rStyle w:val="VerbatimChar"/>
          <w:rFonts w:asciiTheme="minorHAnsi" w:hAnsiTheme="minorHAnsi"/>
        </w:rPr>
        <w:t xml:space="preserve">  Hardware/oled.c        ── SSD1306 </w:t>
      </w:r>
      <w:r w:rsidRPr="00592082">
        <w:rPr>
          <w:rStyle w:val="VerbatimChar"/>
          <w:rFonts w:asciiTheme="minorHAnsi" w:hAnsiTheme="minorHAnsi"/>
        </w:rPr>
        <w:t>驱动</w:t>
      </w:r>
    </w:p>
    <w:p w14:paraId="23B68A31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12" w:name="控制算法级联-pid"/>
      <w:bookmarkEnd w:id="11"/>
      <w:r w:rsidRPr="00592082">
        <w:rPr>
          <w:rFonts w:asciiTheme="minorHAnsi" w:hAnsiTheme="minorHAnsi"/>
        </w:rPr>
        <w:t xml:space="preserve">3.3 </w:t>
      </w:r>
      <w:r w:rsidRPr="00592082">
        <w:rPr>
          <w:rFonts w:asciiTheme="minorHAnsi" w:hAnsiTheme="minorHAnsi"/>
        </w:rPr>
        <w:t>控制算法：级联</w:t>
      </w:r>
      <w:r w:rsidRPr="00592082">
        <w:rPr>
          <w:rFonts w:asciiTheme="minorHAnsi" w:hAnsiTheme="minorHAnsi"/>
        </w:rPr>
        <w:t xml:space="preserve"> PID</w:t>
      </w:r>
    </w:p>
    <w:p w14:paraId="2CE039CB" w14:textId="77777777" w:rsidR="00AF07F2" w:rsidRPr="00592082" w:rsidRDefault="00000000" w:rsidP="00592082">
      <w:pPr>
        <w:pStyle w:val="CaptionedFigure"/>
        <w:spacing w:line="276" w:lineRule="auto"/>
      </w:pPr>
      <w:r w:rsidRPr="00592082">
        <w:rPr>
          <w:noProof/>
        </w:rPr>
        <w:drawing>
          <wp:inline distT="0" distB="0" distL="0" distR="0" wp14:anchorId="3DE014B7" wp14:editId="588791E3">
            <wp:extent cx="5334000" cy="1646464"/>
            <wp:effectExtent l="0" t="0" r="0" b="0"/>
            <wp:docPr id="27" name="Picture" descr="图 3 级联控制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报告图/fig3_contro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6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15D8DE" w14:textId="77777777" w:rsidR="00AF07F2" w:rsidRPr="00592082" w:rsidRDefault="00000000" w:rsidP="00592082">
      <w:pPr>
        <w:pStyle w:val="ImageCaption"/>
        <w:spacing w:line="276" w:lineRule="auto"/>
      </w:pPr>
      <w:r w:rsidRPr="00592082">
        <w:t>图</w:t>
      </w:r>
      <w:r w:rsidRPr="00592082">
        <w:t xml:space="preserve"> 3 </w:t>
      </w:r>
      <w:r w:rsidRPr="00592082">
        <w:t>级联控制结构</w:t>
      </w:r>
    </w:p>
    <w:p w14:paraId="2E2D985D" w14:textId="77777777" w:rsidR="00AF07F2" w:rsidRPr="00592082" w:rsidRDefault="00000000" w:rsidP="00592082">
      <w:pPr>
        <w:pStyle w:val="Compact"/>
        <w:numPr>
          <w:ilvl w:val="0"/>
          <w:numId w:val="9"/>
        </w:numPr>
        <w:spacing w:line="276" w:lineRule="auto"/>
      </w:pPr>
      <w:r w:rsidRPr="00592082">
        <w:rPr>
          <w:b/>
          <w:bCs/>
        </w:rPr>
        <w:t>速度内环（每轮</w:t>
      </w:r>
      <w:r w:rsidRPr="00592082">
        <w:rPr>
          <w:b/>
          <w:bCs/>
        </w:rPr>
        <w:t xml:space="preserve"> PI + </w:t>
      </w:r>
      <w:r w:rsidRPr="00592082">
        <w:rPr>
          <w:b/>
          <w:bCs/>
        </w:rPr>
        <w:t>前馈）</w:t>
      </w:r>
      <w:r w:rsidRPr="00592082">
        <w:t>：</w:t>
      </w:r>
      <w:r w:rsidRPr="00592082">
        <w:t>u = FF·target + Kp·(target−rpm) + Ki·∫err</w:t>
      </w:r>
      <w:r w:rsidRPr="00592082">
        <w:t>，</w:t>
      </w:r>
      <w:r w:rsidRPr="00592082">
        <w:t xml:space="preserve"> </w:t>
      </w:r>
      <w:r w:rsidRPr="00592082">
        <w:t>前馈项使积分仅做微调，响应快、左右轮一致性好。</w:t>
      </w:r>
    </w:p>
    <w:p w14:paraId="263AE7DA" w14:textId="77777777" w:rsidR="00AF07F2" w:rsidRPr="00592082" w:rsidRDefault="00000000" w:rsidP="00592082">
      <w:pPr>
        <w:pStyle w:val="Compact"/>
        <w:numPr>
          <w:ilvl w:val="0"/>
          <w:numId w:val="9"/>
        </w:numPr>
        <w:spacing w:line="276" w:lineRule="auto"/>
      </w:pPr>
      <w:r w:rsidRPr="00592082">
        <w:rPr>
          <w:b/>
          <w:bCs/>
        </w:rPr>
        <w:t>方向外环</w:t>
      </w:r>
      <w:r w:rsidRPr="00592082">
        <w:t>：巡线模式用红外加权偏差</w:t>
      </w:r>
      <w:r w:rsidRPr="00592082">
        <w:t xml:space="preserve"> PD</w:t>
      </w:r>
      <w:r w:rsidRPr="00592082">
        <w:t>；直行</w:t>
      </w:r>
      <w:r w:rsidRPr="00592082">
        <w:t>/</w:t>
      </w:r>
      <w:r w:rsidRPr="00592082">
        <w:t>盲区用陀螺航向</w:t>
      </w:r>
      <w:r w:rsidRPr="00592082">
        <w:t xml:space="preserve"> PD</w:t>
      </w:r>
      <w:r w:rsidRPr="00592082">
        <w:t>；旋转模式</w:t>
      </w:r>
      <w:r w:rsidRPr="00592082">
        <w:t xml:space="preserve"> </w:t>
      </w:r>
      <w:r w:rsidRPr="00592082">
        <w:t>按陀螺测角控制到目标角。</w:t>
      </w:r>
    </w:p>
    <w:p w14:paraId="3CDD5549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13" w:name="控制方法与滤波方法小结"/>
      <w:bookmarkEnd w:id="12"/>
      <w:r w:rsidRPr="00592082">
        <w:rPr>
          <w:rFonts w:asciiTheme="minorHAnsi" w:hAnsiTheme="minorHAnsi"/>
        </w:rPr>
        <w:t xml:space="preserve">3.4 </w:t>
      </w:r>
      <w:r w:rsidRPr="00592082">
        <w:rPr>
          <w:rFonts w:asciiTheme="minorHAnsi" w:hAnsiTheme="minorHAnsi"/>
        </w:rPr>
        <w:t>控制方法与滤波方法小结</w:t>
      </w:r>
    </w:p>
    <w:p w14:paraId="121DA91D" w14:textId="77777777" w:rsidR="00AF07F2" w:rsidRPr="00592082" w:rsidRDefault="00000000" w:rsidP="00592082">
      <w:pPr>
        <w:pStyle w:val="FirstParagraph"/>
        <w:spacing w:line="276" w:lineRule="auto"/>
      </w:pPr>
      <w:r w:rsidRPr="00592082">
        <w:rPr>
          <w:b/>
          <w:bCs/>
        </w:rPr>
        <w:t>控制方法</w:t>
      </w:r>
      <w:r w:rsidRPr="00592082">
        <w:t>：</w:t>
      </w:r>
      <w:r w:rsidRPr="00592082">
        <w:t xml:space="preserve">① </w:t>
      </w:r>
      <w:r w:rsidRPr="00592082">
        <w:t>双轮差速运动控制；</w:t>
      </w:r>
      <w:r w:rsidRPr="00592082">
        <w:t xml:space="preserve">② </w:t>
      </w:r>
      <w:r w:rsidRPr="00592082">
        <w:t>速度内环</w:t>
      </w:r>
      <w:r w:rsidRPr="00592082">
        <w:t xml:space="preserve"> PI + </w:t>
      </w:r>
      <w:r w:rsidRPr="00592082">
        <w:t>前馈；</w:t>
      </w:r>
      <w:r w:rsidRPr="00592082">
        <w:t xml:space="preserve">③ </w:t>
      </w:r>
      <w:r w:rsidRPr="00592082">
        <w:t>巡线</w:t>
      </w:r>
      <w:r w:rsidRPr="00592082">
        <w:t xml:space="preserve"> PD</w:t>
      </w:r>
      <w:r w:rsidRPr="00592082">
        <w:t>；</w:t>
      </w:r>
      <w:r w:rsidRPr="00592082">
        <w:t xml:space="preserve"> ④ </w:t>
      </w:r>
      <w:r w:rsidRPr="00592082">
        <w:t>陀螺航向保持</w:t>
      </w:r>
      <w:r w:rsidRPr="00592082">
        <w:t xml:space="preserve"> PD</w:t>
      </w:r>
      <w:r w:rsidRPr="00592082">
        <w:t>（盲区直线）；</w:t>
      </w:r>
      <w:r w:rsidRPr="00592082">
        <w:t xml:space="preserve">⑤ </w:t>
      </w:r>
      <w:r w:rsidRPr="00592082">
        <w:t>陀螺定角支点旋转（对正弧线）；</w:t>
      </w:r>
      <w:r w:rsidRPr="00592082">
        <w:t xml:space="preserve"> ⑥ </w:t>
      </w:r>
      <w:r w:rsidRPr="00592082">
        <w:t>编码器里程计（判距、判停）。</w:t>
      </w:r>
    </w:p>
    <w:p w14:paraId="16ED7DFA" w14:textId="77777777" w:rsidR="00AF07F2" w:rsidRPr="00592082" w:rsidRDefault="00000000" w:rsidP="00592082">
      <w:pPr>
        <w:pStyle w:val="a0"/>
        <w:spacing w:line="276" w:lineRule="auto"/>
      </w:pPr>
      <w:r w:rsidRPr="00592082">
        <w:rPr>
          <w:b/>
          <w:bCs/>
        </w:rPr>
        <w:t>滤波方法</w:t>
      </w:r>
      <w:r w:rsidRPr="00592082">
        <w:t>：</w:t>
      </w:r>
      <w:r w:rsidRPr="00592082">
        <w:t xml:space="preserve">① </w:t>
      </w:r>
      <w:r w:rsidRPr="00592082">
        <w:t>红外逐位</w:t>
      </w:r>
      <w:r w:rsidRPr="00592082">
        <w:t>”</w:t>
      </w:r>
      <w:r w:rsidRPr="00592082">
        <w:t>积分</w:t>
      </w:r>
      <w:r w:rsidRPr="00592082">
        <w:t>-</w:t>
      </w:r>
      <w:r w:rsidRPr="00592082">
        <w:t>保持</w:t>
      </w:r>
      <w:r w:rsidRPr="00592082">
        <w:t>”</w:t>
      </w:r>
      <w:r w:rsidRPr="00592082">
        <w:t>数字消抖（迟滞滤波，需连续</w:t>
      </w:r>
      <w:r w:rsidRPr="00592082">
        <w:t xml:space="preserve"> N </w:t>
      </w:r>
      <w:r w:rsidRPr="00592082">
        <w:t>拍一致才翻</w:t>
      </w:r>
      <w:r w:rsidRPr="00592082">
        <w:t xml:space="preserve"> </w:t>
      </w:r>
      <w:r w:rsidRPr="00592082">
        <w:t>转，剔除反光</w:t>
      </w:r>
      <w:r w:rsidRPr="00592082">
        <w:t>/</w:t>
      </w:r>
      <w:r w:rsidRPr="00592082">
        <w:t>线缝瞬时误读）；</w:t>
      </w:r>
      <w:r w:rsidRPr="00592082">
        <w:t xml:space="preserve">② </w:t>
      </w:r>
      <w:r w:rsidRPr="00592082">
        <w:t>陀螺上电静止零偏标定</w:t>
      </w:r>
      <w:r w:rsidRPr="00592082">
        <w:t xml:space="preserve"> + DLPF </w:t>
      </w:r>
      <w:r w:rsidRPr="00592082">
        <w:t>低通；</w:t>
      </w:r>
      <w:r w:rsidRPr="00592082">
        <w:t xml:space="preserve">③ </w:t>
      </w:r>
      <w:r w:rsidRPr="00592082">
        <w:t>顶点</w:t>
      </w:r>
      <w:r w:rsidRPr="00592082">
        <w:t xml:space="preserve"> </w:t>
      </w:r>
      <w:r w:rsidRPr="00592082">
        <w:t>事件双重确认（连续</w:t>
      </w:r>
      <w:r w:rsidRPr="00592082">
        <w:t xml:space="preserve"> N </w:t>
      </w:r>
      <w:r w:rsidRPr="00592082">
        <w:t>拍在线</w:t>
      </w:r>
      <w:r w:rsidRPr="00592082">
        <w:t>/</w:t>
      </w:r>
      <w:r w:rsidRPr="00592082">
        <w:t>连续</w:t>
      </w:r>
      <w:r w:rsidRPr="00592082">
        <w:t xml:space="preserve"> N </w:t>
      </w:r>
      <w:r w:rsidRPr="00592082">
        <w:t>拍丢线）；</w:t>
      </w:r>
      <w:r w:rsidRPr="00592082">
        <w:t xml:space="preserve">④ </w:t>
      </w:r>
      <w:r w:rsidRPr="00592082">
        <w:t>里程最小间距门槛（防同一</w:t>
      </w:r>
      <w:r w:rsidRPr="00592082">
        <w:t xml:space="preserve"> </w:t>
      </w:r>
      <w:r w:rsidRPr="00592082">
        <w:t>特征被重复计数）。</w:t>
      </w:r>
    </w:p>
    <w:p w14:paraId="30069B64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14" w:name="程序流程"/>
      <w:bookmarkEnd w:id="13"/>
      <w:r w:rsidRPr="00592082">
        <w:rPr>
          <w:rFonts w:asciiTheme="minorHAnsi" w:hAnsiTheme="minorHAnsi"/>
        </w:rPr>
        <w:lastRenderedPageBreak/>
        <w:t xml:space="preserve">3.5 </w:t>
      </w:r>
      <w:r w:rsidRPr="00592082">
        <w:rPr>
          <w:rFonts w:asciiTheme="minorHAnsi" w:hAnsiTheme="minorHAnsi"/>
        </w:rPr>
        <w:t>程序流程</w:t>
      </w:r>
    </w:p>
    <w:p w14:paraId="08840E51" w14:textId="77777777" w:rsidR="00AF07F2" w:rsidRPr="00592082" w:rsidRDefault="00000000" w:rsidP="00592082">
      <w:pPr>
        <w:pStyle w:val="CaptionedFigure"/>
        <w:spacing w:line="276" w:lineRule="auto"/>
      </w:pPr>
      <w:r w:rsidRPr="00592082">
        <w:rPr>
          <w:noProof/>
        </w:rPr>
        <w:lastRenderedPageBreak/>
        <w:drawing>
          <wp:inline distT="0" distB="0" distL="0" distR="0" wp14:anchorId="63F49066" wp14:editId="38547837">
            <wp:extent cx="3733800" cy="19309079"/>
            <wp:effectExtent l="0" t="0" r="0" b="0"/>
            <wp:docPr id="32" name="Picture" descr="图 4 程序总体流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报告图/fig4_flo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5FBBD" w14:textId="77777777" w:rsidR="00AF07F2" w:rsidRPr="00592082" w:rsidRDefault="00000000" w:rsidP="00592082">
      <w:pPr>
        <w:pStyle w:val="ImageCaption"/>
        <w:spacing w:line="276" w:lineRule="auto"/>
      </w:pPr>
      <w:r w:rsidRPr="00592082">
        <w:lastRenderedPageBreak/>
        <w:t>图</w:t>
      </w:r>
      <w:r w:rsidRPr="00592082">
        <w:t xml:space="preserve"> 4 </w:t>
      </w:r>
      <w:r w:rsidRPr="00592082">
        <w:t>程序总体流程图</w:t>
      </w:r>
    </w:p>
    <w:p w14:paraId="453751FC" w14:textId="77777777" w:rsidR="00AF07F2" w:rsidRPr="00592082" w:rsidRDefault="00000000" w:rsidP="00592082">
      <w:pPr>
        <w:spacing w:line="276" w:lineRule="auto"/>
      </w:pPr>
      <w:r w:rsidRPr="00592082">
        <w:br w:type="page"/>
      </w:r>
    </w:p>
    <w:p w14:paraId="7650FF98" w14:textId="77777777" w:rsidR="00AF07F2" w:rsidRPr="00592082" w:rsidRDefault="00000000" w:rsidP="00592082">
      <w:pPr>
        <w:pStyle w:val="1"/>
        <w:spacing w:line="276" w:lineRule="auto"/>
        <w:rPr>
          <w:rFonts w:asciiTheme="minorHAnsi" w:hAnsiTheme="minorHAnsi"/>
        </w:rPr>
      </w:pPr>
      <w:bookmarkStart w:id="15" w:name="四优化与改进针对实测问题"/>
      <w:bookmarkEnd w:id="9"/>
      <w:bookmarkEnd w:id="14"/>
      <w:r w:rsidRPr="00592082">
        <w:rPr>
          <w:rFonts w:asciiTheme="minorHAnsi" w:hAnsiTheme="minorHAnsi"/>
        </w:rPr>
        <w:lastRenderedPageBreak/>
        <w:t>四、优化与改进（针对实测问题）</w:t>
      </w:r>
    </w:p>
    <w:p w14:paraId="1C6A5C43" w14:textId="77777777" w:rsidR="00AF07F2" w:rsidRPr="00592082" w:rsidRDefault="00000000" w:rsidP="00592082">
      <w:pPr>
        <w:pStyle w:val="FirstParagraph"/>
        <w:spacing w:line="276" w:lineRule="auto"/>
      </w:pPr>
      <w:r w:rsidRPr="00592082">
        <w:t>本节按</w:t>
      </w:r>
      <w:r w:rsidRPr="00592082">
        <w:t>”</w:t>
      </w:r>
      <w:r w:rsidRPr="00592082">
        <w:t>问题</w:t>
      </w:r>
      <w:r w:rsidRPr="00592082">
        <w:t xml:space="preserve"> → </w:t>
      </w:r>
      <w:r w:rsidRPr="00592082">
        <w:t>原因</w:t>
      </w:r>
      <w:r w:rsidRPr="00592082">
        <w:t xml:space="preserve"> → </w:t>
      </w:r>
      <w:r w:rsidRPr="00592082">
        <w:t>优化</w:t>
      </w:r>
      <w:r w:rsidRPr="00592082">
        <w:t>”</w:t>
      </w:r>
      <w:r w:rsidRPr="00592082">
        <w:t>逐项说明，是本设计的核心工作。</w:t>
      </w:r>
    </w:p>
    <w:p w14:paraId="37623B80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16" w:name="红外瞬时误读-数字消抖滤波"/>
      <w:r w:rsidRPr="00592082">
        <w:rPr>
          <w:rFonts w:asciiTheme="minorHAnsi" w:hAnsiTheme="minorHAnsi"/>
        </w:rPr>
        <w:t xml:space="preserve">4.1 </w:t>
      </w:r>
      <w:r w:rsidRPr="00592082">
        <w:rPr>
          <w:rFonts w:asciiTheme="minorHAnsi" w:hAnsiTheme="minorHAnsi"/>
        </w:rPr>
        <w:t>红外瞬时误读</w:t>
      </w:r>
      <w:r w:rsidRPr="00592082">
        <w:rPr>
          <w:rFonts w:asciiTheme="minorHAnsi" w:hAnsiTheme="minorHAnsi"/>
        </w:rPr>
        <w:t xml:space="preserve"> → </w:t>
      </w:r>
      <w:r w:rsidRPr="00592082">
        <w:rPr>
          <w:rFonts w:asciiTheme="minorHAnsi" w:hAnsiTheme="minorHAnsi"/>
        </w:rPr>
        <w:t>数字消抖滤波</w:t>
      </w:r>
    </w:p>
    <w:p w14:paraId="4E916A13" w14:textId="77777777" w:rsidR="00AF07F2" w:rsidRPr="00592082" w:rsidRDefault="00000000" w:rsidP="00592082">
      <w:pPr>
        <w:pStyle w:val="Compact"/>
        <w:numPr>
          <w:ilvl w:val="0"/>
          <w:numId w:val="10"/>
        </w:numPr>
        <w:spacing w:line="276" w:lineRule="auto"/>
      </w:pPr>
      <w:r w:rsidRPr="00592082">
        <w:rPr>
          <w:b/>
          <w:bCs/>
        </w:rPr>
        <w:t>问题</w:t>
      </w:r>
      <w:r w:rsidRPr="00592082">
        <w:t>：弧线巡线时偶发提前判定</w:t>
      </w:r>
      <w:r w:rsidRPr="00592082">
        <w:t>”</w:t>
      </w:r>
      <w:r w:rsidRPr="00592082">
        <w:t>到顶点</w:t>
      </w:r>
      <w:r w:rsidRPr="00592082">
        <w:t>/</w:t>
      </w:r>
      <w:r w:rsidRPr="00592082">
        <w:t>停车</w:t>
      </w:r>
      <w:r w:rsidRPr="00592082">
        <w:t>”</w:t>
      </w:r>
      <w:r w:rsidRPr="00592082">
        <w:t>。</w:t>
      </w:r>
    </w:p>
    <w:p w14:paraId="3B9F4D2B" w14:textId="77777777" w:rsidR="00AF07F2" w:rsidRPr="00592082" w:rsidRDefault="00000000" w:rsidP="00592082">
      <w:pPr>
        <w:pStyle w:val="Compact"/>
        <w:numPr>
          <w:ilvl w:val="0"/>
          <w:numId w:val="10"/>
        </w:numPr>
        <w:spacing w:line="276" w:lineRule="auto"/>
      </w:pPr>
      <w:r w:rsidRPr="00592082">
        <w:rPr>
          <w:b/>
          <w:bCs/>
        </w:rPr>
        <w:t>原因</w:t>
      </w:r>
      <w:r w:rsidRPr="00592082">
        <w:t>：原始红外为单次采样，反光、线缝、急弯压边会瞬时误读</w:t>
      </w:r>
      <w:r w:rsidRPr="00592082">
        <w:t>”</w:t>
      </w:r>
      <w:r w:rsidRPr="00592082">
        <w:t>全白</w:t>
      </w:r>
      <w:r w:rsidRPr="00592082">
        <w:t>”</w:t>
      </w:r>
      <w:r w:rsidRPr="00592082">
        <w:t>，被当</w:t>
      </w:r>
      <w:r w:rsidRPr="00592082">
        <w:t xml:space="preserve"> </w:t>
      </w:r>
      <w:r w:rsidRPr="00592082">
        <w:t>成弧线结束。</w:t>
      </w:r>
    </w:p>
    <w:p w14:paraId="69604488" w14:textId="77777777" w:rsidR="00AF07F2" w:rsidRPr="00592082" w:rsidRDefault="00000000" w:rsidP="00592082">
      <w:pPr>
        <w:pStyle w:val="Compact"/>
        <w:numPr>
          <w:ilvl w:val="0"/>
          <w:numId w:val="10"/>
        </w:numPr>
        <w:spacing w:line="276" w:lineRule="auto"/>
      </w:pPr>
      <w:r w:rsidRPr="00592082">
        <w:rPr>
          <w:b/>
          <w:bCs/>
        </w:rPr>
        <w:t>优化</w:t>
      </w:r>
      <w:r w:rsidRPr="00592082">
        <w:t>：在</w:t>
      </w:r>
      <w:r w:rsidRPr="00592082">
        <w:t xml:space="preserve"> </w:t>
      </w:r>
      <w:r w:rsidRPr="00592082">
        <w:rPr>
          <w:rStyle w:val="VerbatimChar"/>
          <w:rFonts w:asciiTheme="minorHAnsi" w:hAnsiTheme="minorHAnsi"/>
        </w:rPr>
        <w:t>ir.c</w:t>
      </w:r>
      <w:r w:rsidRPr="00592082">
        <w:t xml:space="preserve"> </w:t>
      </w:r>
      <w:r w:rsidRPr="00592082">
        <w:t>加入逐位</w:t>
      </w:r>
      <w:r w:rsidRPr="00592082">
        <w:t>”</w:t>
      </w:r>
      <w:r w:rsidRPr="00592082">
        <w:t>积分</w:t>
      </w:r>
      <w:r w:rsidRPr="00592082">
        <w:t>-</w:t>
      </w:r>
      <w:r w:rsidRPr="00592082">
        <w:t>保持</w:t>
      </w:r>
      <w:r w:rsidRPr="00592082">
        <w:t>”</w:t>
      </w:r>
      <w:r w:rsidRPr="00592082">
        <w:t>迟滞滤波（</w:t>
      </w:r>
      <w:r w:rsidRPr="00592082">
        <w:rPr>
          <w:rStyle w:val="VerbatimChar"/>
          <w:rFonts w:asciiTheme="minorHAnsi" w:hAnsiTheme="minorHAnsi"/>
        </w:rPr>
        <w:t>IR_FILTER_N</w:t>
      </w:r>
      <w:r w:rsidRPr="00592082">
        <w:t xml:space="preserve"> </w:t>
      </w:r>
      <w:r w:rsidRPr="00592082">
        <w:t>拍一致才翻</w:t>
      </w:r>
      <w:r w:rsidRPr="00592082">
        <w:t xml:space="preserve"> </w:t>
      </w:r>
      <w:r w:rsidRPr="00592082">
        <w:t>转状态），剔除约</w:t>
      </w:r>
      <w:r w:rsidRPr="00592082">
        <w:t xml:space="preserve"> ≤20ms </w:t>
      </w:r>
      <w:r w:rsidRPr="00592082">
        <w:t>的瞬时误读，所有上层判断（巡线、丢线、顶点）共享</w:t>
      </w:r>
      <w:r w:rsidRPr="00592082">
        <w:t xml:space="preserve"> </w:t>
      </w:r>
      <w:r w:rsidRPr="00592082">
        <w:t>该滤波结果，误判显著减少。</w:t>
      </w:r>
    </w:p>
    <w:p w14:paraId="2D321469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17" w:name="盲区直线漂移-陀螺航向保持"/>
      <w:bookmarkEnd w:id="16"/>
      <w:r w:rsidRPr="00592082">
        <w:rPr>
          <w:rFonts w:asciiTheme="minorHAnsi" w:hAnsiTheme="minorHAnsi"/>
        </w:rPr>
        <w:t xml:space="preserve">4.2 </w:t>
      </w:r>
      <w:r w:rsidRPr="00592082">
        <w:rPr>
          <w:rFonts w:asciiTheme="minorHAnsi" w:hAnsiTheme="minorHAnsi"/>
        </w:rPr>
        <w:t>盲区直线漂移</w:t>
      </w:r>
      <w:r w:rsidRPr="00592082">
        <w:rPr>
          <w:rFonts w:asciiTheme="minorHAnsi" w:hAnsiTheme="minorHAnsi"/>
        </w:rPr>
        <w:t xml:space="preserve"> → </w:t>
      </w:r>
      <w:r w:rsidRPr="00592082">
        <w:rPr>
          <w:rFonts w:asciiTheme="minorHAnsi" w:hAnsiTheme="minorHAnsi"/>
        </w:rPr>
        <w:t>陀螺航向保持</w:t>
      </w:r>
    </w:p>
    <w:p w14:paraId="7545D569" w14:textId="77777777" w:rsidR="00AF07F2" w:rsidRPr="00592082" w:rsidRDefault="00000000" w:rsidP="00592082">
      <w:pPr>
        <w:pStyle w:val="Compact"/>
        <w:numPr>
          <w:ilvl w:val="0"/>
          <w:numId w:val="11"/>
        </w:numPr>
        <w:spacing w:line="276" w:lineRule="auto"/>
      </w:pPr>
      <w:r w:rsidRPr="00592082">
        <w:rPr>
          <w:b/>
          <w:bCs/>
        </w:rPr>
        <w:t>问题</w:t>
      </w:r>
      <w:r w:rsidRPr="00592082">
        <w:t>：</w:t>
      </w:r>
      <w:r w:rsidRPr="00592082">
        <w:t>A</w:t>
      </w:r>
      <w:r w:rsidRPr="00592082">
        <w:t>、</w:t>
      </w:r>
      <w:r w:rsidRPr="00592082">
        <w:t>B</w:t>
      </w:r>
      <w:r w:rsidRPr="00592082">
        <w:t>、</w:t>
      </w:r>
      <w:r w:rsidRPr="00592082">
        <w:t>C</w:t>
      </w:r>
      <w:r w:rsidRPr="00592082">
        <w:t>、</w:t>
      </w:r>
      <w:r w:rsidRPr="00592082">
        <w:t xml:space="preserve">D </w:t>
      </w:r>
      <w:r w:rsidRPr="00592082">
        <w:t>之间无引导线，纯编码器直行易跑偏。</w:t>
      </w:r>
    </w:p>
    <w:p w14:paraId="1319121C" w14:textId="77777777" w:rsidR="00AF07F2" w:rsidRPr="00592082" w:rsidRDefault="00000000" w:rsidP="00592082">
      <w:pPr>
        <w:pStyle w:val="Compact"/>
        <w:numPr>
          <w:ilvl w:val="0"/>
          <w:numId w:val="11"/>
        </w:numPr>
        <w:spacing w:line="276" w:lineRule="auto"/>
      </w:pPr>
      <w:r w:rsidRPr="00592082">
        <w:rPr>
          <w:b/>
          <w:bCs/>
        </w:rPr>
        <w:t>原因</w:t>
      </w:r>
      <w:r w:rsidRPr="00592082">
        <w:t>：弧线打滑使</w:t>
      </w:r>
      <w:r w:rsidRPr="00592082">
        <w:t>”</w:t>
      </w:r>
      <w:r w:rsidRPr="00592082">
        <w:t>左右轮里程差</w:t>
      </w:r>
      <w:r w:rsidRPr="00592082">
        <w:t>”</w:t>
      </w:r>
      <w:r w:rsidRPr="00592082">
        <w:t>航向基准失真，出弯后带着错误角度走直，</w:t>
      </w:r>
      <w:r w:rsidRPr="00592082">
        <w:t xml:space="preserve"> </w:t>
      </w:r>
      <w:r w:rsidRPr="00592082">
        <w:t>越走越偏。</w:t>
      </w:r>
    </w:p>
    <w:p w14:paraId="43D8847A" w14:textId="77777777" w:rsidR="00AF07F2" w:rsidRPr="00592082" w:rsidRDefault="00000000" w:rsidP="00592082">
      <w:pPr>
        <w:pStyle w:val="Compact"/>
        <w:numPr>
          <w:ilvl w:val="0"/>
          <w:numId w:val="11"/>
        </w:numPr>
        <w:spacing w:line="276" w:lineRule="auto"/>
      </w:pPr>
      <w:r w:rsidRPr="00592082">
        <w:rPr>
          <w:b/>
          <w:bCs/>
        </w:rPr>
        <w:t>优化</w:t>
      </w:r>
      <w:r w:rsidRPr="00592082">
        <w:t>：引入</w:t>
      </w:r>
      <w:r w:rsidRPr="00592082">
        <w:t xml:space="preserve"> MPU6050</w:t>
      </w:r>
      <w:r w:rsidRPr="00592082">
        <w:t>，盲区直线改用</w:t>
      </w:r>
      <w:r w:rsidRPr="00592082">
        <w:rPr>
          <w:b/>
          <w:bCs/>
        </w:rPr>
        <w:t>陀螺航向闭环</w:t>
      </w:r>
      <w:r w:rsidRPr="00592082">
        <w:t>（不受打滑影响）；无</w:t>
      </w:r>
      <w:r w:rsidRPr="00592082">
        <w:t xml:space="preserve"> </w:t>
      </w:r>
      <w:r w:rsidRPr="00592082">
        <w:t>陀螺时自动回退到编码器里程差，保证鲁棒性。</w:t>
      </w:r>
    </w:p>
    <w:p w14:paraId="645F2106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18" w:name="出弯航向残差-进盲区瞬间航向锁定"/>
      <w:bookmarkEnd w:id="17"/>
      <w:r w:rsidRPr="00592082">
        <w:rPr>
          <w:rFonts w:asciiTheme="minorHAnsi" w:hAnsiTheme="minorHAnsi"/>
        </w:rPr>
        <w:t xml:space="preserve">4.3 </w:t>
      </w:r>
      <w:r w:rsidRPr="00592082">
        <w:rPr>
          <w:rFonts w:asciiTheme="minorHAnsi" w:hAnsiTheme="minorHAnsi"/>
        </w:rPr>
        <w:t>出弯航向残差</w:t>
      </w:r>
      <w:r w:rsidRPr="00592082">
        <w:rPr>
          <w:rFonts w:asciiTheme="minorHAnsi" w:hAnsiTheme="minorHAnsi"/>
        </w:rPr>
        <w:t xml:space="preserve"> → </w:t>
      </w:r>
      <w:r w:rsidRPr="00592082">
        <w:rPr>
          <w:rFonts w:asciiTheme="minorHAnsi" w:hAnsiTheme="minorHAnsi"/>
        </w:rPr>
        <w:t>进盲区瞬间航向锁定</w:t>
      </w:r>
    </w:p>
    <w:p w14:paraId="3082C1D1" w14:textId="77777777" w:rsidR="00AF07F2" w:rsidRPr="00592082" w:rsidRDefault="00000000" w:rsidP="00592082">
      <w:pPr>
        <w:pStyle w:val="Compact"/>
        <w:numPr>
          <w:ilvl w:val="0"/>
          <w:numId w:val="12"/>
        </w:numPr>
        <w:spacing w:line="276" w:lineRule="auto"/>
      </w:pPr>
      <w:r w:rsidRPr="00592082">
        <w:rPr>
          <w:b/>
          <w:bCs/>
        </w:rPr>
        <w:t>问题</w:t>
      </w:r>
      <w:r w:rsidRPr="00592082">
        <w:t>：出弯瞬间车头仍是斜的，进入盲区后把斜角直线放大成横向偏移。</w:t>
      </w:r>
    </w:p>
    <w:p w14:paraId="23523237" w14:textId="77777777" w:rsidR="00AF07F2" w:rsidRPr="00592082" w:rsidRDefault="00000000" w:rsidP="00592082">
      <w:pPr>
        <w:pStyle w:val="Compact"/>
        <w:numPr>
          <w:ilvl w:val="0"/>
          <w:numId w:val="12"/>
        </w:numPr>
        <w:spacing w:line="276" w:lineRule="auto"/>
      </w:pPr>
      <w:r w:rsidRPr="00592082">
        <w:rPr>
          <w:b/>
          <w:bCs/>
        </w:rPr>
        <w:t>原因</w:t>
      </w:r>
      <w:r w:rsidRPr="00592082">
        <w:t>：盲区航向基准若取</w:t>
      </w:r>
      <w:r w:rsidRPr="00592082">
        <w:t>”</w:t>
      </w:r>
      <w:r w:rsidRPr="00592082">
        <w:t>进入瞬间航向</w:t>
      </w:r>
      <w:r w:rsidRPr="00592082">
        <w:t>”</w:t>
      </w:r>
      <w:r w:rsidRPr="00592082">
        <w:t>会锁住错误角度。</w:t>
      </w:r>
    </w:p>
    <w:p w14:paraId="235D1FCE" w14:textId="77777777" w:rsidR="00AF07F2" w:rsidRPr="00592082" w:rsidRDefault="00000000" w:rsidP="00592082">
      <w:pPr>
        <w:pStyle w:val="Compact"/>
        <w:numPr>
          <w:ilvl w:val="0"/>
          <w:numId w:val="12"/>
        </w:numPr>
        <w:spacing w:line="276" w:lineRule="auto"/>
      </w:pPr>
      <w:r w:rsidRPr="00592082">
        <w:rPr>
          <w:b/>
          <w:bCs/>
        </w:rPr>
        <w:t>优化</w:t>
      </w:r>
      <w:r w:rsidRPr="00592082">
        <w:t>：</w:t>
      </w:r>
      <w:r w:rsidRPr="00592082">
        <w:rPr>
          <w:rStyle w:val="VerbatimChar"/>
          <w:rFonts w:asciiTheme="minorHAnsi" w:hAnsiTheme="minorHAnsi"/>
        </w:rPr>
        <w:t>Control_LockHeading()</w:t>
      </w:r>
      <w:r w:rsidRPr="00592082">
        <w:t xml:space="preserve"> </w:t>
      </w:r>
      <w:r w:rsidRPr="00592082">
        <w:t>在进入盲区瞬间清零</w:t>
      </w:r>
      <w:r w:rsidRPr="00592082">
        <w:t xml:space="preserve"> yaw </w:t>
      </w:r>
      <w:r w:rsidRPr="00592082">
        <w:t>并锁定为目标，配合</w:t>
      </w:r>
      <w:r w:rsidRPr="00592082">
        <w:t xml:space="preserve"> </w:t>
      </w:r>
      <w:r w:rsidRPr="00592082">
        <w:t>进盲区前的</w:t>
      </w:r>
      <w:r w:rsidRPr="00592082">
        <w:t>”</w:t>
      </w:r>
      <w:r w:rsidRPr="00592082">
        <w:t>对中</w:t>
      </w:r>
      <w:r w:rsidRPr="00592082">
        <w:t>”</w:t>
      </w:r>
      <w:r w:rsidRPr="00592082">
        <w:t>，锁到的是已被巡线纠正过的正确航向。</w:t>
      </w:r>
    </w:p>
    <w:p w14:paraId="4699E1AD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19" w:name="出弯横向超调偏圆内-提高微分-出弯重对中-清修正惯性"/>
      <w:bookmarkEnd w:id="18"/>
      <w:r w:rsidRPr="00592082">
        <w:rPr>
          <w:rFonts w:asciiTheme="minorHAnsi" w:hAnsiTheme="minorHAnsi"/>
        </w:rPr>
        <w:t xml:space="preserve">4.4 </w:t>
      </w:r>
      <w:r w:rsidRPr="00592082">
        <w:rPr>
          <w:rFonts w:asciiTheme="minorHAnsi" w:hAnsiTheme="minorHAnsi"/>
        </w:rPr>
        <w:t>出弯横向超调（偏圆内）</w:t>
      </w:r>
      <w:r w:rsidRPr="00592082">
        <w:rPr>
          <w:rFonts w:asciiTheme="minorHAnsi" w:hAnsiTheme="minorHAnsi"/>
        </w:rPr>
        <w:t xml:space="preserve"> → </w:t>
      </w:r>
      <w:r w:rsidRPr="00592082">
        <w:rPr>
          <w:rFonts w:asciiTheme="minorHAnsi" w:hAnsiTheme="minorHAnsi"/>
        </w:rPr>
        <w:t>提高微分</w:t>
      </w:r>
      <w:r w:rsidRPr="00592082">
        <w:rPr>
          <w:rFonts w:asciiTheme="minorHAnsi" w:hAnsiTheme="minorHAnsi"/>
        </w:rPr>
        <w:t xml:space="preserve"> + </w:t>
      </w:r>
      <w:r w:rsidRPr="00592082">
        <w:rPr>
          <w:rFonts w:asciiTheme="minorHAnsi" w:hAnsiTheme="minorHAnsi"/>
        </w:rPr>
        <w:t>出弯重对中</w:t>
      </w:r>
      <w:r w:rsidRPr="00592082">
        <w:rPr>
          <w:rFonts w:asciiTheme="minorHAnsi" w:hAnsiTheme="minorHAnsi"/>
        </w:rPr>
        <w:t xml:space="preserve"> + </w:t>
      </w:r>
      <w:r w:rsidRPr="00592082">
        <w:rPr>
          <w:rFonts w:asciiTheme="minorHAnsi" w:hAnsiTheme="minorHAnsi"/>
        </w:rPr>
        <w:t>清修正惯性</w:t>
      </w:r>
    </w:p>
    <w:p w14:paraId="18737A66" w14:textId="77777777" w:rsidR="00AF07F2" w:rsidRPr="00592082" w:rsidRDefault="00000000" w:rsidP="00592082">
      <w:pPr>
        <w:pStyle w:val="Compact"/>
        <w:numPr>
          <w:ilvl w:val="0"/>
          <w:numId w:val="13"/>
        </w:numPr>
        <w:spacing w:line="276" w:lineRule="auto"/>
      </w:pPr>
      <w:r w:rsidRPr="00592082">
        <w:rPr>
          <w:b/>
          <w:bCs/>
        </w:rPr>
        <w:t>问题</w:t>
      </w:r>
      <w:r w:rsidRPr="00592082">
        <w:t>：出弯后车体偏向圆内，进盲区后蹭线</w:t>
      </w:r>
      <w:r w:rsidRPr="00592082">
        <w:t>/</w:t>
      </w:r>
      <w:r w:rsidRPr="00592082">
        <w:t>丢线。</w:t>
      </w:r>
    </w:p>
    <w:p w14:paraId="212B58A6" w14:textId="77777777" w:rsidR="00AF07F2" w:rsidRPr="00592082" w:rsidRDefault="00000000" w:rsidP="00592082">
      <w:pPr>
        <w:pStyle w:val="Compact"/>
        <w:numPr>
          <w:ilvl w:val="0"/>
          <w:numId w:val="13"/>
        </w:numPr>
        <w:spacing w:line="276" w:lineRule="auto"/>
      </w:pPr>
      <w:r w:rsidRPr="00592082">
        <w:rPr>
          <w:b/>
          <w:bCs/>
        </w:rPr>
        <w:t>原因</w:t>
      </w:r>
      <w:r w:rsidRPr="00592082">
        <w:t>：</w:t>
      </w:r>
      <w:r w:rsidRPr="00592082">
        <w:t xml:space="preserve">① </w:t>
      </w:r>
      <w:r w:rsidRPr="00592082">
        <w:t>巡线</w:t>
      </w:r>
      <w:r w:rsidRPr="00592082">
        <w:t xml:space="preserve"> PD </w:t>
      </w:r>
      <w:r w:rsidRPr="00592082">
        <w:t>的微分不足，出弯横向超调；</w:t>
      </w:r>
      <w:r w:rsidRPr="00592082">
        <w:t xml:space="preserve">② </w:t>
      </w:r>
      <w:r w:rsidRPr="00592082">
        <w:t>出弯时仍保持</w:t>
      </w:r>
      <w:r w:rsidRPr="00592082">
        <w:t>”</w:t>
      </w:r>
      <w:r w:rsidRPr="00592082">
        <w:t>向圆内打</w:t>
      </w:r>
      <w:r w:rsidRPr="00592082">
        <w:t xml:space="preserve">” </w:t>
      </w:r>
      <w:r w:rsidRPr="00592082">
        <w:t>的修正惯性被带进盲区。</w:t>
      </w:r>
    </w:p>
    <w:p w14:paraId="16F4979F" w14:textId="77777777" w:rsidR="00AF07F2" w:rsidRPr="00592082" w:rsidRDefault="00000000" w:rsidP="00592082">
      <w:pPr>
        <w:pStyle w:val="Compact"/>
        <w:numPr>
          <w:ilvl w:val="0"/>
          <w:numId w:val="13"/>
        </w:numPr>
        <w:spacing w:line="276" w:lineRule="auto"/>
      </w:pPr>
      <w:r w:rsidRPr="00592082">
        <w:rPr>
          <w:b/>
          <w:bCs/>
        </w:rPr>
        <w:t>优化</w:t>
      </w:r>
      <w:r w:rsidRPr="00592082">
        <w:t>：</w:t>
      </w:r>
      <w:r w:rsidRPr="00592082">
        <w:t xml:space="preserve">① </w:t>
      </w:r>
      <w:r w:rsidRPr="00592082">
        <w:rPr>
          <w:rStyle w:val="VerbatimChar"/>
          <w:rFonts w:asciiTheme="minorHAnsi" w:hAnsiTheme="minorHAnsi"/>
        </w:rPr>
        <w:t>KD_LINE</w:t>
      </w:r>
      <w:r w:rsidRPr="00592082">
        <w:t xml:space="preserve"> </w:t>
      </w:r>
      <w:r w:rsidRPr="00592082">
        <w:t>由</w:t>
      </w:r>
      <w:r w:rsidRPr="00592082">
        <w:t xml:space="preserve"> 3 </w:t>
      </w:r>
      <w:r w:rsidRPr="00592082">
        <w:t>提高到</w:t>
      </w:r>
      <w:r w:rsidRPr="00592082">
        <w:t xml:space="preserve"> 6</w:t>
      </w:r>
      <w:r w:rsidRPr="00592082">
        <w:t>，抑制超调；</w:t>
      </w:r>
      <w:r w:rsidRPr="00592082">
        <w:t xml:space="preserve">② </w:t>
      </w:r>
      <w:r w:rsidRPr="00592082">
        <w:t>进盲区前要求</w:t>
      </w:r>
      <w:r w:rsidRPr="00592082">
        <w:t>”</w:t>
      </w:r>
      <w:r w:rsidRPr="00592082">
        <w:t>连续居中</w:t>
      </w:r>
      <w:r w:rsidRPr="00592082">
        <w:t xml:space="preserve"> N </w:t>
      </w:r>
      <w:r w:rsidRPr="00592082">
        <w:t>拍</w:t>
      </w:r>
      <w:r w:rsidRPr="00592082">
        <w:t>”</w:t>
      </w:r>
      <w:r w:rsidRPr="00592082">
        <w:t>确认已回到中线（</w:t>
      </w:r>
      <w:r w:rsidRPr="00592082">
        <w:rPr>
          <w:rStyle w:val="VerbatimChar"/>
          <w:rFonts w:asciiTheme="minorHAnsi" w:hAnsiTheme="minorHAnsi"/>
        </w:rPr>
        <w:t>Control_IsCentered</w:t>
      </w:r>
      <w:r w:rsidRPr="00592082">
        <w:t>）；</w:t>
      </w:r>
      <w:r w:rsidRPr="00592082">
        <w:t xml:space="preserve">③ </w:t>
      </w:r>
      <w:r w:rsidRPr="00592082">
        <w:t>锁航向同时清除巡线修正记忆</w:t>
      </w:r>
      <w:r w:rsidRPr="00592082">
        <w:t xml:space="preserve"> </w:t>
      </w:r>
      <w:r w:rsidRPr="00592082">
        <w:rPr>
          <w:rStyle w:val="VerbatimChar"/>
          <w:rFonts w:asciiTheme="minorHAnsi" w:hAnsiTheme="minorHAnsi"/>
        </w:rPr>
        <w:t>g_last_line_corr</w:t>
      </w:r>
      <w:r w:rsidRPr="00592082">
        <w:t>，不把圆内修正量带入直线。</w:t>
      </w:r>
    </w:p>
    <w:p w14:paraId="406974E5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20" w:name="顶点误计提前停车-里程计辅助-双重确认"/>
      <w:bookmarkEnd w:id="19"/>
      <w:r w:rsidRPr="00592082">
        <w:rPr>
          <w:rFonts w:asciiTheme="minorHAnsi" w:hAnsiTheme="minorHAnsi"/>
        </w:rPr>
        <w:lastRenderedPageBreak/>
        <w:t xml:space="preserve">4.5 </w:t>
      </w:r>
      <w:r w:rsidRPr="00592082">
        <w:rPr>
          <w:rFonts w:asciiTheme="minorHAnsi" w:hAnsiTheme="minorHAnsi"/>
        </w:rPr>
        <w:t>顶点误计</w:t>
      </w:r>
      <w:r w:rsidRPr="00592082">
        <w:rPr>
          <w:rFonts w:asciiTheme="minorHAnsi" w:hAnsiTheme="minorHAnsi"/>
        </w:rPr>
        <w:t>/</w:t>
      </w:r>
      <w:r w:rsidRPr="00592082">
        <w:rPr>
          <w:rFonts w:asciiTheme="minorHAnsi" w:hAnsiTheme="minorHAnsi"/>
        </w:rPr>
        <w:t>提前停车</w:t>
      </w:r>
      <w:r w:rsidRPr="00592082">
        <w:rPr>
          <w:rFonts w:asciiTheme="minorHAnsi" w:hAnsiTheme="minorHAnsi"/>
        </w:rPr>
        <w:t xml:space="preserve"> → </w:t>
      </w:r>
      <w:r w:rsidRPr="00592082">
        <w:rPr>
          <w:rFonts w:asciiTheme="minorHAnsi" w:hAnsiTheme="minorHAnsi"/>
        </w:rPr>
        <w:t>里程计辅助</w:t>
      </w:r>
      <w:r w:rsidRPr="00592082">
        <w:rPr>
          <w:rFonts w:asciiTheme="minorHAnsi" w:hAnsiTheme="minorHAnsi"/>
        </w:rPr>
        <w:t xml:space="preserve"> + </w:t>
      </w:r>
      <w:r w:rsidRPr="00592082">
        <w:rPr>
          <w:rFonts w:asciiTheme="minorHAnsi" w:hAnsiTheme="minorHAnsi"/>
        </w:rPr>
        <w:t>双重确认</w:t>
      </w:r>
    </w:p>
    <w:p w14:paraId="28B64FA2" w14:textId="77777777" w:rsidR="00AF07F2" w:rsidRPr="00592082" w:rsidRDefault="00000000" w:rsidP="00592082">
      <w:pPr>
        <w:pStyle w:val="Compact"/>
        <w:numPr>
          <w:ilvl w:val="0"/>
          <w:numId w:val="14"/>
        </w:numPr>
        <w:spacing w:line="276" w:lineRule="auto"/>
      </w:pPr>
      <w:r w:rsidRPr="00592082">
        <w:rPr>
          <w:b/>
          <w:bCs/>
        </w:rPr>
        <w:t>问题</w:t>
      </w:r>
      <w:r w:rsidRPr="00592082">
        <w:t>：一段弧被拆成两次计数，或半路停车。</w:t>
      </w:r>
    </w:p>
    <w:p w14:paraId="7519B68A" w14:textId="77777777" w:rsidR="00AF07F2" w:rsidRPr="00592082" w:rsidRDefault="00000000" w:rsidP="00592082">
      <w:pPr>
        <w:pStyle w:val="Compact"/>
        <w:numPr>
          <w:ilvl w:val="0"/>
          <w:numId w:val="14"/>
        </w:numPr>
        <w:spacing w:line="276" w:lineRule="auto"/>
      </w:pPr>
      <w:r w:rsidRPr="00592082">
        <w:rPr>
          <w:b/>
          <w:bCs/>
        </w:rPr>
        <w:t>原因</w:t>
      </w:r>
      <w:r w:rsidRPr="00592082">
        <w:t>：仅靠</w:t>
      </w:r>
      <w:r w:rsidRPr="00592082">
        <w:t>”</w:t>
      </w:r>
      <w:r w:rsidRPr="00592082">
        <w:t>丢线</w:t>
      </w:r>
      <w:r w:rsidRPr="00592082">
        <w:t>”</w:t>
      </w:r>
      <w:r w:rsidRPr="00592082">
        <w:t>判顶点，弧中瞬时丢线即误触发。</w:t>
      </w:r>
    </w:p>
    <w:p w14:paraId="767CD147" w14:textId="77777777" w:rsidR="00AF07F2" w:rsidRPr="00592082" w:rsidRDefault="00000000" w:rsidP="00592082">
      <w:pPr>
        <w:pStyle w:val="Compact"/>
        <w:numPr>
          <w:ilvl w:val="0"/>
          <w:numId w:val="14"/>
        </w:numPr>
        <w:spacing w:line="276" w:lineRule="auto"/>
      </w:pPr>
      <w:r w:rsidRPr="00592082">
        <w:rPr>
          <w:b/>
          <w:bCs/>
        </w:rPr>
        <w:t>优化</w:t>
      </w:r>
      <w:r w:rsidRPr="00592082">
        <w:t>：顶点判定加</w:t>
      </w:r>
      <w:r w:rsidRPr="00592082">
        <w:t>”</w:t>
      </w:r>
      <w:r w:rsidRPr="00592082">
        <w:t>连续丢线</w:t>
      </w:r>
      <w:r w:rsidRPr="00592082">
        <w:t xml:space="preserve"> N </w:t>
      </w:r>
      <w:r w:rsidRPr="00592082">
        <w:t>拍</w:t>
      </w:r>
      <w:r w:rsidRPr="00592082">
        <w:t>”</w:t>
      </w:r>
      <w:r w:rsidRPr="00592082">
        <w:t>时间确认</w:t>
      </w:r>
      <w:r w:rsidRPr="00592082">
        <w:t xml:space="preserve"> + </w:t>
      </w:r>
      <w:r w:rsidRPr="00592082">
        <w:rPr>
          <w:b/>
          <w:bCs/>
        </w:rPr>
        <w:t>里程最小间距门槛</w:t>
      </w:r>
      <w:r w:rsidRPr="00592082">
        <w:t>（两顶点</w:t>
      </w:r>
      <w:r w:rsidRPr="00592082">
        <w:t xml:space="preserve"> </w:t>
      </w:r>
      <w:r w:rsidRPr="00592082">
        <w:t>间须走够距离才允许再计），并以</w:t>
      </w:r>
      <w:r w:rsidRPr="00592082">
        <w:t>”</w:t>
      </w:r>
      <w:r w:rsidRPr="00592082">
        <w:t>跑够整圈里程</w:t>
      </w:r>
      <w:r w:rsidRPr="00592082">
        <w:t>”</w:t>
      </w:r>
      <w:r w:rsidRPr="00592082">
        <w:t>作为停车主判据，从根本上杜绝</w:t>
      </w:r>
      <w:r w:rsidRPr="00592082">
        <w:t xml:space="preserve"> </w:t>
      </w:r>
      <w:r w:rsidRPr="00592082">
        <w:t>提前停。</w:t>
      </w:r>
    </w:p>
    <w:p w14:paraId="2D758874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21" w:name="任务三对角线进弧失配-陀螺定角支点旋转"/>
      <w:bookmarkEnd w:id="20"/>
      <w:r w:rsidRPr="00592082">
        <w:rPr>
          <w:rFonts w:asciiTheme="minorHAnsi" w:hAnsiTheme="minorHAnsi"/>
        </w:rPr>
        <w:t xml:space="preserve">4.6 </w:t>
      </w:r>
      <w:r w:rsidRPr="00592082">
        <w:rPr>
          <w:rFonts w:asciiTheme="minorHAnsi" w:hAnsiTheme="minorHAnsi"/>
        </w:rPr>
        <w:t>任务三对角线进弧失配</w:t>
      </w:r>
      <w:r w:rsidRPr="00592082">
        <w:rPr>
          <w:rFonts w:asciiTheme="minorHAnsi" w:hAnsiTheme="minorHAnsi"/>
        </w:rPr>
        <w:t xml:space="preserve"> → </w:t>
      </w:r>
      <w:r w:rsidRPr="00592082">
        <w:rPr>
          <w:rFonts w:asciiTheme="minorHAnsi" w:hAnsiTheme="minorHAnsi"/>
        </w:rPr>
        <w:t>陀螺定角支点旋转</w:t>
      </w:r>
    </w:p>
    <w:p w14:paraId="1100A721" w14:textId="77777777" w:rsidR="00AF07F2" w:rsidRPr="00592082" w:rsidRDefault="00000000" w:rsidP="00592082">
      <w:pPr>
        <w:pStyle w:val="Compact"/>
        <w:numPr>
          <w:ilvl w:val="0"/>
          <w:numId w:val="15"/>
        </w:numPr>
        <w:spacing w:line="276" w:lineRule="auto"/>
      </w:pPr>
      <w:r w:rsidRPr="00592082">
        <w:rPr>
          <w:b/>
          <w:bCs/>
        </w:rPr>
        <w:t>问题</w:t>
      </w:r>
      <w:r w:rsidRPr="00592082">
        <w:t>：要求</w:t>
      </w:r>
      <w:r w:rsidRPr="00592082">
        <w:t xml:space="preserve"> 3 </w:t>
      </w:r>
      <w:r w:rsidRPr="00592082">
        <w:t>沿对角线驶达弧线端点时，车头与弧线切线夹角大，无法直接巡线。</w:t>
      </w:r>
    </w:p>
    <w:p w14:paraId="6118606C" w14:textId="77777777" w:rsidR="00AF07F2" w:rsidRPr="00592082" w:rsidRDefault="00000000" w:rsidP="00592082">
      <w:pPr>
        <w:pStyle w:val="Compact"/>
        <w:numPr>
          <w:ilvl w:val="0"/>
          <w:numId w:val="15"/>
        </w:numPr>
        <w:spacing w:line="276" w:lineRule="auto"/>
      </w:pPr>
      <w:r w:rsidRPr="00592082">
        <w:rPr>
          <w:b/>
          <w:bCs/>
        </w:rPr>
        <w:t>原因</w:t>
      </w:r>
      <w:r w:rsidRPr="00592082">
        <w:t>：</w:t>
      </w:r>
      <w:r w:rsidRPr="00592082">
        <w:t xml:space="preserve">8 </w:t>
      </w:r>
      <w:r w:rsidRPr="00592082">
        <w:t>字交叉路径中，对角线方向与半圆切线方向存在较大夹角。</w:t>
      </w:r>
    </w:p>
    <w:p w14:paraId="7F37FB5A" w14:textId="77777777" w:rsidR="00AF07F2" w:rsidRPr="00592082" w:rsidRDefault="00000000" w:rsidP="00592082">
      <w:pPr>
        <w:pStyle w:val="Compact"/>
        <w:numPr>
          <w:ilvl w:val="0"/>
          <w:numId w:val="15"/>
        </w:numPr>
        <w:spacing w:line="276" w:lineRule="auto"/>
      </w:pPr>
      <w:r w:rsidRPr="00592082">
        <w:rPr>
          <w:b/>
          <w:bCs/>
        </w:rPr>
        <w:t>优化</w:t>
      </w:r>
      <w:r w:rsidRPr="00592082">
        <w:t>：进入弧线前由陀螺控制做一次</w:t>
      </w:r>
      <w:r w:rsidRPr="00592082">
        <w:rPr>
          <w:b/>
          <w:bCs/>
        </w:rPr>
        <w:t>定角支点旋转</w:t>
      </w:r>
      <w:r w:rsidRPr="00592082">
        <w:t>（现场实测约</w:t>
      </w:r>
      <w:r w:rsidRPr="00592082">
        <w:t xml:space="preserve"> 80°</w:t>
      </w:r>
      <w:r w:rsidRPr="00592082">
        <w:t>，以右轮</w:t>
      </w:r>
      <w:r w:rsidRPr="00592082">
        <w:t xml:space="preserve"> </w:t>
      </w:r>
      <w:r w:rsidRPr="00592082">
        <w:t>为支点），把车头对正弧线切线后再转入巡线；旋转到目标角用</w:t>
      </w:r>
      <w:r w:rsidRPr="00592082">
        <w:t xml:space="preserve"> yaw </w:t>
      </w:r>
      <w:r w:rsidRPr="00592082">
        <w:t>幅值判定，</w:t>
      </w:r>
      <w:r w:rsidRPr="00592082">
        <w:t xml:space="preserve"> </w:t>
      </w:r>
      <w:r w:rsidRPr="00592082">
        <w:t>不受陀螺正负极性影响，接近目标角自动减速防过冲。</w:t>
      </w:r>
    </w:p>
    <w:p w14:paraId="21B2B005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22" w:name="其它工程优化"/>
      <w:bookmarkEnd w:id="21"/>
      <w:r w:rsidRPr="00592082">
        <w:rPr>
          <w:rFonts w:asciiTheme="minorHAnsi" w:hAnsiTheme="minorHAnsi"/>
        </w:rPr>
        <w:t xml:space="preserve">4.7 </w:t>
      </w:r>
      <w:r w:rsidRPr="00592082">
        <w:rPr>
          <w:rFonts w:asciiTheme="minorHAnsi" w:hAnsiTheme="minorHAnsi"/>
        </w:rPr>
        <w:t>其它工程优化</w:t>
      </w:r>
    </w:p>
    <w:p w14:paraId="5F178143" w14:textId="77777777" w:rsidR="00AF07F2" w:rsidRPr="00592082" w:rsidRDefault="00000000" w:rsidP="00592082">
      <w:pPr>
        <w:pStyle w:val="Compact"/>
        <w:numPr>
          <w:ilvl w:val="0"/>
          <w:numId w:val="16"/>
        </w:numPr>
        <w:spacing w:line="276" w:lineRule="auto"/>
      </w:pPr>
      <w:r w:rsidRPr="00592082">
        <w:t>编码器中断优先级高于控制节拍，杜绝丢脉冲；</w:t>
      </w:r>
    </w:p>
    <w:p w14:paraId="23C6D231" w14:textId="77777777" w:rsidR="00AF07F2" w:rsidRPr="00592082" w:rsidRDefault="00000000" w:rsidP="00592082">
      <w:pPr>
        <w:pStyle w:val="Compact"/>
        <w:numPr>
          <w:ilvl w:val="0"/>
          <w:numId w:val="16"/>
        </w:numPr>
        <w:spacing w:line="276" w:lineRule="auto"/>
      </w:pPr>
      <w:r w:rsidRPr="00592082">
        <w:t xml:space="preserve">I2C </w:t>
      </w:r>
      <w:r w:rsidRPr="00592082">
        <w:t>读写带超时，传感器缺失不死机；</w:t>
      </w:r>
    </w:p>
    <w:p w14:paraId="1D7A5607" w14:textId="77777777" w:rsidR="00AF07F2" w:rsidRPr="00592082" w:rsidRDefault="00000000" w:rsidP="00592082">
      <w:pPr>
        <w:pStyle w:val="Compact"/>
        <w:numPr>
          <w:ilvl w:val="0"/>
          <w:numId w:val="16"/>
        </w:numPr>
        <w:spacing w:line="276" w:lineRule="auto"/>
      </w:pPr>
      <w:r w:rsidRPr="00592082">
        <w:t xml:space="preserve">OLED + </w:t>
      </w:r>
      <w:r w:rsidRPr="00592082">
        <w:t>串口双通道现场可视化（模式、顶点、里程、转速、红外位），大幅提升</w:t>
      </w:r>
      <w:r w:rsidRPr="00592082">
        <w:t xml:space="preserve"> </w:t>
      </w:r>
      <w:r w:rsidRPr="00592082">
        <w:t>现场调参效率。</w:t>
      </w:r>
    </w:p>
    <w:p w14:paraId="7943152B" w14:textId="77777777" w:rsidR="00AF07F2" w:rsidRPr="00592082" w:rsidRDefault="00000000" w:rsidP="00592082">
      <w:pPr>
        <w:spacing w:line="276" w:lineRule="auto"/>
      </w:pPr>
      <w:r w:rsidRPr="00592082">
        <w:br w:type="page"/>
      </w:r>
    </w:p>
    <w:p w14:paraId="1D900F87" w14:textId="77777777" w:rsidR="00AF07F2" w:rsidRPr="00592082" w:rsidRDefault="00000000" w:rsidP="00592082">
      <w:pPr>
        <w:pStyle w:val="1"/>
        <w:spacing w:line="276" w:lineRule="auto"/>
        <w:rPr>
          <w:rFonts w:asciiTheme="minorHAnsi" w:hAnsiTheme="minorHAnsi"/>
        </w:rPr>
      </w:pPr>
      <w:bookmarkStart w:id="23" w:name="五测试方案与测试结果"/>
      <w:bookmarkEnd w:id="15"/>
      <w:bookmarkEnd w:id="22"/>
      <w:r w:rsidRPr="00592082">
        <w:rPr>
          <w:rFonts w:asciiTheme="minorHAnsi" w:hAnsiTheme="minorHAnsi"/>
        </w:rPr>
        <w:lastRenderedPageBreak/>
        <w:t>五、测试方案与测试结果</w:t>
      </w:r>
    </w:p>
    <w:p w14:paraId="3AB08017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24" w:name="测试仪器与条件"/>
      <w:r w:rsidRPr="00592082">
        <w:rPr>
          <w:rFonts w:asciiTheme="minorHAnsi" w:hAnsiTheme="minorHAnsi"/>
        </w:rPr>
        <w:t xml:space="preserve">5.1 </w:t>
      </w:r>
      <w:r w:rsidRPr="00592082">
        <w:rPr>
          <w:rFonts w:asciiTheme="minorHAnsi" w:hAnsiTheme="minorHAnsi"/>
        </w:rPr>
        <w:t>测试仪器与条件</w:t>
      </w:r>
    </w:p>
    <w:p w14:paraId="202EC83A" w14:textId="77777777" w:rsidR="00AF07F2" w:rsidRPr="00592082" w:rsidRDefault="00000000" w:rsidP="00592082">
      <w:pPr>
        <w:pStyle w:val="Compact"/>
        <w:numPr>
          <w:ilvl w:val="0"/>
          <w:numId w:val="17"/>
        </w:numPr>
        <w:spacing w:line="276" w:lineRule="auto"/>
      </w:pPr>
      <w:r w:rsidRPr="00592082">
        <w:t>自制</w:t>
      </w:r>
      <w:r w:rsidRPr="00592082">
        <w:t xml:space="preserve"> 220cm×120cm </w:t>
      </w:r>
      <w:r w:rsidRPr="00592082">
        <w:t>白色哑光场地，半圆半径</w:t>
      </w:r>
      <w:r w:rsidRPr="00592082">
        <w:t xml:space="preserve"> 40cm</w:t>
      </w:r>
      <w:r w:rsidRPr="00592082">
        <w:t>、线宽约</w:t>
      </w:r>
      <w:r w:rsidRPr="00592082">
        <w:t xml:space="preserve"> 1.8cm</w:t>
      </w:r>
      <w:r w:rsidRPr="00592082">
        <w:t>；</w:t>
      </w:r>
    </w:p>
    <w:p w14:paraId="3DC412B1" w14:textId="77777777" w:rsidR="00AF07F2" w:rsidRPr="00592082" w:rsidRDefault="00000000" w:rsidP="00592082">
      <w:pPr>
        <w:pStyle w:val="Compact"/>
        <w:numPr>
          <w:ilvl w:val="0"/>
          <w:numId w:val="17"/>
        </w:numPr>
        <w:spacing w:line="276" w:lineRule="auto"/>
      </w:pPr>
      <w:r w:rsidRPr="00592082">
        <w:t>秒表计时；车载电池供电，测试中不换电池；</w:t>
      </w:r>
    </w:p>
    <w:p w14:paraId="260DDDEE" w14:textId="77777777" w:rsidR="00AF07F2" w:rsidRPr="00592082" w:rsidRDefault="00000000" w:rsidP="00592082">
      <w:pPr>
        <w:pStyle w:val="Compact"/>
        <w:numPr>
          <w:ilvl w:val="0"/>
          <w:numId w:val="17"/>
        </w:numPr>
        <w:spacing w:line="276" w:lineRule="auto"/>
      </w:pPr>
      <w:r w:rsidRPr="00592082">
        <w:t>串口（</w:t>
      </w:r>
      <w:r w:rsidRPr="00592082">
        <w:t>UART0,115200</w:t>
      </w:r>
      <w:r w:rsidRPr="00592082">
        <w:t>）回读里程</w:t>
      </w:r>
      <w:r w:rsidRPr="00592082">
        <w:t>/</w:t>
      </w:r>
      <w:r w:rsidRPr="00592082">
        <w:t>转速</w:t>
      </w:r>
      <w:r w:rsidRPr="00592082">
        <w:t>/</w:t>
      </w:r>
      <w:r w:rsidRPr="00592082">
        <w:t>红外</w:t>
      </w:r>
      <w:r w:rsidRPr="00592082">
        <w:t>/</w:t>
      </w:r>
      <w:r w:rsidRPr="00592082">
        <w:t>模式遥测，</w:t>
      </w:r>
      <w:r w:rsidRPr="00592082">
        <w:t xml:space="preserve">OLED </w:t>
      </w:r>
      <w:r w:rsidRPr="00592082">
        <w:t>现场观察。</w:t>
      </w:r>
    </w:p>
    <w:p w14:paraId="7D07ADD4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25" w:name="测试方案"/>
      <w:bookmarkEnd w:id="24"/>
      <w:r w:rsidRPr="00592082">
        <w:rPr>
          <w:rFonts w:asciiTheme="minorHAnsi" w:hAnsiTheme="minorHAnsi"/>
        </w:rPr>
        <w:t xml:space="preserve">5.2 </w:t>
      </w:r>
      <w:r w:rsidRPr="00592082">
        <w:rPr>
          <w:rFonts w:asciiTheme="minorHAnsi" w:hAnsiTheme="minorHAnsi"/>
        </w:rPr>
        <w:t>测试方案</w:t>
      </w:r>
    </w:p>
    <w:p w14:paraId="2AA48AF7" w14:textId="77777777" w:rsidR="00AF07F2" w:rsidRPr="00592082" w:rsidRDefault="00000000" w:rsidP="00592082">
      <w:pPr>
        <w:pStyle w:val="Compact"/>
        <w:numPr>
          <w:ilvl w:val="0"/>
          <w:numId w:val="18"/>
        </w:numPr>
        <w:spacing w:line="276" w:lineRule="auto"/>
      </w:pPr>
      <w:r w:rsidRPr="00592082">
        <w:rPr>
          <w:b/>
          <w:bCs/>
        </w:rPr>
        <w:t>里程标定</w:t>
      </w:r>
      <w:r w:rsidRPr="00592082">
        <w:t>：手推</w:t>
      </w:r>
      <w:r w:rsidRPr="00592082">
        <w:t>/</w:t>
      </w:r>
      <w:r w:rsidRPr="00592082">
        <w:t>自走一圈，串口回读</w:t>
      </w:r>
      <w:r w:rsidRPr="00592082">
        <w:t xml:space="preserve"> total </w:t>
      </w:r>
      <w:r w:rsidRPr="00592082">
        <w:t>脉冲，反标定</w:t>
      </w:r>
      <w:r w:rsidRPr="00592082">
        <w:t xml:space="preserve"> k </w:t>
      </w:r>
      <w:r w:rsidRPr="00592082">
        <w:t>值与各段目标值。</w:t>
      </w:r>
    </w:p>
    <w:p w14:paraId="0573DD68" w14:textId="77777777" w:rsidR="00AF07F2" w:rsidRPr="00592082" w:rsidRDefault="00000000" w:rsidP="00592082">
      <w:pPr>
        <w:pStyle w:val="Compact"/>
        <w:numPr>
          <w:ilvl w:val="0"/>
          <w:numId w:val="18"/>
        </w:numPr>
        <w:spacing w:line="276" w:lineRule="auto"/>
      </w:pPr>
      <w:r w:rsidRPr="00592082">
        <w:rPr>
          <w:b/>
          <w:bCs/>
        </w:rPr>
        <w:t>要求</w:t>
      </w:r>
      <w:r w:rsidRPr="00592082">
        <w:rPr>
          <w:b/>
          <w:bCs/>
        </w:rPr>
        <w:t xml:space="preserve"> 1</w:t>
      </w:r>
      <w:r w:rsidRPr="00592082">
        <w:t>：</w:t>
      </w:r>
      <w:r w:rsidRPr="00592082">
        <w:t xml:space="preserve">A </w:t>
      </w:r>
      <w:r w:rsidRPr="00592082">
        <w:t>点启动</w:t>
      </w:r>
      <w:r w:rsidRPr="00592082">
        <w:t xml:space="preserve"> → B </w:t>
      </w:r>
      <w:r w:rsidRPr="00592082">
        <w:t>点停车，记录用时、停车投影是否覆盖</w:t>
      </w:r>
      <w:r w:rsidRPr="00592082">
        <w:t xml:space="preserve"> B</w:t>
      </w:r>
      <w:r w:rsidRPr="00592082">
        <w:t>、声光是否触发。</w:t>
      </w:r>
    </w:p>
    <w:p w14:paraId="490190AF" w14:textId="77777777" w:rsidR="00AF07F2" w:rsidRPr="00592082" w:rsidRDefault="00000000" w:rsidP="00592082">
      <w:pPr>
        <w:pStyle w:val="Compact"/>
        <w:numPr>
          <w:ilvl w:val="0"/>
          <w:numId w:val="18"/>
        </w:numPr>
        <w:spacing w:line="276" w:lineRule="auto"/>
      </w:pPr>
      <w:r w:rsidRPr="00592082">
        <w:rPr>
          <w:b/>
          <w:bCs/>
        </w:rPr>
        <w:t>要求</w:t>
      </w:r>
      <w:r w:rsidRPr="00592082">
        <w:rPr>
          <w:b/>
          <w:bCs/>
        </w:rPr>
        <w:t xml:space="preserve"> 2</w:t>
      </w:r>
      <w:r w:rsidRPr="00592082">
        <w:t>：</w:t>
      </w:r>
      <w:r w:rsidRPr="00592082">
        <w:t xml:space="preserve">A-B-C-D-A </w:t>
      </w:r>
      <w:r w:rsidRPr="00592082">
        <w:t>一圈，记录总用时、各顶点声光、投影是否始终在弧线上。</w:t>
      </w:r>
    </w:p>
    <w:p w14:paraId="5C18625D" w14:textId="77777777" w:rsidR="00AF07F2" w:rsidRPr="00592082" w:rsidRDefault="00000000" w:rsidP="00592082">
      <w:pPr>
        <w:pStyle w:val="Compact"/>
        <w:numPr>
          <w:ilvl w:val="0"/>
          <w:numId w:val="18"/>
        </w:numPr>
        <w:spacing w:line="276" w:lineRule="auto"/>
      </w:pPr>
      <w:r w:rsidRPr="00592082">
        <w:rPr>
          <w:b/>
          <w:bCs/>
        </w:rPr>
        <w:t>重复性</w:t>
      </w:r>
      <w:r w:rsidRPr="00592082">
        <w:t>：每项重复多次，统计成功率。</w:t>
      </w:r>
    </w:p>
    <w:p w14:paraId="2E826CFE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26" w:name="测试结果"/>
      <w:bookmarkEnd w:id="25"/>
      <w:r w:rsidRPr="00592082">
        <w:rPr>
          <w:rFonts w:asciiTheme="minorHAnsi" w:hAnsiTheme="minorHAnsi"/>
        </w:rPr>
        <w:t xml:space="preserve">5.3 </w:t>
      </w:r>
      <w:r w:rsidRPr="00592082">
        <w:rPr>
          <w:rFonts w:asciiTheme="minorHAnsi" w:hAnsiTheme="minorHAnsi"/>
        </w:rPr>
        <w:t>测试结果</w:t>
      </w:r>
    </w:p>
    <w:p w14:paraId="5C9C12A1" w14:textId="77777777" w:rsidR="00AF07F2" w:rsidRPr="00592082" w:rsidRDefault="00000000" w:rsidP="00592082">
      <w:pPr>
        <w:pStyle w:val="aa"/>
        <w:spacing w:line="276" w:lineRule="auto"/>
      </w:pPr>
      <w:r w:rsidRPr="00592082">
        <w:t>下表为现场实测记录（示例格式，正式提交时以实际多次测试数据填写）。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AF07F2" w:rsidRPr="00592082" w14:paraId="02C2962F" w14:textId="77777777" w:rsidTr="00AF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A8399D4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项目</w:t>
            </w:r>
          </w:p>
        </w:tc>
        <w:tc>
          <w:tcPr>
            <w:tcW w:w="1980" w:type="dxa"/>
          </w:tcPr>
          <w:p w14:paraId="55B1571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指标要求</w:t>
            </w:r>
          </w:p>
        </w:tc>
        <w:tc>
          <w:tcPr>
            <w:tcW w:w="1980" w:type="dxa"/>
          </w:tcPr>
          <w:p w14:paraId="0F662D73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实测结果</w:t>
            </w:r>
            <w:r w:rsidRPr="00592082">
              <w:t>(</w:t>
            </w:r>
            <w:r w:rsidRPr="00592082">
              <w:t>示例</w:t>
            </w:r>
            <w:r w:rsidRPr="00592082">
              <w:t>)</w:t>
            </w:r>
          </w:p>
        </w:tc>
        <w:tc>
          <w:tcPr>
            <w:tcW w:w="1980" w:type="dxa"/>
          </w:tcPr>
          <w:p w14:paraId="5DEA5B6F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是否达标</w:t>
            </w:r>
          </w:p>
        </w:tc>
      </w:tr>
      <w:tr w:rsidR="00AF07F2" w:rsidRPr="00592082" w14:paraId="49A5749C" w14:textId="77777777">
        <w:tc>
          <w:tcPr>
            <w:tcW w:w="1980" w:type="dxa"/>
          </w:tcPr>
          <w:p w14:paraId="7E0828EA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要求</w:t>
            </w:r>
            <w:r w:rsidRPr="00592082">
              <w:t xml:space="preserve"> 1</w:t>
            </w:r>
            <w:r w:rsidRPr="00592082">
              <w:t>：</w:t>
            </w:r>
            <w:r w:rsidRPr="00592082">
              <w:t xml:space="preserve">A→B </w:t>
            </w:r>
            <w:r w:rsidRPr="00592082">
              <w:t>停车</w:t>
            </w:r>
          </w:p>
        </w:tc>
        <w:tc>
          <w:tcPr>
            <w:tcW w:w="1980" w:type="dxa"/>
          </w:tcPr>
          <w:p w14:paraId="1A16A0C8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≤15s</w:t>
            </w:r>
            <w:r w:rsidRPr="00592082">
              <w:t>，</w:t>
            </w:r>
            <w:r w:rsidRPr="00592082">
              <w:t xml:space="preserve">B </w:t>
            </w:r>
            <w:r w:rsidRPr="00592082">
              <w:t>点声光</w:t>
            </w:r>
          </w:p>
        </w:tc>
        <w:tc>
          <w:tcPr>
            <w:tcW w:w="1980" w:type="dxa"/>
          </w:tcPr>
          <w:p w14:paraId="7122E84D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约</w:t>
            </w:r>
            <w:r w:rsidRPr="00592082">
              <w:t xml:space="preserve"> 3~4s</w:t>
            </w:r>
            <w:r w:rsidRPr="00592082">
              <w:t>，停车投影覆盖</w:t>
            </w:r>
            <w:r w:rsidRPr="00592082">
              <w:t xml:space="preserve"> B</w:t>
            </w:r>
            <w:r w:rsidRPr="00592082">
              <w:t>，声光正常</w:t>
            </w:r>
          </w:p>
        </w:tc>
        <w:tc>
          <w:tcPr>
            <w:tcW w:w="1980" w:type="dxa"/>
          </w:tcPr>
          <w:p w14:paraId="6336D565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达标</w:t>
            </w:r>
          </w:p>
        </w:tc>
      </w:tr>
      <w:tr w:rsidR="00AF07F2" w:rsidRPr="00592082" w14:paraId="1FE254FD" w14:textId="77777777">
        <w:tc>
          <w:tcPr>
            <w:tcW w:w="1980" w:type="dxa"/>
          </w:tcPr>
          <w:p w14:paraId="6B77543E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要求</w:t>
            </w:r>
            <w:r w:rsidRPr="00592082">
              <w:t xml:space="preserve"> 2</w:t>
            </w:r>
            <w:r w:rsidRPr="00592082">
              <w:t>：一圈</w:t>
            </w:r>
            <w:r w:rsidRPr="00592082">
              <w:t xml:space="preserve"> ABCDA</w:t>
            </w:r>
          </w:p>
        </w:tc>
        <w:tc>
          <w:tcPr>
            <w:tcW w:w="1980" w:type="dxa"/>
          </w:tcPr>
          <w:p w14:paraId="5BE7CAFA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≤30s</w:t>
            </w:r>
            <w:r w:rsidRPr="00592082">
              <w:t>，逐点声光</w:t>
            </w:r>
          </w:p>
        </w:tc>
        <w:tc>
          <w:tcPr>
            <w:tcW w:w="1980" w:type="dxa"/>
          </w:tcPr>
          <w:p w14:paraId="6662CDC8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约</w:t>
            </w:r>
            <w:r w:rsidRPr="00592082">
              <w:t xml:space="preserve"> 13~15s</w:t>
            </w:r>
            <w:r w:rsidRPr="00592082">
              <w:t>，四顶点声光、投影未脱弧</w:t>
            </w:r>
          </w:p>
        </w:tc>
        <w:tc>
          <w:tcPr>
            <w:tcW w:w="1980" w:type="dxa"/>
          </w:tcPr>
          <w:p w14:paraId="777D603F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达标</w:t>
            </w:r>
          </w:p>
        </w:tc>
      </w:tr>
      <w:tr w:rsidR="00AF07F2" w:rsidRPr="00592082" w14:paraId="457659CD" w14:textId="77777777">
        <w:tc>
          <w:tcPr>
            <w:tcW w:w="1980" w:type="dxa"/>
          </w:tcPr>
          <w:p w14:paraId="48E32A6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直线航向偏差</w:t>
            </w:r>
          </w:p>
        </w:tc>
        <w:tc>
          <w:tcPr>
            <w:tcW w:w="1980" w:type="dxa"/>
          </w:tcPr>
          <w:p w14:paraId="4DDD951E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投影不脱弧</w:t>
            </w:r>
          </w:p>
        </w:tc>
        <w:tc>
          <w:tcPr>
            <w:tcW w:w="1980" w:type="dxa"/>
          </w:tcPr>
          <w:p w14:paraId="48AE7D7C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盲区直线终点横向偏差</w:t>
            </w:r>
            <w:r w:rsidRPr="00592082">
              <w:t xml:space="preserve"> &lt; 2cm</w:t>
            </w:r>
          </w:p>
        </w:tc>
        <w:tc>
          <w:tcPr>
            <w:tcW w:w="1980" w:type="dxa"/>
          </w:tcPr>
          <w:p w14:paraId="6910D2DD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达标</w:t>
            </w:r>
          </w:p>
        </w:tc>
      </w:tr>
      <w:tr w:rsidR="00AF07F2" w:rsidRPr="00592082" w14:paraId="74614310" w14:textId="77777777">
        <w:tc>
          <w:tcPr>
            <w:tcW w:w="1980" w:type="dxa"/>
          </w:tcPr>
          <w:p w14:paraId="685FEE6D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要求</w:t>
            </w:r>
            <w:r w:rsidRPr="00592082">
              <w:t xml:space="preserve"> 1 </w:t>
            </w:r>
            <w:r w:rsidRPr="00592082">
              <w:t>成功率</w:t>
            </w:r>
          </w:p>
        </w:tc>
        <w:tc>
          <w:tcPr>
            <w:tcW w:w="1980" w:type="dxa"/>
          </w:tcPr>
          <w:p w14:paraId="434ACD73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—</w:t>
            </w:r>
          </w:p>
        </w:tc>
        <w:tc>
          <w:tcPr>
            <w:tcW w:w="1980" w:type="dxa"/>
          </w:tcPr>
          <w:p w14:paraId="27B8864D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10/10</w:t>
            </w:r>
          </w:p>
        </w:tc>
        <w:tc>
          <w:tcPr>
            <w:tcW w:w="1980" w:type="dxa"/>
          </w:tcPr>
          <w:p w14:paraId="6D05036C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—</w:t>
            </w:r>
          </w:p>
        </w:tc>
      </w:tr>
      <w:tr w:rsidR="00AF07F2" w:rsidRPr="00592082" w14:paraId="31D8A6D8" w14:textId="77777777">
        <w:tc>
          <w:tcPr>
            <w:tcW w:w="1980" w:type="dxa"/>
          </w:tcPr>
          <w:p w14:paraId="5256AE54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要求</w:t>
            </w:r>
            <w:r w:rsidRPr="00592082">
              <w:t xml:space="preserve"> 2 </w:t>
            </w:r>
            <w:r w:rsidRPr="00592082">
              <w:t>成功率</w:t>
            </w:r>
          </w:p>
        </w:tc>
        <w:tc>
          <w:tcPr>
            <w:tcW w:w="1980" w:type="dxa"/>
          </w:tcPr>
          <w:p w14:paraId="626AAD8C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—</w:t>
            </w:r>
          </w:p>
        </w:tc>
        <w:tc>
          <w:tcPr>
            <w:tcW w:w="1980" w:type="dxa"/>
          </w:tcPr>
          <w:p w14:paraId="3190B65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9/10</w:t>
            </w:r>
          </w:p>
        </w:tc>
        <w:tc>
          <w:tcPr>
            <w:tcW w:w="1980" w:type="dxa"/>
          </w:tcPr>
          <w:p w14:paraId="17AF0ED4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—</w:t>
            </w:r>
          </w:p>
        </w:tc>
      </w:tr>
    </w:tbl>
    <w:p w14:paraId="5F857F6A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27" w:name="结果分析"/>
      <w:bookmarkEnd w:id="26"/>
      <w:r w:rsidRPr="00592082">
        <w:rPr>
          <w:rFonts w:asciiTheme="minorHAnsi" w:hAnsiTheme="minorHAnsi"/>
        </w:rPr>
        <w:t xml:space="preserve">5.4 </w:t>
      </w:r>
      <w:r w:rsidRPr="00592082">
        <w:rPr>
          <w:rFonts w:asciiTheme="minorHAnsi" w:hAnsiTheme="minorHAnsi"/>
        </w:rPr>
        <w:t>结果分析</w:t>
      </w:r>
    </w:p>
    <w:p w14:paraId="1F75E245" w14:textId="77777777" w:rsidR="00AF07F2" w:rsidRPr="00592082" w:rsidRDefault="00000000" w:rsidP="00592082">
      <w:pPr>
        <w:pStyle w:val="Compact"/>
        <w:numPr>
          <w:ilvl w:val="0"/>
          <w:numId w:val="19"/>
        </w:numPr>
        <w:spacing w:line="276" w:lineRule="auto"/>
      </w:pPr>
      <w:r w:rsidRPr="00592082">
        <w:t>要求</w:t>
      </w:r>
      <w:r w:rsidRPr="00592082">
        <w:t xml:space="preserve"> 1</w:t>
      </w:r>
      <w:r w:rsidRPr="00592082">
        <w:t>、</w:t>
      </w:r>
      <w:r w:rsidRPr="00592082">
        <w:t xml:space="preserve">2 </w:t>
      </w:r>
      <w:r w:rsidRPr="00592082">
        <w:t>用时均远小于限值，时间裕量充足；主要风险在弧线投影是否脱线，经</w:t>
      </w:r>
      <w:r w:rsidRPr="00592082">
        <w:t xml:space="preserve"> </w:t>
      </w:r>
      <w:r w:rsidRPr="00592082">
        <w:t>红外滤波</w:t>
      </w:r>
      <w:r w:rsidRPr="00592082">
        <w:t xml:space="preserve"> + </w:t>
      </w:r>
      <w:r w:rsidRPr="00592082">
        <w:t>出弯重对中后稳定性明显提升。</w:t>
      </w:r>
    </w:p>
    <w:p w14:paraId="087645F7" w14:textId="77777777" w:rsidR="00AF07F2" w:rsidRPr="00592082" w:rsidRDefault="00000000" w:rsidP="00592082">
      <w:pPr>
        <w:pStyle w:val="Compact"/>
        <w:numPr>
          <w:ilvl w:val="0"/>
          <w:numId w:val="19"/>
        </w:numPr>
        <w:spacing w:line="276" w:lineRule="auto"/>
      </w:pPr>
      <w:r w:rsidRPr="00592082">
        <w:t>失败样本多源于出弯横向超调，提高</w:t>
      </w:r>
      <w:r w:rsidRPr="00592082">
        <w:t xml:space="preserve"> </w:t>
      </w:r>
      <w:r w:rsidRPr="00592082">
        <w:rPr>
          <w:rStyle w:val="VerbatimChar"/>
          <w:rFonts w:asciiTheme="minorHAnsi" w:hAnsiTheme="minorHAnsi"/>
        </w:rPr>
        <w:t>KD_LINE</w:t>
      </w:r>
      <w:r w:rsidRPr="00592082">
        <w:t>、降低基准速度后复现率下降。</w:t>
      </w:r>
    </w:p>
    <w:p w14:paraId="3C66C07D" w14:textId="77777777" w:rsidR="00AF07F2" w:rsidRPr="00592082" w:rsidRDefault="00000000" w:rsidP="00592082">
      <w:pPr>
        <w:pStyle w:val="Compact"/>
        <w:numPr>
          <w:ilvl w:val="0"/>
          <w:numId w:val="19"/>
        </w:numPr>
        <w:spacing w:line="276" w:lineRule="auto"/>
      </w:pPr>
      <w:r w:rsidRPr="00592082">
        <w:lastRenderedPageBreak/>
        <w:t>里程计经现场反标定后停车点稳定，陀螺零偏校准后单圈航向漂移在容许范围内。</w:t>
      </w:r>
    </w:p>
    <w:p w14:paraId="4CF3583F" w14:textId="77777777" w:rsidR="00AF07F2" w:rsidRPr="00592082" w:rsidRDefault="00000000" w:rsidP="00592082">
      <w:pPr>
        <w:pStyle w:val="2"/>
        <w:spacing w:line="276" w:lineRule="auto"/>
        <w:rPr>
          <w:rFonts w:asciiTheme="minorHAnsi" w:hAnsiTheme="minorHAnsi"/>
        </w:rPr>
      </w:pPr>
      <w:bookmarkStart w:id="28" w:name="要求34方案与进展"/>
      <w:bookmarkEnd w:id="27"/>
      <w:r w:rsidRPr="00592082">
        <w:rPr>
          <w:rFonts w:asciiTheme="minorHAnsi" w:hAnsiTheme="minorHAnsi"/>
        </w:rPr>
        <w:t xml:space="preserve">5.5 </w:t>
      </w:r>
      <w:r w:rsidRPr="00592082">
        <w:rPr>
          <w:rFonts w:asciiTheme="minorHAnsi" w:hAnsiTheme="minorHAnsi"/>
        </w:rPr>
        <w:t>要求（</w:t>
      </w:r>
      <w:r w:rsidRPr="00592082">
        <w:rPr>
          <w:rFonts w:asciiTheme="minorHAnsi" w:hAnsiTheme="minorHAnsi"/>
        </w:rPr>
        <w:t>3</w:t>
      </w:r>
      <w:r w:rsidRPr="00592082">
        <w:rPr>
          <w:rFonts w:asciiTheme="minorHAnsi" w:hAnsiTheme="minorHAnsi"/>
        </w:rPr>
        <w:t>）（</w:t>
      </w:r>
      <w:r w:rsidRPr="00592082">
        <w:rPr>
          <w:rFonts w:asciiTheme="minorHAnsi" w:hAnsiTheme="minorHAnsi"/>
        </w:rPr>
        <w:t>4</w:t>
      </w:r>
      <w:r w:rsidRPr="00592082">
        <w:rPr>
          <w:rFonts w:asciiTheme="minorHAnsi" w:hAnsiTheme="minorHAnsi"/>
        </w:rPr>
        <w:t>）方案与进展</w:t>
      </w:r>
    </w:p>
    <w:p w14:paraId="2E8D44C0" w14:textId="77777777" w:rsidR="00AF07F2" w:rsidRPr="00592082" w:rsidRDefault="00000000" w:rsidP="00592082">
      <w:pPr>
        <w:pStyle w:val="Compact"/>
        <w:numPr>
          <w:ilvl w:val="0"/>
          <w:numId w:val="20"/>
        </w:numPr>
        <w:spacing w:line="276" w:lineRule="auto"/>
      </w:pPr>
      <w:r w:rsidRPr="00592082">
        <w:rPr>
          <w:b/>
          <w:bCs/>
        </w:rPr>
        <w:t>要求</w:t>
      </w:r>
      <w:r w:rsidRPr="00592082">
        <w:rPr>
          <w:b/>
          <w:bCs/>
        </w:rPr>
        <w:t xml:space="preserve"> 3</w:t>
      </w:r>
      <w:r w:rsidRPr="00592082">
        <w:rPr>
          <w:b/>
          <w:bCs/>
        </w:rPr>
        <w:t>（对角线</w:t>
      </w:r>
      <w:r w:rsidRPr="00592082">
        <w:rPr>
          <w:b/>
          <w:bCs/>
        </w:rPr>
        <w:t xml:space="preserve"> 8 </w:t>
      </w:r>
      <w:r w:rsidRPr="00592082">
        <w:rPr>
          <w:b/>
          <w:bCs/>
        </w:rPr>
        <w:t>字，已实现核心机制）</w:t>
      </w:r>
      <w:r w:rsidRPr="00592082">
        <w:t>：复用要求</w:t>
      </w:r>
      <w:r w:rsidRPr="00592082">
        <w:t xml:space="preserve"> 2 </w:t>
      </w:r>
      <w:r w:rsidRPr="00592082">
        <w:t>的巡线</w:t>
      </w:r>
      <w:r w:rsidRPr="00592082">
        <w:t>/</w:t>
      </w:r>
      <w:r w:rsidRPr="00592082">
        <w:t>盲区</w:t>
      </w:r>
      <w:r w:rsidRPr="00592082">
        <w:t>/</w:t>
      </w:r>
      <w:r w:rsidRPr="00592082">
        <w:t>里程框架，</w:t>
      </w:r>
      <w:r w:rsidRPr="00592082">
        <w:t xml:space="preserve"> </w:t>
      </w:r>
      <w:r w:rsidRPr="00592082">
        <w:t>并在</w:t>
      </w:r>
      <w:r w:rsidRPr="00592082">
        <w:t>”</w:t>
      </w:r>
      <w:r w:rsidRPr="00592082">
        <w:t>盲区对角线驶达弧线端点</w:t>
      </w:r>
      <w:r w:rsidRPr="00592082">
        <w:t>”</w:t>
      </w:r>
      <w:r w:rsidRPr="00592082">
        <w:t>处插入</w:t>
      </w:r>
      <w:r w:rsidRPr="00592082">
        <w:rPr>
          <w:b/>
          <w:bCs/>
        </w:rPr>
        <w:t>陀螺定角支点旋转（约</w:t>
      </w:r>
      <w:r w:rsidRPr="00592082">
        <w:rPr>
          <w:b/>
          <w:bCs/>
        </w:rPr>
        <w:t xml:space="preserve"> 80°</w:t>
      </w:r>
      <w:r w:rsidRPr="00592082">
        <w:rPr>
          <w:b/>
          <w:bCs/>
        </w:rPr>
        <w:t>）</w:t>
      </w:r>
      <w:r w:rsidRPr="00592082">
        <w:t>对正弧线</w:t>
      </w:r>
      <w:r w:rsidRPr="00592082">
        <w:t xml:space="preserve"> </w:t>
      </w:r>
      <w:r w:rsidRPr="00592082">
        <w:t>切线后再巡线。已完成代码实现并编译验证，现场需对旋转角与方向做最终标定。</w:t>
      </w:r>
    </w:p>
    <w:p w14:paraId="7C9347BF" w14:textId="77777777" w:rsidR="00AF07F2" w:rsidRPr="00592082" w:rsidRDefault="00000000" w:rsidP="00592082">
      <w:pPr>
        <w:pStyle w:val="Compact"/>
        <w:numPr>
          <w:ilvl w:val="0"/>
          <w:numId w:val="20"/>
        </w:numPr>
        <w:spacing w:line="276" w:lineRule="auto"/>
      </w:pPr>
      <w:r w:rsidRPr="00592082">
        <w:rPr>
          <w:b/>
          <w:bCs/>
        </w:rPr>
        <w:t>要求</w:t>
      </w:r>
      <w:r w:rsidRPr="00592082">
        <w:rPr>
          <w:b/>
          <w:bCs/>
        </w:rPr>
        <w:t xml:space="preserve"> 4</w:t>
      </w:r>
      <w:r w:rsidRPr="00592082">
        <w:rPr>
          <w:b/>
          <w:bCs/>
        </w:rPr>
        <w:t>（</w:t>
      </w:r>
      <w:r w:rsidRPr="00592082">
        <w:rPr>
          <w:b/>
          <w:bCs/>
        </w:rPr>
        <w:t xml:space="preserve">4 </w:t>
      </w:r>
      <w:r w:rsidRPr="00592082">
        <w:rPr>
          <w:b/>
          <w:bCs/>
        </w:rPr>
        <w:t>圈）</w:t>
      </w:r>
      <w:r w:rsidRPr="00592082">
        <w:t>：在要求</w:t>
      </w:r>
      <w:r w:rsidRPr="00592082">
        <w:t xml:space="preserve"> 3 </w:t>
      </w:r>
      <w:r w:rsidRPr="00592082">
        <w:t>基础上，将停车判据改为</w:t>
      </w:r>
      <w:r w:rsidRPr="00592082">
        <w:t>”</w:t>
      </w:r>
      <w:r w:rsidRPr="00592082">
        <w:t>完成</w:t>
      </w:r>
      <w:r w:rsidRPr="00592082">
        <w:t xml:space="preserve"> 4 </w:t>
      </w:r>
      <w:r w:rsidRPr="00592082">
        <w:t>圈里程</w:t>
      </w:r>
      <w:r w:rsidRPr="00592082">
        <w:t>/</w:t>
      </w:r>
      <w:r w:rsidRPr="00592082">
        <w:t>顶点计数</w:t>
      </w:r>
      <w:r w:rsidRPr="00592082">
        <w:t>”</w:t>
      </w:r>
      <w:r w:rsidRPr="00592082">
        <w:t>，</w:t>
      </w:r>
      <w:r w:rsidRPr="00592082">
        <w:t xml:space="preserve"> </w:t>
      </w:r>
      <w:r w:rsidRPr="00592082">
        <w:t>圈间无需停顿，时间最优；控制策略不变。</w:t>
      </w:r>
    </w:p>
    <w:p w14:paraId="39346DF6" w14:textId="77777777" w:rsidR="00AF07F2" w:rsidRPr="00592082" w:rsidRDefault="00000000" w:rsidP="00592082">
      <w:pPr>
        <w:spacing w:line="276" w:lineRule="auto"/>
      </w:pPr>
      <w:r w:rsidRPr="00592082">
        <w:br w:type="page"/>
      </w:r>
    </w:p>
    <w:p w14:paraId="2B6B4EB6" w14:textId="77777777" w:rsidR="00AF07F2" w:rsidRPr="00592082" w:rsidRDefault="00000000" w:rsidP="00592082">
      <w:pPr>
        <w:pStyle w:val="1"/>
        <w:spacing w:line="276" w:lineRule="auto"/>
        <w:rPr>
          <w:rFonts w:asciiTheme="minorHAnsi" w:hAnsiTheme="minorHAnsi"/>
        </w:rPr>
      </w:pPr>
      <w:bookmarkStart w:id="29" w:name="六结论"/>
      <w:bookmarkEnd w:id="23"/>
      <w:bookmarkEnd w:id="28"/>
      <w:r w:rsidRPr="00592082">
        <w:rPr>
          <w:rFonts w:asciiTheme="minorHAnsi" w:hAnsiTheme="minorHAnsi"/>
        </w:rPr>
        <w:lastRenderedPageBreak/>
        <w:t>六、结论</w:t>
      </w:r>
    </w:p>
    <w:p w14:paraId="4EB75583" w14:textId="77777777" w:rsidR="00AF07F2" w:rsidRPr="00592082" w:rsidRDefault="00000000" w:rsidP="00592082">
      <w:pPr>
        <w:pStyle w:val="FirstParagraph"/>
        <w:spacing w:line="276" w:lineRule="auto"/>
      </w:pPr>
      <w:r w:rsidRPr="00592082">
        <w:t>本作品以</w:t>
      </w:r>
      <w:r w:rsidRPr="00592082">
        <w:t xml:space="preserve"> MSPM0G3507 </w:t>
      </w:r>
      <w:r w:rsidRPr="00592082">
        <w:t>为核心，采用</w:t>
      </w:r>
      <w:r w:rsidRPr="00592082">
        <w:t>”</w:t>
      </w:r>
      <w:r w:rsidRPr="00592082">
        <w:t>弧线光电巡线</w:t>
      </w:r>
      <w:r w:rsidRPr="00592082">
        <w:t xml:space="preserve"> + </w:t>
      </w:r>
      <w:r w:rsidRPr="00592082">
        <w:t>无线区航位推算</w:t>
      </w:r>
      <w:r w:rsidRPr="00592082">
        <w:t>”</w:t>
      </w:r>
      <w:r w:rsidRPr="00592082">
        <w:t>的混合方案，</w:t>
      </w:r>
      <w:r w:rsidRPr="00592082">
        <w:t xml:space="preserve"> </w:t>
      </w:r>
      <w:r w:rsidRPr="00592082">
        <w:t>通过级联</w:t>
      </w:r>
      <w:r w:rsidRPr="00592082">
        <w:t xml:space="preserve"> PID</w:t>
      </w:r>
      <w:r w:rsidRPr="00592082">
        <w:t>、陀螺航向闭环、红外数字滤波、里程计辅助判停等方法，稳定完成了</w:t>
      </w:r>
      <w:r w:rsidRPr="00592082">
        <w:t xml:space="preserve"> </w:t>
      </w:r>
      <w:r w:rsidRPr="00592082">
        <w:t>赛题要求（</w:t>
      </w:r>
      <w:r w:rsidRPr="00592082">
        <w:t>1</w:t>
      </w:r>
      <w:r w:rsidRPr="00592082">
        <w:t>）与要求（</w:t>
      </w:r>
      <w:r w:rsidRPr="00592082">
        <w:t>2</w:t>
      </w:r>
      <w:r w:rsidRPr="00592082">
        <w:t>），并对要求（</w:t>
      </w:r>
      <w:r w:rsidRPr="00592082">
        <w:t>3</w:t>
      </w:r>
      <w:r w:rsidRPr="00592082">
        <w:t>）（</w:t>
      </w:r>
      <w:r w:rsidRPr="00592082">
        <w:t>4</w:t>
      </w:r>
      <w:r w:rsidRPr="00592082">
        <w:t>）给出了基于陀螺定角旋转对正的完整</w:t>
      </w:r>
      <w:r w:rsidRPr="00592082">
        <w:t xml:space="preserve"> </w:t>
      </w:r>
      <w:r w:rsidRPr="00592082">
        <w:t>解决方案。设计中针对实测暴露的传感器误读、出弯偏差、盲区漂移等问题做了系统性</w:t>
      </w:r>
      <w:r w:rsidRPr="00592082">
        <w:t xml:space="preserve"> </w:t>
      </w:r>
      <w:r w:rsidRPr="00592082">
        <w:t>优化，方案鲁棒、可现场快速标定，符合赛题全部规定。</w:t>
      </w:r>
    </w:p>
    <w:p w14:paraId="6A5861AC" w14:textId="77777777" w:rsidR="00AF07F2" w:rsidRPr="00592082" w:rsidRDefault="00000000" w:rsidP="00592082">
      <w:pPr>
        <w:pStyle w:val="1"/>
        <w:spacing w:line="276" w:lineRule="auto"/>
        <w:rPr>
          <w:rFonts w:asciiTheme="minorHAnsi" w:hAnsiTheme="minorHAnsi"/>
        </w:rPr>
      </w:pPr>
      <w:bookmarkStart w:id="30" w:name="附录主要控制参数"/>
      <w:bookmarkEnd w:id="29"/>
      <w:r w:rsidRPr="00592082">
        <w:rPr>
          <w:rFonts w:asciiTheme="minorHAnsi" w:hAnsiTheme="minorHAnsi"/>
        </w:rPr>
        <w:t>附录：主要控制参数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2"/>
        <w:gridCol w:w="1829"/>
        <w:gridCol w:w="2129"/>
      </w:tblGrid>
      <w:tr w:rsidR="00AF07F2" w:rsidRPr="00592082" w14:paraId="6462EA55" w14:textId="77777777" w:rsidTr="00AF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A7F094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参数</w:t>
            </w:r>
          </w:p>
        </w:tc>
        <w:tc>
          <w:tcPr>
            <w:tcW w:w="0" w:type="auto"/>
          </w:tcPr>
          <w:p w14:paraId="54C5499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含义</w:t>
            </w:r>
          </w:p>
        </w:tc>
        <w:tc>
          <w:tcPr>
            <w:tcW w:w="0" w:type="auto"/>
          </w:tcPr>
          <w:p w14:paraId="2FA4E7F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取值</w:t>
            </w:r>
          </w:p>
        </w:tc>
      </w:tr>
      <w:tr w:rsidR="00AF07F2" w:rsidRPr="00592082" w14:paraId="7B3E8B73" w14:textId="77777777">
        <w:tc>
          <w:tcPr>
            <w:tcW w:w="0" w:type="auto"/>
          </w:tcPr>
          <w:p w14:paraId="41C49A4B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控制周期</w:t>
            </w:r>
          </w:p>
        </w:tc>
        <w:tc>
          <w:tcPr>
            <w:tcW w:w="0" w:type="auto"/>
          </w:tcPr>
          <w:p w14:paraId="2E5FF9CD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 xml:space="preserve">TIMG0 </w:t>
            </w:r>
            <w:r w:rsidRPr="00592082">
              <w:t>节拍</w:t>
            </w:r>
          </w:p>
        </w:tc>
        <w:tc>
          <w:tcPr>
            <w:tcW w:w="0" w:type="auto"/>
          </w:tcPr>
          <w:p w14:paraId="32FEFD0C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10 ms</w:t>
            </w:r>
          </w:p>
        </w:tc>
      </w:tr>
      <w:tr w:rsidR="00AF07F2" w:rsidRPr="00592082" w14:paraId="667AABE2" w14:textId="77777777">
        <w:tc>
          <w:tcPr>
            <w:tcW w:w="0" w:type="auto"/>
          </w:tcPr>
          <w:p w14:paraId="2978AFAB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KP_SPEED / KI_SPEED</w:t>
            </w:r>
          </w:p>
        </w:tc>
        <w:tc>
          <w:tcPr>
            <w:tcW w:w="0" w:type="auto"/>
          </w:tcPr>
          <w:p w14:paraId="15F7F463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速度内环</w:t>
            </w:r>
            <w:r w:rsidRPr="00592082">
              <w:t xml:space="preserve"> PI</w:t>
            </w:r>
          </w:p>
        </w:tc>
        <w:tc>
          <w:tcPr>
            <w:tcW w:w="0" w:type="auto"/>
          </w:tcPr>
          <w:p w14:paraId="64673575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10 / 0.35</w:t>
            </w:r>
          </w:p>
        </w:tc>
      </w:tr>
      <w:tr w:rsidR="00AF07F2" w:rsidRPr="00592082" w14:paraId="6CCBF99B" w14:textId="77777777">
        <w:tc>
          <w:tcPr>
            <w:tcW w:w="0" w:type="auto"/>
          </w:tcPr>
          <w:p w14:paraId="0B20E9E7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FF_LEFT / FF_RIGHT</w:t>
            </w:r>
          </w:p>
        </w:tc>
        <w:tc>
          <w:tcPr>
            <w:tcW w:w="0" w:type="auto"/>
          </w:tcPr>
          <w:p w14:paraId="08B9EC8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左右轮前馈</w:t>
            </w:r>
          </w:p>
        </w:tc>
        <w:tc>
          <w:tcPr>
            <w:tcW w:w="0" w:type="auto"/>
          </w:tcPr>
          <w:p w14:paraId="5FB2E36F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65 / 58</w:t>
            </w:r>
          </w:p>
        </w:tc>
      </w:tr>
      <w:tr w:rsidR="00AF07F2" w:rsidRPr="00592082" w14:paraId="25F413B9" w14:textId="77777777">
        <w:tc>
          <w:tcPr>
            <w:tcW w:w="0" w:type="auto"/>
          </w:tcPr>
          <w:p w14:paraId="683398CE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KP_LINE / KD_LINE</w:t>
            </w:r>
          </w:p>
        </w:tc>
        <w:tc>
          <w:tcPr>
            <w:tcW w:w="0" w:type="auto"/>
          </w:tcPr>
          <w:p w14:paraId="1E7A0D73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巡线</w:t>
            </w:r>
            <w:r w:rsidRPr="00592082">
              <w:t xml:space="preserve"> PD</w:t>
            </w:r>
          </w:p>
        </w:tc>
        <w:tc>
          <w:tcPr>
            <w:tcW w:w="0" w:type="auto"/>
          </w:tcPr>
          <w:p w14:paraId="4B62BCDC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6 / 6</w:t>
            </w:r>
          </w:p>
        </w:tc>
      </w:tr>
      <w:tr w:rsidR="00AF07F2" w:rsidRPr="00592082" w14:paraId="3E495474" w14:textId="77777777">
        <w:tc>
          <w:tcPr>
            <w:tcW w:w="0" w:type="auto"/>
          </w:tcPr>
          <w:p w14:paraId="1FA564D8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KP_GYRO / KD_GYRO</w:t>
            </w:r>
          </w:p>
        </w:tc>
        <w:tc>
          <w:tcPr>
            <w:tcW w:w="0" w:type="auto"/>
          </w:tcPr>
          <w:p w14:paraId="271A74A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陀螺航向</w:t>
            </w:r>
            <w:r w:rsidRPr="00592082">
              <w:t xml:space="preserve"> PD</w:t>
            </w:r>
          </w:p>
        </w:tc>
        <w:tc>
          <w:tcPr>
            <w:tcW w:w="0" w:type="auto"/>
          </w:tcPr>
          <w:p w14:paraId="3CF92D3D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4 / 0.2</w:t>
            </w:r>
          </w:p>
        </w:tc>
      </w:tr>
      <w:tr w:rsidR="00AF07F2" w:rsidRPr="00592082" w14:paraId="7AD8BB26" w14:textId="77777777">
        <w:tc>
          <w:tcPr>
            <w:tcW w:w="0" w:type="auto"/>
          </w:tcPr>
          <w:p w14:paraId="1E39B112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里程分辨率</w:t>
            </w:r>
            <w:r w:rsidRPr="00592082">
              <w:t xml:space="preserve"> k</w:t>
            </w:r>
          </w:p>
        </w:tc>
        <w:tc>
          <w:tcPr>
            <w:tcW w:w="0" w:type="auto"/>
          </w:tcPr>
          <w:p w14:paraId="264ACB98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编码器脉冲</w:t>
            </w:r>
            <w:r w:rsidRPr="00592082">
              <w:t>/cm</w:t>
            </w:r>
          </w:p>
        </w:tc>
        <w:tc>
          <w:tcPr>
            <w:tcW w:w="0" w:type="auto"/>
          </w:tcPr>
          <w:p w14:paraId="1E7147B5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≈37.6</w:t>
            </w:r>
          </w:p>
        </w:tc>
      </w:tr>
      <w:tr w:rsidR="00AF07F2" w:rsidRPr="00592082" w14:paraId="7E3BF64B" w14:textId="77777777">
        <w:tc>
          <w:tcPr>
            <w:tcW w:w="0" w:type="auto"/>
          </w:tcPr>
          <w:p w14:paraId="67909D2F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IR_FILTER_N</w:t>
            </w:r>
          </w:p>
        </w:tc>
        <w:tc>
          <w:tcPr>
            <w:tcW w:w="0" w:type="auto"/>
          </w:tcPr>
          <w:p w14:paraId="31EB01FF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红外消抖深度</w:t>
            </w:r>
          </w:p>
        </w:tc>
        <w:tc>
          <w:tcPr>
            <w:tcW w:w="0" w:type="auto"/>
          </w:tcPr>
          <w:p w14:paraId="1FB85906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 xml:space="preserve">3 </w:t>
            </w:r>
            <w:r w:rsidRPr="00592082">
              <w:t>拍</w:t>
            </w:r>
          </w:p>
        </w:tc>
      </w:tr>
      <w:tr w:rsidR="00AF07F2" w:rsidRPr="00592082" w14:paraId="595D8DA4" w14:textId="77777777">
        <w:tc>
          <w:tcPr>
            <w:tcW w:w="0" w:type="auto"/>
          </w:tcPr>
          <w:p w14:paraId="5D64A783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基准速度</w:t>
            </w:r>
          </w:p>
        </w:tc>
        <w:tc>
          <w:tcPr>
            <w:tcW w:w="0" w:type="auto"/>
          </w:tcPr>
          <w:p w14:paraId="797B27A0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巡线</w:t>
            </w:r>
            <w:r w:rsidRPr="00592082">
              <w:t>/</w:t>
            </w:r>
            <w:r w:rsidRPr="00592082">
              <w:t>直行</w:t>
            </w:r>
          </w:p>
        </w:tc>
        <w:tc>
          <w:tcPr>
            <w:tcW w:w="0" w:type="auto"/>
          </w:tcPr>
          <w:p w14:paraId="04AC1991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60 RPM</w:t>
            </w:r>
          </w:p>
        </w:tc>
      </w:tr>
      <w:tr w:rsidR="00AF07F2" w:rsidRPr="00592082" w14:paraId="75C9BA24" w14:textId="77777777">
        <w:tc>
          <w:tcPr>
            <w:tcW w:w="0" w:type="auto"/>
          </w:tcPr>
          <w:p w14:paraId="750FAEBB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旋转对正角</w:t>
            </w:r>
          </w:p>
        </w:tc>
        <w:tc>
          <w:tcPr>
            <w:tcW w:w="0" w:type="auto"/>
          </w:tcPr>
          <w:p w14:paraId="75AF3A2F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要求</w:t>
            </w:r>
            <w:r w:rsidRPr="00592082">
              <w:t xml:space="preserve"> 3 </w:t>
            </w:r>
            <w:r w:rsidRPr="00592082">
              <w:t>进弧</w:t>
            </w:r>
          </w:p>
        </w:tc>
        <w:tc>
          <w:tcPr>
            <w:tcW w:w="0" w:type="auto"/>
          </w:tcPr>
          <w:p w14:paraId="5E581FD3" w14:textId="77777777" w:rsidR="00AF07F2" w:rsidRPr="00592082" w:rsidRDefault="00000000" w:rsidP="00592082">
            <w:pPr>
              <w:pStyle w:val="Compact"/>
              <w:spacing w:line="276" w:lineRule="auto"/>
            </w:pPr>
            <w:r w:rsidRPr="00592082">
              <w:t>≈80°</w:t>
            </w:r>
            <w:r w:rsidRPr="00592082">
              <w:t>（右轮支点）</w:t>
            </w:r>
          </w:p>
        </w:tc>
      </w:tr>
      <w:bookmarkEnd w:id="30"/>
    </w:tbl>
    <w:p w14:paraId="56F6E4C6" w14:textId="77777777" w:rsidR="00E94F2B" w:rsidRPr="00592082" w:rsidRDefault="00E94F2B" w:rsidP="00592082">
      <w:pPr>
        <w:spacing w:line="276" w:lineRule="auto"/>
      </w:pPr>
    </w:p>
    <w:sectPr w:rsidR="00E94F2B" w:rsidRPr="0059208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E23E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12ED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B264F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3162115">
    <w:abstractNumId w:val="0"/>
  </w:num>
  <w:num w:numId="2" w16cid:durableId="2062898347">
    <w:abstractNumId w:val="1"/>
  </w:num>
  <w:num w:numId="3" w16cid:durableId="1974017300">
    <w:abstractNumId w:val="1"/>
  </w:num>
  <w:num w:numId="4" w16cid:durableId="1672100884">
    <w:abstractNumId w:val="1"/>
  </w:num>
  <w:num w:numId="5" w16cid:durableId="554661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5749379">
    <w:abstractNumId w:val="1"/>
  </w:num>
  <w:num w:numId="7" w16cid:durableId="951281101">
    <w:abstractNumId w:val="1"/>
  </w:num>
  <w:num w:numId="8" w16cid:durableId="2121102554">
    <w:abstractNumId w:val="1"/>
  </w:num>
  <w:num w:numId="9" w16cid:durableId="566570574">
    <w:abstractNumId w:val="1"/>
  </w:num>
  <w:num w:numId="10" w16cid:durableId="1467624057">
    <w:abstractNumId w:val="1"/>
  </w:num>
  <w:num w:numId="11" w16cid:durableId="370812472">
    <w:abstractNumId w:val="1"/>
  </w:num>
  <w:num w:numId="12" w16cid:durableId="353505595">
    <w:abstractNumId w:val="1"/>
  </w:num>
  <w:num w:numId="13" w16cid:durableId="448745983">
    <w:abstractNumId w:val="1"/>
  </w:num>
  <w:num w:numId="14" w16cid:durableId="383454644">
    <w:abstractNumId w:val="1"/>
  </w:num>
  <w:num w:numId="15" w16cid:durableId="1363675296">
    <w:abstractNumId w:val="1"/>
  </w:num>
  <w:num w:numId="16" w16cid:durableId="877812872">
    <w:abstractNumId w:val="1"/>
  </w:num>
  <w:num w:numId="17" w16cid:durableId="906578127">
    <w:abstractNumId w:val="1"/>
  </w:num>
  <w:num w:numId="18" w16cid:durableId="52772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17998790">
    <w:abstractNumId w:val="1"/>
  </w:num>
  <w:num w:numId="20" w16cid:durableId="307900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7F2"/>
    <w:rsid w:val="00592082"/>
    <w:rsid w:val="006C4520"/>
    <w:rsid w:val="00AF07F2"/>
    <w:rsid w:val="00E9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F9DB"/>
  <w15:docId w15:val="{0ED25812-0454-49C7-BD9F-4ADE0C56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1098</Words>
  <Characters>6262</Characters>
  <Application>Microsoft Office Word</Application>
  <DocSecurity>0</DocSecurity>
  <Lines>52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嘉辉 刘</cp:lastModifiedBy>
  <cp:revision>2</cp:revision>
  <dcterms:created xsi:type="dcterms:W3CDTF">2026-06-23T11:30:00Z</dcterms:created>
  <dcterms:modified xsi:type="dcterms:W3CDTF">2026-06-23T11:35:00Z</dcterms:modified>
</cp:coreProperties>
</file>