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098C36AE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  <w:r w:rsidR="00FE304E">
              <w:rPr>
                <w:rFonts w:ascii="微软雅黑" w:hAnsi="微软雅黑"/>
                <w:b/>
                <w:szCs w:val="21"/>
              </w:rPr>
              <w:t>2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4D0B270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FE304E">
              <w:rPr>
                <w:rFonts w:ascii="微软雅黑" w:hAnsi="微软雅黑" w:hint="eastAsia"/>
                <w:b/>
                <w:szCs w:val="21"/>
              </w:rPr>
              <w:t>其他需求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449902EA" w:rsidR="00F92DCD" w:rsidRDefault="009A34A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5BF56C69" w:rsidR="00F92DCD" w:rsidRDefault="009A34A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14:paraId="0A99399F" w14:textId="2A546B67" w:rsidR="00F92DCD" w:rsidRDefault="009A34A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讨论明确</w:t>
            </w:r>
          </w:p>
        </w:tc>
        <w:tc>
          <w:tcPr>
            <w:tcW w:w="5247" w:type="dxa"/>
          </w:tcPr>
          <w:p w14:paraId="1AB593B4" w14:textId="77777777" w:rsidR="00F92DCD" w:rsidRDefault="009A34A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双语言实现逻辑</w:t>
            </w:r>
            <w:r w:rsidR="00695F44">
              <w:rPr>
                <w:rFonts w:ascii="微软雅黑" w:hAnsi="微软雅黑" w:hint="eastAsia"/>
                <w:szCs w:val="21"/>
              </w:rPr>
              <w:t>需要重新加载</w:t>
            </w:r>
          </w:p>
          <w:p w14:paraId="33442D8D" w14:textId="2A4CF7F2" w:rsidR="00F5013F" w:rsidRDefault="00F5013F">
            <w:pPr>
              <w:jc w:val="center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确认了公告的实现方式</w:t>
            </w:r>
          </w:p>
        </w:tc>
        <w:tc>
          <w:tcPr>
            <w:tcW w:w="1843" w:type="dxa"/>
          </w:tcPr>
          <w:p w14:paraId="59945B2E" w14:textId="154233A3" w:rsidR="00F92DCD" w:rsidRDefault="009A34A2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2020/6/29</w:t>
            </w: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2DCB53DF" w14:textId="0CD35212" w:rsidR="003E632F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48112" w:history="1">
                  <w:r w:rsidR="003E632F" w:rsidRPr="000C4FED">
                    <w:rPr>
                      <w:rStyle w:val="af1"/>
                      <w:noProof/>
                    </w:rPr>
                    <w:t>1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文档概述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_Toc43748112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3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5D6AA6" w14:textId="2BFA1E3E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3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登录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_Toc43748113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3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D15DEF" w14:textId="32A6226D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4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主界面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_Toc43748114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3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0D8EF0" w14:textId="3F7160CD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5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双语切换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_Toc43748115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4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31635B" w14:textId="14E24324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6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5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用户名片（个人信息）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_Toc43748116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4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BD6F8C" w14:textId="497E02BE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7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6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实名认证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_Toc43748117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4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6D57BA" w14:textId="678C9CAD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8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7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手机绑定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_Toc43748118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5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CB5CCD" w14:textId="38E455D1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9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8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地址编辑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_Toc43748119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5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B40368" w14:textId="7E2F7E0A" w:rsidR="003E632F" w:rsidRDefault="007F2192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0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9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游戏设置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_Toc43748120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5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F38BF1" w14:textId="75CA594C" w:rsidR="003E632F" w:rsidRDefault="007F2192">
                <w:pPr>
                  <w:pStyle w:val="TOC1"/>
                  <w:tabs>
                    <w:tab w:val="left" w:pos="63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1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10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公告系统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_Toc43748121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5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4C6A40" w14:textId="4395B01A" w:rsidR="003E632F" w:rsidRDefault="007F2192">
                <w:pPr>
                  <w:pStyle w:val="TOC1"/>
                  <w:tabs>
                    <w:tab w:val="left" w:pos="63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2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11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客服界面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_Toc43748122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5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9500F4" w14:textId="6FA9E8F2" w:rsidR="003E632F" w:rsidRDefault="007F2192">
                <w:pPr>
                  <w:pStyle w:val="TOC1"/>
                  <w:tabs>
                    <w:tab w:val="left" w:pos="63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3" w:history="1"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12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邮件系统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_Toc43748123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6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1B52531B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7F2192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540A439A" w:rsidR="00F92DCD" w:rsidRDefault="00FE304E">
      <w:pPr>
        <w:pStyle w:val="1"/>
        <w:numPr>
          <w:ilvl w:val="0"/>
          <w:numId w:val="1"/>
        </w:numPr>
        <w:spacing w:before="0" w:after="0"/>
      </w:pPr>
      <w:bookmarkStart w:id="0" w:name="_Toc43748112"/>
      <w:r>
        <w:rPr>
          <w:rFonts w:ascii="微软雅黑" w:hAnsi="微软雅黑" w:hint="eastAsia"/>
          <w:szCs w:val="28"/>
        </w:rPr>
        <w:t>文档概述</w:t>
      </w:r>
      <w:bookmarkEnd w:id="0"/>
    </w:p>
    <w:p w14:paraId="7F710AE0" w14:textId="0D0035F6" w:rsidR="003F63E8" w:rsidRDefault="00FE30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本文主要阐述一些台球游戏的基础功能需求，详细如下</w:t>
      </w:r>
    </w:p>
    <w:p w14:paraId="4B47D25A" w14:textId="1D5DA063" w:rsidR="00CE05C2" w:rsidRDefault="00CE05C2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4662A268" w:rsidR="003F63E8" w:rsidRDefault="00457404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" w:name="_Toc43748113"/>
      <w:r>
        <w:rPr>
          <w:rFonts w:ascii="微软雅黑" w:hAnsi="微软雅黑" w:hint="eastAsia"/>
          <w:szCs w:val="28"/>
        </w:rPr>
        <w:t>登录</w:t>
      </w:r>
      <w:bookmarkEnd w:id="1"/>
    </w:p>
    <w:p w14:paraId="50FD3804" w14:textId="0F69ACF3" w:rsidR="002016C6" w:rsidRPr="002016C6" w:rsidRDefault="002016C6" w:rsidP="002016C6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 w:rsidRPr="002016C6">
        <w:rPr>
          <w:rFonts w:ascii="微软雅黑" w:cs="微软雅黑" w:hint="eastAsia"/>
          <w:kern w:val="0"/>
          <w:sz w:val="20"/>
          <w:szCs w:val="20"/>
        </w:rPr>
        <w:t>对接微信登录</w:t>
      </w:r>
    </w:p>
    <w:p w14:paraId="4E01F072" w14:textId="450D3998" w:rsidR="002016C6" w:rsidRPr="002016C6" w:rsidRDefault="002016C6" w:rsidP="002016C6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 w:rsidRPr="002016C6">
        <w:rPr>
          <w:rFonts w:ascii="微软雅黑" w:cs="微软雅黑" w:hint="eastAsia"/>
          <w:kern w:val="0"/>
          <w:sz w:val="20"/>
          <w:szCs w:val="20"/>
        </w:rPr>
        <w:t>登录前需要勾选用户协议与隐私条约（后续会给到对应文本），未勾选不可登录并提示用户勾选</w:t>
      </w:r>
      <w:r w:rsidR="00D03095">
        <w:rPr>
          <w:rFonts w:ascii="微软雅黑" w:cs="微软雅黑" w:hint="eastAsia"/>
          <w:kern w:val="0"/>
          <w:sz w:val="20"/>
          <w:szCs w:val="20"/>
        </w:rPr>
        <w:t>，勾选按钮默认为勾选状态</w:t>
      </w:r>
    </w:p>
    <w:p w14:paraId="52E93B97" w14:textId="36FEC463" w:rsidR="002016C6" w:rsidRDefault="002016C6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账号对应后台的封停功能，被封停的用户无法登陆</w:t>
      </w:r>
      <w:r w:rsidR="00D03095">
        <w:rPr>
          <w:rFonts w:ascii="微软雅黑" w:cs="微软雅黑" w:hint="eastAsia"/>
          <w:kern w:val="0"/>
          <w:sz w:val="20"/>
          <w:szCs w:val="20"/>
        </w:rPr>
        <w:t>并给予提示：账号已被封停，请联系客服</w:t>
      </w:r>
    </w:p>
    <w:p w14:paraId="66C0D677" w14:textId="7DC9B058" w:rsidR="00D03095" w:rsidRDefault="00D03095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登录界面需要包含客服按钮入口，规则请见下文</w:t>
      </w:r>
    </w:p>
    <w:p w14:paraId="3D7F25F1" w14:textId="04190F28" w:rsidR="00D03095" w:rsidRDefault="00D03095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完整的热更，停服更新机制，并对应后台</w:t>
      </w:r>
      <w:r w:rsidR="001E74C5">
        <w:rPr>
          <w:rFonts w:ascii="微软雅黑" w:cs="微软雅黑" w:hint="eastAsia"/>
          <w:kern w:val="0"/>
          <w:sz w:val="20"/>
          <w:szCs w:val="20"/>
        </w:rPr>
        <w:t>（更新机制需要技术进一步完善，需要考虑渠道管理与版本灰度等相关机制）</w:t>
      </w:r>
    </w:p>
    <w:p w14:paraId="49B2F78D" w14:textId="4D8E6493" w:rsidR="00D03095" w:rsidRPr="00D03095" w:rsidRDefault="001C67E5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加载进度条最好结合台球元素</w:t>
      </w:r>
    </w:p>
    <w:p w14:paraId="3D7E01B5" w14:textId="2614407E" w:rsidR="002016C6" w:rsidRDefault="002016C6" w:rsidP="002016C6"/>
    <w:p w14:paraId="71FADD0A" w14:textId="3FFEBC79" w:rsidR="002016C6" w:rsidRDefault="002016C6" w:rsidP="002016C6"/>
    <w:p w14:paraId="2A9140E7" w14:textId="6A6BFACF" w:rsidR="002016C6" w:rsidRPr="002016C6" w:rsidRDefault="002016C6" w:rsidP="002016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48114"/>
      <w:r>
        <w:rPr>
          <w:rFonts w:ascii="微软雅黑" w:hAnsi="微软雅黑" w:hint="eastAsia"/>
          <w:szCs w:val="28"/>
        </w:rPr>
        <w:t>主界面</w:t>
      </w:r>
      <w:bookmarkEnd w:id="2"/>
    </w:p>
    <w:p w14:paraId="0C60CD2D" w14:textId="7B17BD64" w:rsidR="00F371C5" w:rsidRDefault="002016C6" w:rsidP="00F371C5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登录成功后，</w:t>
      </w:r>
      <w:r w:rsidR="00F371C5">
        <w:rPr>
          <w:rFonts w:hint="eastAsia"/>
        </w:rPr>
        <w:t>默认进入主界面</w:t>
      </w:r>
    </w:p>
    <w:p w14:paraId="58C98D7A" w14:textId="1F82AD75" w:rsidR="00BE4801" w:rsidRDefault="00BE4801" w:rsidP="00F371C5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主界面包含</w:t>
      </w:r>
      <w:r>
        <w:rPr>
          <w:rFonts w:hint="eastAsia"/>
        </w:rPr>
        <w:t>4</w:t>
      </w:r>
      <w:r>
        <w:rPr>
          <w:rFonts w:hint="eastAsia"/>
        </w:rPr>
        <w:t>个区域，包含用户头像与当前货币区域，核心玩法入口，子功能区与运营活动区可参考下图</w:t>
      </w:r>
    </w:p>
    <w:p w14:paraId="7345307A" w14:textId="1D6E82B0" w:rsidR="00BE4801" w:rsidRDefault="0075259A" w:rsidP="0075259A">
      <w:r>
        <w:object w:dxaOrig="13010" w:dyaOrig="7455" w14:anchorId="74E4D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34.75pt" o:ole="">
            <v:imagedata r:id="rId9" o:title=""/>
          </v:shape>
          <o:OLEObject Type="Embed" ProgID="Visio.Drawing.11" ShapeID="_x0000_i1025" DrawAspect="Content" ObjectID="_1654951593" r:id="rId10"/>
        </w:object>
      </w:r>
    </w:p>
    <w:p w14:paraId="187B0AE3" w14:textId="34D6F202" w:rsidR="00F371C5" w:rsidRDefault="0075259A" w:rsidP="00457404">
      <w:r>
        <w:rPr>
          <w:rFonts w:hint="eastAsia"/>
        </w:rPr>
        <w:t>P</w:t>
      </w:r>
      <w:r>
        <w:t>S</w:t>
      </w:r>
      <w:r>
        <w:rPr>
          <w:rFonts w:hint="eastAsia"/>
        </w:rPr>
        <w:t>：维族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的使用习惯，是从右往左，因此头像昵称放在右侧</w:t>
      </w:r>
    </w:p>
    <w:p w14:paraId="158CF4C3" w14:textId="33985714" w:rsidR="00457404" w:rsidRDefault="00457404" w:rsidP="00457404"/>
    <w:p w14:paraId="76517C7E" w14:textId="77777777" w:rsidR="0075259A" w:rsidRDefault="0075259A" w:rsidP="00457404"/>
    <w:p w14:paraId="7BCCDEEA" w14:textId="6EE65D3C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48115"/>
      <w:r>
        <w:rPr>
          <w:rFonts w:ascii="微软雅黑" w:hAnsi="微软雅黑" w:hint="eastAsia"/>
          <w:szCs w:val="28"/>
        </w:rPr>
        <w:t>双语切换</w:t>
      </w:r>
      <w:bookmarkEnd w:id="3"/>
    </w:p>
    <w:p w14:paraId="69CA9394" w14:textId="6E070B0F" w:rsidR="00457404" w:rsidRDefault="0075259A" w:rsidP="0075259A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游戏中需要包含维语和汉语两个版本</w:t>
      </w:r>
      <w:r w:rsidR="00C41AE7" w:rsidRPr="001A5F65">
        <w:rPr>
          <w:rFonts w:hint="eastAsia"/>
          <w:highlight w:val="yellow"/>
        </w:rPr>
        <w:t>(</w:t>
      </w:r>
      <w:r w:rsidR="00C41AE7" w:rsidRPr="001A5F65">
        <w:rPr>
          <w:rFonts w:hint="eastAsia"/>
          <w:highlight w:val="yellow"/>
        </w:rPr>
        <w:t>语言的切换需要</w:t>
      </w:r>
      <w:r w:rsidR="00695F44">
        <w:rPr>
          <w:rFonts w:hint="eastAsia"/>
          <w:highlight w:val="yellow"/>
        </w:rPr>
        <w:t>重新加载</w:t>
      </w:r>
      <w:r w:rsidR="00C41AE7" w:rsidRPr="001A5F65">
        <w:rPr>
          <w:highlight w:val="yellow"/>
        </w:rPr>
        <w:t>)</w:t>
      </w:r>
    </w:p>
    <w:p w14:paraId="01339C93" w14:textId="74CB5FC4" w:rsidR="0075259A" w:rsidRDefault="0075259A" w:rsidP="0075259A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语言版本通过设置的语言选择切换</w:t>
      </w:r>
    </w:p>
    <w:p w14:paraId="3925C7F5" w14:textId="77777777" w:rsidR="0075259A" w:rsidRDefault="0075259A" w:rsidP="0075259A"/>
    <w:p w14:paraId="46ABF897" w14:textId="77777777" w:rsidR="00457404" w:rsidRPr="00457404" w:rsidRDefault="00457404" w:rsidP="00457404"/>
    <w:p w14:paraId="41A8C5B1" w14:textId="699614BE" w:rsidR="00F92DCD" w:rsidRDefault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48116"/>
      <w:r>
        <w:rPr>
          <w:rFonts w:ascii="微软雅黑" w:hAnsi="微软雅黑" w:hint="eastAsia"/>
          <w:szCs w:val="28"/>
        </w:rPr>
        <w:t>用户名片（个人信息）</w:t>
      </w:r>
      <w:bookmarkEnd w:id="4"/>
    </w:p>
    <w:p w14:paraId="6CD89683" w14:textId="3409A639" w:rsidR="0075259A" w:rsidRDefault="0075259A" w:rsidP="0075259A">
      <w:pPr>
        <w:pStyle w:val="af4"/>
        <w:numPr>
          <w:ilvl w:val="0"/>
          <w:numId w:val="6"/>
        </w:numPr>
        <w:ind w:firstLineChars="0"/>
        <w:rPr>
          <w:rFonts w:ascii="微软雅黑" w:hAnsi="微软雅黑"/>
          <w:szCs w:val="28"/>
        </w:rPr>
      </w:pPr>
      <w:r w:rsidRPr="0075259A">
        <w:rPr>
          <w:rFonts w:ascii="微软雅黑" w:hAnsi="微软雅黑" w:hint="eastAsia"/>
          <w:szCs w:val="28"/>
        </w:rPr>
        <w:t>展示</w:t>
      </w:r>
      <w:r>
        <w:rPr>
          <w:rFonts w:ascii="微软雅黑" w:hAnsi="微软雅黑" w:hint="eastAsia"/>
          <w:szCs w:val="28"/>
        </w:rPr>
        <w:t>用户的头像，昵称（微信名称）</w:t>
      </w:r>
    </w:p>
    <w:p w14:paraId="713AA73B" w14:textId="747CA964" w:rsidR="0075259A" w:rsidRDefault="0075259A" w:rsidP="0075259A">
      <w:pPr>
        <w:pStyle w:val="af4"/>
        <w:numPr>
          <w:ilvl w:val="0"/>
          <w:numId w:val="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展示用户的角色形象，当前使用球杆</w:t>
      </w:r>
    </w:p>
    <w:p w14:paraId="6D7B686C" w14:textId="6C1E3E99" w:rsidR="0075259A" w:rsidRPr="0075259A" w:rsidRDefault="0075259A" w:rsidP="0075259A">
      <w:pPr>
        <w:pStyle w:val="af4"/>
        <w:numPr>
          <w:ilvl w:val="0"/>
          <w:numId w:val="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展示用户的场次游戏局数，胜率</w:t>
      </w:r>
      <w:r w:rsidR="00A93084">
        <w:rPr>
          <w:rFonts w:ascii="微软雅黑" w:hAnsi="微软雅黑" w:hint="eastAsia"/>
          <w:szCs w:val="28"/>
        </w:rPr>
        <w:t>，一杆清台次数</w:t>
      </w:r>
      <w:r>
        <w:rPr>
          <w:rFonts w:ascii="微软雅黑" w:hAnsi="微软雅黑" w:hint="eastAsia"/>
          <w:szCs w:val="28"/>
        </w:rPr>
        <w:t>（该部分信息用户可进行隐藏）</w:t>
      </w:r>
    </w:p>
    <w:p w14:paraId="78174CC5" w14:textId="5F545D3B" w:rsidR="00457404" w:rsidRDefault="00457404">
      <w:pPr>
        <w:rPr>
          <w:rFonts w:ascii="微软雅黑" w:hAnsi="微软雅黑"/>
          <w:color w:val="808080" w:themeColor="background1" w:themeShade="80"/>
          <w:szCs w:val="28"/>
        </w:rPr>
      </w:pPr>
    </w:p>
    <w:p w14:paraId="428995B2" w14:textId="77777777" w:rsidR="00A93084" w:rsidRPr="00A93084" w:rsidRDefault="00A93084">
      <w:pPr>
        <w:rPr>
          <w:rFonts w:ascii="微软雅黑" w:hAnsi="微软雅黑"/>
          <w:color w:val="808080" w:themeColor="background1" w:themeShade="80"/>
          <w:szCs w:val="28"/>
        </w:rPr>
      </w:pPr>
    </w:p>
    <w:p w14:paraId="0F84BDD9" w14:textId="5D5E199D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5" w:name="_Toc43748117"/>
      <w:r>
        <w:rPr>
          <w:rFonts w:ascii="微软雅黑" w:hAnsi="微软雅黑" w:hint="eastAsia"/>
          <w:szCs w:val="28"/>
        </w:rPr>
        <w:t>实名认证</w:t>
      </w:r>
      <w:bookmarkEnd w:id="5"/>
    </w:p>
    <w:p w14:paraId="7E0979FE" w14:textId="3019F710" w:rsidR="00457404" w:rsidRDefault="00C91BED" w:rsidP="00C91BE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用户输入姓和名，与身份证号码（维族名称需要将姓和名分开）</w:t>
      </w:r>
    </w:p>
    <w:p w14:paraId="4847C30F" w14:textId="50DB46A5" w:rsidR="00C91BED" w:rsidRDefault="00C91BED" w:rsidP="00C91BE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对接我们自己的</w:t>
      </w:r>
      <w:r>
        <w:t>API</w:t>
      </w:r>
      <w:r>
        <w:rPr>
          <w:rFonts w:hint="eastAsia"/>
        </w:rPr>
        <w:t>进行验证</w:t>
      </w:r>
    </w:p>
    <w:p w14:paraId="073208FA" w14:textId="350EC412" w:rsidR="00C91BED" w:rsidRDefault="00C91BED" w:rsidP="00C91BE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认证成功可获得一次性的奖励，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金币与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钻石</w:t>
      </w:r>
    </w:p>
    <w:p w14:paraId="4A8939CF" w14:textId="0D7BA400" w:rsidR="00457404" w:rsidRDefault="00457404" w:rsidP="00457404"/>
    <w:p w14:paraId="5B4F59C2" w14:textId="0E334571" w:rsidR="00457404" w:rsidRDefault="00457404" w:rsidP="00457404"/>
    <w:p w14:paraId="7F5D0555" w14:textId="73B78299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6" w:name="_Toc43748118"/>
      <w:r>
        <w:rPr>
          <w:rFonts w:ascii="微软雅黑" w:hAnsi="微软雅黑" w:hint="eastAsia"/>
          <w:szCs w:val="28"/>
        </w:rPr>
        <w:t>手机绑定</w:t>
      </w:r>
      <w:bookmarkEnd w:id="6"/>
    </w:p>
    <w:p w14:paraId="621A2FA6" w14:textId="2511A511" w:rsidR="00457404" w:rsidRDefault="00C91BED" w:rsidP="00C91B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用户需要输入手机号码并发送验证码（讨论采用哪个服务）</w:t>
      </w:r>
    </w:p>
    <w:p w14:paraId="382C6F25" w14:textId="64EA2B4F" w:rsidR="00C91BED" w:rsidRDefault="00C91BED" w:rsidP="00C91B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用户输入验证码后即可验证成功</w:t>
      </w:r>
    </w:p>
    <w:p w14:paraId="068C6798" w14:textId="23BC041D" w:rsidR="00C91BED" w:rsidRDefault="00C91BED" w:rsidP="00C91B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不绑定手机，无法兑换红包，话费，京东卡，且会弹出绑定提示</w:t>
      </w:r>
    </w:p>
    <w:p w14:paraId="02959D37" w14:textId="30F651EC" w:rsidR="00457404" w:rsidRDefault="00457404" w:rsidP="00457404"/>
    <w:p w14:paraId="74B18EEB" w14:textId="77777777" w:rsidR="00C91BED" w:rsidRDefault="00C91BED" w:rsidP="00457404"/>
    <w:p w14:paraId="15BB6142" w14:textId="6C3EF821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7" w:name="_Toc43748119"/>
      <w:r>
        <w:rPr>
          <w:rFonts w:ascii="微软雅黑" w:hAnsi="微软雅黑" w:hint="eastAsia"/>
          <w:szCs w:val="28"/>
        </w:rPr>
        <w:t>地址编辑</w:t>
      </w:r>
      <w:bookmarkEnd w:id="7"/>
    </w:p>
    <w:p w14:paraId="1C2CE068" w14:textId="0FCC1170" w:rsidR="00C91BED" w:rsidRDefault="00C91BED" w:rsidP="00C91B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用户需要输入收货人名，收货地址与收货手机</w:t>
      </w:r>
      <w:r>
        <w:rPr>
          <w:rFonts w:hint="eastAsia"/>
        </w:rPr>
        <w:t>3</w:t>
      </w:r>
      <w:r>
        <w:rPr>
          <w:rFonts w:hint="eastAsia"/>
        </w:rPr>
        <w:t>项内容</w:t>
      </w:r>
    </w:p>
    <w:p w14:paraId="15306CC9" w14:textId="7B5475D8" w:rsidR="00232537" w:rsidRDefault="00232537" w:rsidP="00232537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后台可查看到每个用户的该</w:t>
      </w:r>
      <w:r>
        <w:rPr>
          <w:rFonts w:hint="eastAsia"/>
        </w:rPr>
        <w:t>3</w:t>
      </w:r>
      <w:r>
        <w:rPr>
          <w:rFonts w:hint="eastAsia"/>
        </w:rPr>
        <w:t>项内容，并可编辑修改</w:t>
      </w:r>
    </w:p>
    <w:p w14:paraId="52C6E008" w14:textId="7DCA0A4C" w:rsidR="00457404" w:rsidRDefault="00457404" w:rsidP="00457404"/>
    <w:p w14:paraId="4AF9F70D" w14:textId="77777777" w:rsidR="00232537" w:rsidRDefault="00232537" w:rsidP="00457404"/>
    <w:p w14:paraId="6B6771DD" w14:textId="5D82C42F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8" w:name="_Toc43748120"/>
      <w:r>
        <w:rPr>
          <w:rFonts w:ascii="微软雅黑" w:hAnsi="微软雅黑" w:hint="eastAsia"/>
          <w:szCs w:val="28"/>
        </w:rPr>
        <w:t>游戏设置</w:t>
      </w:r>
      <w:bookmarkEnd w:id="8"/>
    </w:p>
    <w:p w14:paraId="7CAD208D" w14:textId="0202A254" w:rsidR="00457404" w:rsidRDefault="003E632F" w:rsidP="003E632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包含音效，音乐的音量设置</w:t>
      </w:r>
    </w:p>
    <w:p w14:paraId="3A1A1CF3" w14:textId="56326A2B" w:rsidR="003E632F" w:rsidRDefault="003E632F" w:rsidP="003E632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注销账号功能，即退出后不再自动登录</w:t>
      </w:r>
    </w:p>
    <w:p w14:paraId="671FD88C" w14:textId="56EC2D15" w:rsidR="003E632F" w:rsidRDefault="003E632F" w:rsidP="003E632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操作相关功能，包含球杆灵敏度调整与球杆位置左右的切换（请见台球帝国）</w:t>
      </w:r>
    </w:p>
    <w:p w14:paraId="1DC60F73" w14:textId="2A650CF5" w:rsidR="00457404" w:rsidRDefault="00457404" w:rsidP="00457404"/>
    <w:p w14:paraId="01AEE966" w14:textId="77777777" w:rsidR="003E632F" w:rsidRPr="003E632F" w:rsidRDefault="003E632F" w:rsidP="00457404"/>
    <w:p w14:paraId="46B99CC1" w14:textId="6DE7DAD6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9" w:name="_Toc43748121"/>
      <w:r>
        <w:rPr>
          <w:rFonts w:ascii="微软雅黑" w:hAnsi="微软雅黑" w:hint="eastAsia"/>
          <w:szCs w:val="28"/>
        </w:rPr>
        <w:t>公告系统</w:t>
      </w:r>
      <w:bookmarkEnd w:id="9"/>
    </w:p>
    <w:p w14:paraId="72C33269" w14:textId="7D1DCFDF" w:rsidR="00457404" w:rsidRPr="00A967A2" w:rsidRDefault="003E632F" w:rsidP="003E632F">
      <w:pPr>
        <w:pStyle w:val="af4"/>
        <w:numPr>
          <w:ilvl w:val="0"/>
          <w:numId w:val="11"/>
        </w:numPr>
        <w:ind w:firstLineChars="0"/>
        <w:rPr>
          <w:highlight w:val="yellow"/>
        </w:rPr>
      </w:pPr>
      <w:r w:rsidRPr="003E632F">
        <w:rPr>
          <w:rFonts w:hint="eastAsia"/>
        </w:rPr>
        <w:t>即后台配置的公告，整合到一个界面中通过标签切换，用户可在游戏中打开并查看</w:t>
      </w:r>
      <w:r>
        <w:t xml:space="preserve"> </w:t>
      </w:r>
      <w:r w:rsidR="00A967A2">
        <w:rPr>
          <w:rFonts w:hint="eastAsia"/>
        </w:rPr>
        <w:t>，</w:t>
      </w:r>
      <w:r w:rsidR="00A967A2" w:rsidRPr="00A967A2">
        <w:rPr>
          <w:rFonts w:hint="eastAsia"/>
          <w:highlight w:val="yellow"/>
        </w:rPr>
        <w:t>请参考下图</w:t>
      </w:r>
    </w:p>
    <w:p w14:paraId="7BBC9C90" w14:textId="69A8EB79" w:rsidR="00A967A2" w:rsidRDefault="00A967A2" w:rsidP="00A967A2">
      <w:r>
        <w:rPr>
          <w:noProof/>
        </w:rPr>
        <w:drawing>
          <wp:inline distT="0" distB="0" distL="0" distR="0" wp14:anchorId="115497D9" wp14:editId="44180C9E">
            <wp:extent cx="4261449" cy="1768750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854" cy="17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709A" w14:textId="508607BB" w:rsidR="00A967A2" w:rsidRDefault="00A967A2" w:rsidP="00A967A2">
      <w:pPr>
        <w:rPr>
          <w:rFonts w:hint="eastAsia"/>
        </w:rPr>
      </w:pPr>
      <w:r w:rsidRPr="00316F5B">
        <w:rPr>
          <w:rFonts w:hint="eastAsia"/>
          <w:highlight w:val="yellow"/>
        </w:rPr>
        <w:t>P</w:t>
      </w:r>
      <w:r w:rsidRPr="00316F5B">
        <w:rPr>
          <w:highlight w:val="yellow"/>
        </w:rPr>
        <w:t>S</w:t>
      </w:r>
      <w:r w:rsidRPr="00316F5B">
        <w:rPr>
          <w:rFonts w:hint="eastAsia"/>
          <w:highlight w:val="yellow"/>
        </w:rPr>
        <w:t>：标签与公告内容皆用图片来实现，通过后台配置即可，尺寸皆可固定，并且可配置是否强制弹出（只允许存在</w:t>
      </w:r>
      <w:r w:rsidRPr="00316F5B">
        <w:rPr>
          <w:rFonts w:hint="eastAsia"/>
          <w:highlight w:val="yellow"/>
        </w:rPr>
        <w:lastRenderedPageBreak/>
        <w:t>1</w:t>
      </w:r>
      <w:r w:rsidRPr="00316F5B">
        <w:rPr>
          <w:rFonts w:hint="eastAsia"/>
          <w:highlight w:val="yellow"/>
        </w:rPr>
        <w:t>个该状态的公告），另可配置标签的展示顺序</w:t>
      </w:r>
    </w:p>
    <w:p w14:paraId="7E5CD1AD" w14:textId="3B68FE35" w:rsidR="003E632F" w:rsidRDefault="003E632F" w:rsidP="003E632F">
      <w:pPr>
        <w:pStyle w:val="af4"/>
        <w:numPr>
          <w:ilvl w:val="0"/>
          <w:numId w:val="11"/>
        </w:numPr>
        <w:ind w:firstLineChars="0"/>
      </w:pPr>
      <w:r w:rsidRPr="003E632F">
        <w:rPr>
          <w:rFonts w:hint="eastAsia"/>
        </w:rPr>
        <w:t>重要公告</w:t>
      </w:r>
      <w:r>
        <w:rPr>
          <w:rFonts w:hint="eastAsia"/>
        </w:rPr>
        <w:t>可通过后台配置类型，如配置则</w:t>
      </w:r>
      <w:r w:rsidRPr="003E632F">
        <w:rPr>
          <w:rFonts w:hint="eastAsia"/>
        </w:rPr>
        <w:t>每日首次登录时自动弹出</w:t>
      </w:r>
      <w:r>
        <w:rPr>
          <w:rFonts w:hint="eastAsia"/>
        </w:rPr>
        <w:t>（同时只可配置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14:paraId="6988F37F" w14:textId="7F098620" w:rsidR="003E632F" w:rsidRDefault="003E632F" w:rsidP="00457404"/>
    <w:p w14:paraId="2B6B696B" w14:textId="77777777" w:rsidR="008D63EF" w:rsidRPr="003E632F" w:rsidRDefault="008D63EF" w:rsidP="00457404"/>
    <w:p w14:paraId="6BE30304" w14:textId="45ED052E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0" w:name="_Toc43748122"/>
      <w:r>
        <w:rPr>
          <w:rFonts w:ascii="微软雅黑" w:hAnsi="微软雅黑" w:hint="eastAsia"/>
          <w:szCs w:val="28"/>
        </w:rPr>
        <w:t>客服界面</w:t>
      </w:r>
      <w:bookmarkEnd w:id="10"/>
    </w:p>
    <w:p w14:paraId="0E652D72" w14:textId="5E0BC777" w:rsidR="003E632F" w:rsidRDefault="003E632F" w:rsidP="003E632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点击后打开客服说明界面，为文本信息</w:t>
      </w:r>
    </w:p>
    <w:p w14:paraId="04F00B88" w14:textId="32828695" w:rsidR="003E632F" w:rsidRDefault="003E632F" w:rsidP="003E632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其中客服公众号标识下划线，点击后复制至粘贴板，并提示已复制</w:t>
      </w:r>
    </w:p>
    <w:p w14:paraId="138B80D5" w14:textId="77777777" w:rsidR="003E632F" w:rsidRPr="003E632F" w:rsidRDefault="003E632F" w:rsidP="003E632F"/>
    <w:p w14:paraId="3E0C95B7" w14:textId="03D86DFE" w:rsidR="00457404" w:rsidRDefault="00457404" w:rsidP="00457404"/>
    <w:p w14:paraId="21005AF4" w14:textId="53648979" w:rsidR="00457404" w:rsidRP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1" w:name="_Toc43748123"/>
      <w:r>
        <w:rPr>
          <w:rFonts w:ascii="微软雅黑" w:hAnsi="微软雅黑" w:hint="eastAsia"/>
          <w:szCs w:val="28"/>
        </w:rPr>
        <w:t>邮件系统</w:t>
      </w:r>
      <w:bookmarkEnd w:id="11"/>
    </w:p>
    <w:p w14:paraId="1304DBFB" w14:textId="647D710C" w:rsidR="003E632F" w:rsidRDefault="003E632F" w:rsidP="003E632F">
      <w:pPr>
        <w:pStyle w:val="af4"/>
        <w:numPr>
          <w:ilvl w:val="0"/>
          <w:numId w:val="13"/>
        </w:numPr>
        <w:ind w:firstLineChars="0"/>
      </w:pPr>
      <w:r w:rsidRPr="003E632F">
        <w:rPr>
          <w:rFonts w:hint="eastAsia"/>
        </w:rPr>
        <w:t>只需要平台向用户发放邮件即可，用户之间无需</w:t>
      </w:r>
      <w:r>
        <w:rPr>
          <w:rFonts w:hint="eastAsia"/>
        </w:rPr>
        <w:t>收发</w:t>
      </w:r>
      <w:r w:rsidRPr="003E632F">
        <w:rPr>
          <w:rFonts w:hint="eastAsia"/>
        </w:rPr>
        <w:t>邮件</w:t>
      </w:r>
    </w:p>
    <w:p w14:paraId="75557B48" w14:textId="27A5B551" w:rsidR="00457404" w:rsidRPr="00457404" w:rsidRDefault="003E632F" w:rsidP="003E632F">
      <w:pPr>
        <w:pStyle w:val="af4"/>
        <w:numPr>
          <w:ilvl w:val="0"/>
          <w:numId w:val="13"/>
        </w:numPr>
        <w:ind w:firstLineChars="0"/>
      </w:pPr>
      <w:r w:rsidRPr="003E632F">
        <w:rPr>
          <w:rFonts w:hint="eastAsia"/>
        </w:rPr>
        <w:t>发放的内容通过后台配置，包含文字与奖励（金币，钻石，红包劵</w:t>
      </w:r>
      <w:r>
        <w:rPr>
          <w:rFonts w:hint="eastAsia"/>
        </w:rPr>
        <w:t>，皮肤，球杆，球杆强化卡等道具</w:t>
      </w:r>
      <w:r w:rsidRPr="003E632F">
        <w:rPr>
          <w:rFonts w:hint="eastAsia"/>
        </w:rPr>
        <w:t>）</w:t>
      </w:r>
    </w:p>
    <w:p w14:paraId="2B48FE8B" w14:textId="57168363" w:rsidR="00457404" w:rsidRPr="00457404" w:rsidRDefault="00457404" w:rsidP="00457404"/>
    <w:p w14:paraId="5FFBAAFC" w14:textId="77777777" w:rsidR="00457404" w:rsidRPr="00457404" w:rsidRDefault="00457404" w:rsidP="00457404"/>
    <w:p w14:paraId="5BA46D91" w14:textId="4E0C2F50" w:rsidR="00457404" w:rsidRDefault="00457404">
      <w:pPr>
        <w:rPr>
          <w:rFonts w:ascii="微软雅黑" w:hAnsi="微软雅黑"/>
          <w:color w:val="808080" w:themeColor="background1" w:themeShade="80"/>
          <w:szCs w:val="28"/>
        </w:rPr>
      </w:pPr>
    </w:p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877E5" w14:textId="77777777" w:rsidR="007F2192" w:rsidRDefault="007F2192">
      <w:r>
        <w:separator/>
      </w:r>
    </w:p>
  </w:endnote>
  <w:endnote w:type="continuationSeparator" w:id="0">
    <w:p w14:paraId="54F2C1B5" w14:textId="77777777" w:rsidR="007F2192" w:rsidRDefault="007F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0E396" w14:textId="77777777" w:rsidR="007F2192" w:rsidRDefault="007F2192">
      <w:r>
        <w:separator/>
      </w:r>
    </w:p>
  </w:footnote>
  <w:footnote w:type="continuationSeparator" w:id="0">
    <w:p w14:paraId="7D57CF0B" w14:textId="77777777" w:rsidR="007F2192" w:rsidRDefault="007F2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0307"/>
    <w:multiLevelType w:val="hybridMultilevel"/>
    <w:tmpl w:val="A5DA1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D1C50"/>
    <w:multiLevelType w:val="hybridMultilevel"/>
    <w:tmpl w:val="5A1A2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3" w15:restartNumberingAfterBreak="0">
    <w:nsid w:val="2D6F32C5"/>
    <w:multiLevelType w:val="hybridMultilevel"/>
    <w:tmpl w:val="FEDAB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F506CF"/>
    <w:multiLevelType w:val="hybridMultilevel"/>
    <w:tmpl w:val="DEDE6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5C7007"/>
    <w:multiLevelType w:val="hybridMultilevel"/>
    <w:tmpl w:val="0DE0A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E46D47"/>
    <w:multiLevelType w:val="hybridMultilevel"/>
    <w:tmpl w:val="2D20A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317AC6"/>
    <w:multiLevelType w:val="hybridMultilevel"/>
    <w:tmpl w:val="AECAE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C346FE"/>
    <w:multiLevelType w:val="hybridMultilevel"/>
    <w:tmpl w:val="6C7AE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174FEE"/>
    <w:multiLevelType w:val="hybridMultilevel"/>
    <w:tmpl w:val="37A8B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765A0A"/>
    <w:multiLevelType w:val="hybridMultilevel"/>
    <w:tmpl w:val="F5A0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D97130"/>
    <w:multiLevelType w:val="hybridMultilevel"/>
    <w:tmpl w:val="3770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5F65"/>
    <w:rsid w:val="001A7EB4"/>
    <w:rsid w:val="001B39B2"/>
    <w:rsid w:val="001B4811"/>
    <w:rsid w:val="001B7A80"/>
    <w:rsid w:val="001C09BF"/>
    <w:rsid w:val="001C0BA4"/>
    <w:rsid w:val="001C5B4B"/>
    <w:rsid w:val="001C67E5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E74C5"/>
    <w:rsid w:val="001F46D5"/>
    <w:rsid w:val="001F68E7"/>
    <w:rsid w:val="002016C6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537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16F5B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32F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57404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B03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113C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5F44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259A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2192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D63EF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A34A2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084"/>
    <w:rsid w:val="00A967A2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4801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1AE7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1BED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0AB1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309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47CB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59B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D59BA"/>
    <w:rsid w:val="00EE3753"/>
    <w:rsid w:val="00EF43AB"/>
    <w:rsid w:val="00F01AF1"/>
    <w:rsid w:val="00F05674"/>
    <w:rsid w:val="00F146CD"/>
    <w:rsid w:val="00F14ADC"/>
    <w:rsid w:val="00F168E5"/>
    <w:rsid w:val="00F16F19"/>
    <w:rsid w:val="00F21AF8"/>
    <w:rsid w:val="00F22393"/>
    <w:rsid w:val="00F23E52"/>
    <w:rsid w:val="00F30220"/>
    <w:rsid w:val="00F3175B"/>
    <w:rsid w:val="00F31A1A"/>
    <w:rsid w:val="00F33FA4"/>
    <w:rsid w:val="00F368A0"/>
    <w:rsid w:val="00F371C5"/>
    <w:rsid w:val="00F3735A"/>
    <w:rsid w:val="00F4171D"/>
    <w:rsid w:val="00F46D47"/>
    <w:rsid w:val="00F5013F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04E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347</Words>
  <Characters>1980</Characters>
  <Application>Microsoft Office Word</Application>
  <DocSecurity>0</DocSecurity>
  <Lines>16</Lines>
  <Paragraphs>4</Paragraphs>
  <ScaleCrop>false</ScaleCrop>
  <Company>CG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41</cp:revision>
  <dcterms:created xsi:type="dcterms:W3CDTF">2020-02-12T04:13:00Z</dcterms:created>
  <dcterms:modified xsi:type="dcterms:W3CDTF">2020-06-29T08:00:00Z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