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0348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2"/>
        <w:gridCol w:w="4756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592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文档编号：</w:t>
            </w:r>
            <w:r>
              <w:rPr>
                <w:rFonts w:hint="eastAsia" w:ascii="微软雅黑" w:hAnsi="微软雅黑"/>
                <w:b/>
                <w:szCs w:val="21"/>
                <w:lang w:val="en-US" w:eastAsia="zh-CN"/>
              </w:rPr>
              <w:t>9</w:t>
            </w:r>
          </w:p>
        </w:tc>
        <w:tc>
          <w:tcPr>
            <w:tcW w:w="4756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文档版本：1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348" w:type="dxa"/>
            <w:gridSpan w:val="2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文档名称：</w:t>
            </w:r>
            <w:r>
              <w:rPr>
                <w:rFonts w:hint="eastAsia" w:ascii="微软雅黑" w:hAnsi="微软雅黑"/>
                <w:b/>
                <w:szCs w:val="21"/>
                <w:lang w:eastAsia="zh-CN"/>
              </w:rPr>
              <w:t>红包墙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592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策划编写人：</w:t>
            </w:r>
            <w:r>
              <w:rPr>
                <w:rFonts w:hint="eastAsia" w:ascii="微软雅黑" w:hAnsi="微软雅黑"/>
                <w:szCs w:val="21"/>
              </w:rPr>
              <w:t xml:space="preserve"> </w:t>
            </w:r>
            <w:r>
              <w:rPr>
                <w:rFonts w:hint="eastAsia" w:ascii="微软雅黑" w:hAnsi="微软雅黑"/>
                <w:szCs w:val="21"/>
                <w:lang w:eastAsia="zh-CN"/>
              </w:rPr>
              <w:t>郭鹏飞</w:t>
            </w:r>
          </w:p>
        </w:tc>
        <w:tc>
          <w:tcPr>
            <w:tcW w:w="4756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策划负责人：</w:t>
            </w:r>
            <w:r>
              <w:rPr>
                <w:rFonts w:hint="eastAsia" w:ascii="微软雅黑" w:hAnsi="微软雅黑"/>
                <w:szCs w:val="21"/>
                <w:lang w:eastAsia="zh-CN"/>
              </w:rPr>
              <w:t>郭鹏飞</w:t>
            </w:r>
          </w:p>
        </w:tc>
      </w:tr>
    </w:tbl>
    <w:p>
      <w:pPr>
        <w:rPr>
          <w:rFonts w:ascii="微软雅黑" w:hAnsi="微软雅黑"/>
          <w:szCs w:val="21"/>
        </w:rPr>
      </w:pPr>
    </w:p>
    <w:tbl>
      <w:tblPr>
        <w:tblStyle w:val="17"/>
        <w:tblW w:w="10490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818"/>
        <w:gridCol w:w="5247"/>
        <w:gridCol w:w="1843"/>
        <w:gridCol w:w="1701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</w:tblPrEx>
        <w:tc>
          <w:tcPr>
            <w:tcW w:w="88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姓名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hint="eastAsia" w:ascii="微软雅黑" w:hAnsi="微软雅黑"/>
                <w:szCs w:val="21"/>
              </w:rPr>
              <w:t>0.1</w:t>
            </w: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起草</w:t>
            </w: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新增文档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  <w:sz w:val="18"/>
          <w:szCs w:val="18"/>
        </w:rPr>
      </w:pPr>
    </w:p>
    <w:tbl>
      <w:tblPr>
        <w:tblStyle w:val="17"/>
        <w:tblW w:w="10726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6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10726" w:type="dxa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调整规范：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 “</w:t>
            </w:r>
            <w:r>
              <w:rPr>
                <w:rFonts w:hint="eastAsia" w:ascii="微软雅黑" w:hAnsi="微软雅黑"/>
                <w:dstrike/>
                <w:szCs w:val="21"/>
              </w:rPr>
              <w:t>带删除线的文本</w:t>
            </w:r>
            <w:r>
              <w:rPr>
                <w:rFonts w:hint="eastAsia" w:ascii="微软雅黑" w:hAnsi="微软雅黑"/>
                <w:szCs w:val="21"/>
              </w:rPr>
              <w:t>”表示该部分内容已删除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hint="eastAsia" w:ascii="微软雅黑" w:hAnsi="微软雅黑"/>
                <w:szCs w:val="21"/>
              </w:rPr>
              <w:t>”表示支持点击操作的功能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szCs w:val="21"/>
                <w:highlight w:val="yellow"/>
              </w:rPr>
              <w:t>带黄色背景色的文本</w:t>
            </w:r>
            <w:r>
              <w:rPr>
                <w:rFonts w:hint="eastAsia" w:ascii="微软雅黑" w:hAnsi="微软雅黑"/>
                <w:szCs w:val="21"/>
              </w:rPr>
              <w:t>”表示该部分内容为新修改过的设计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7F7F7F" w:themeColor="background1" w:themeShade="80"/>
                <w:szCs w:val="21"/>
              </w:rPr>
              <w:t>带灰色的文本</w:t>
            </w:r>
            <w:r>
              <w:rPr>
                <w:rFonts w:hint="eastAsia" w:ascii="微软雅黑" w:hAnsi="微软雅黑"/>
                <w:szCs w:val="21"/>
              </w:rPr>
              <w:t>”表示该部分设计内容本次版本不纳入开发进度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FF0000"/>
                <w:szCs w:val="21"/>
              </w:rPr>
              <w:t>红色的文本</w:t>
            </w:r>
            <w:r>
              <w:rPr>
                <w:rFonts w:hint="eastAsia" w:ascii="微软雅黑" w:hAnsi="微软雅黑"/>
                <w:szCs w:val="21"/>
              </w:rPr>
              <w:t>”表示重点内容标识或专属概念解释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本文档内错别字、标点符号等非数字、内容性修改无需特殊标识表示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hAnsi="微软雅黑" w:eastAsia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rFonts w:ascii="微软雅黑" w:hAnsi="微软雅黑" w:eastAsia="微软雅黑" w:cstheme="minorBidi"/>
                <w:b/>
                <w:bCs/>
                <w:color w:val="auto"/>
                <w:kern w:val="2"/>
                <w:sz w:val="21"/>
                <w:szCs w:val="22"/>
                <w:lang w:val="zh-CN"/>
              </w:rPr>
            </w:sdtEndPr>
            <w:sdtContent>
              <w:p>
                <w:pPr>
                  <w:pStyle w:val="23"/>
                  <w:spacing w:before="0" w:line="240" w:lineRule="auto"/>
                  <w:rPr>
                    <w:rFonts w:ascii="微软雅黑" w:hAnsi="微软雅黑" w:eastAsia="微软雅黑"/>
                    <w:lang w:val="zh-CN"/>
                  </w:rPr>
                </w:pPr>
                <w:r>
                  <w:rPr>
                    <w:rFonts w:ascii="微软雅黑" w:hAnsi="微软雅黑" w:eastAsia="微软雅黑"/>
                    <w:lang w:val="zh-CN"/>
                  </w:rPr>
                  <w:t>目录</w:t>
                </w:r>
              </w:p>
              <w:p>
                <w:pPr>
                  <w:rPr>
                    <w:rFonts w:ascii="微软雅黑" w:hAnsi="微软雅黑" w:cs="微软雅黑"/>
                  </w:rPr>
                </w:pPr>
              </w:p>
              <w:p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hint="eastAsia" w:ascii="微软雅黑" w:hAnsi="微软雅黑" w:cs="微软雅黑"/>
                  </w:rPr>
                  <w:fldChar w:fldCharType="begin"/>
                </w:r>
                <w:r>
                  <w:rPr>
                    <w:rFonts w:hint="eastAsia" w:ascii="微软雅黑" w:hAnsi="微软雅黑" w:cs="微软雅黑"/>
                  </w:rPr>
                  <w:instrText xml:space="preserve"> TOC \o "1-3" \h \z \u </w:instrText>
                </w:r>
                <w:r>
                  <w:rPr>
                    <w:rFonts w:hint="eastAsia" w:ascii="微软雅黑" w:hAnsi="微软雅黑" w:cs="微软雅黑"/>
                  </w:rPr>
                  <w:fldChar w:fldCharType="separate"/>
                </w:r>
                <w:r>
                  <w:fldChar w:fldCharType="begin"/>
                </w:r>
                <w:r>
                  <w:instrText xml:space="preserve"> HYPERLINK \l "_Toc43727015" </w:instrText>
                </w:r>
                <w:r>
                  <w:fldChar w:fldCharType="separate"/>
                </w:r>
                <w:r>
                  <w:rPr>
                    <w:rStyle w:val="14"/>
                  </w:rPr>
                  <w:t>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4"/>
                    <w:rFonts w:ascii="微软雅黑" w:hAnsi="微软雅黑"/>
                  </w:rPr>
                  <w:t>设计目的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_Toc43727015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"_Toc43727016" </w:instrText>
                </w:r>
                <w:r>
                  <w:fldChar w:fldCharType="separate"/>
                </w:r>
                <w:r>
                  <w:rPr>
                    <w:rStyle w:val="14"/>
                    <w:rFonts w:ascii="微软雅黑" w:hAnsi="微软雅黑"/>
                  </w:rPr>
                  <w:t>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4"/>
                    <w:rFonts w:ascii="微软雅黑" w:hAnsi="微软雅黑"/>
                  </w:rPr>
                  <w:t>功能说明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_Toc43727016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"_Toc43727017" </w:instrText>
                </w:r>
                <w:r>
                  <w:fldChar w:fldCharType="separate"/>
                </w:r>
                <w:r>
                  <w:rPr>
                    <w:rStyle w:val="14"/>
                    <w:rFonts w:ascii="微软雅黑" w:hAnsi="微软雅黑"/>
                  </w:rPr>
                  <w:t>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4"/>
                    <w:rFonts w:ascii="微软雅黑" w:hAnsi="微软雅黑"/>
                  </w:rPr>
                  <w:t>字段说明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_Toc43727017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"_Toc43727018" </w:instrText>
                </w:r>
                <w:r>
                  <w:fldChar w:fldCharType="separate"/>
                </w:r>
                <w:r>
                  <w:rPr>
                    <w:rStyle w:val="14"/>
                    <w:rFonts w:ascii="微软雅黑" w:hAnsi="微软雅黑"/>
                  </w:rPr>
                  <w:t>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4"/>
                    <w:rFonts w:ascii="微软雅黑" w:hAnsi="微软雅黑"/>
                  </w:rPr>
                  <w:t>界面说明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rPr>
                    <w:rFonts w:ascii="微软雅黑" w:hAnsi="微软雅黑"/>
                  </w:rPr>
                </w:pPr>
                <w:r>
                  <w:rPr>
                    <w:rFonts w:hint="eastAsia" w:ascii="微软雅黑" w:hAnsi="微软雅黑" w:cs="微软雅黑"/>
                  </w:rPr>
                  <w:fldChar w:fldCharType="end"/>
                </w: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/>
      </w:pPr>
      <w:bookmarkStart w:id="0" w:name="_Toc43727015"/>
      <w:bookmarkStart w:id="1" w:name="_Toc30336862"/>
      <w:r>
        <w:rPr>
          <w:rFonts w:hint="eastAsia" w:ascii="微软雅黑" w:hAnsi="微软雅黑"/>
          <w:szCs w:val="28"/>
        </w:rPr>
        <w:t>设计目的</w:t>
      </w:r>
      <w:bookmarkEnd w:id="0"/>
      <w:bookmarkEnd w:id="1"/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/>
          <w:sz w:val="18"/>
          <w:szCs w:val="18"/>
          <w:lang w:eastAsia="zh-CN"/>
        </w:rPr>
        <w:t>公示中奖额度高的用户中奖信息，激励用户抽奖，提高其他用户的参与度和抽奖公信度。</w:t>
      </w:r>
    </w:p>
    <w:p>
      <w:pPr>
        <w:rPr>
          <w:rFonts w:hint="eastAsia" w:ascii="微软雅黑" w:hAnsi="微软雅黑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hint="eastAsia" w:ascii="微软雅黑" w:hAnsi="微软雅黑"/>
          <w:szCs w:val="28"/>
        </w:rPr>
      </w:pPr>
      <w:bookmarkStart w:id="2" w:name="_Toc43727016"/>
      <w:r>
        <w:rPr>
          <w:rFonts w:hint="eastAsia" w:ascii="微软雅黑" w:hAnsi="微软雅黑"/>
          <w:szCs w:val="28"/>
        </w:rPr>
        <w:t>功能说明</w:t>
      </w:r>
      <w:bookmarkEnd w:id="2"/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玩家抽奖超过预设值，即会上墙公示（XX在XX场抽到了XX红包劵）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功能描述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当玩家充值额度达到预设值（策划配置），会在红包墙上公示玩家的中奖信息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格式‘XX</w:t>
      </w:r>
      <w:r>
        <w:rPr>
          <w:rFonts w:hint="eastAsia"/>
          <w:color w:val="7030A0"/>
          <w:sz w:val="18"/>
          <w:szCs w:val="18"/>
          <w:lang w:val="en-US" w:eastAsia="zh-CN"/>
        </w:rPr>
        <w:t>（玩家用户名）</w:t>
      </w:r>
      <w:r>
        <w:rPr>
          <w:rFonts w:hint="eastAsia"/>
          <w:sz w:val="18"/>
          <w:szCs w:val="18"/>
          <w:lang w:val="en-US" w:eastAsia="zh-CN"/>
        </w:rPr>
        <w:t>在XX</w:t>
      </w:r>
      <w:r>
        <w:rPr>
          <w:rFonts w:hint="eastAsia"/>
          <w:color w:val="7030A0"/>
          <w:sz w:val="18"/>
          <w:szCs w:val="18"/>
          <w:lang w:val="en-US" w:eastAsia="zh-CN"/>
        </w:rPr>
        <w:t>（对应场次名 初级。中级。高级。比赛、大奖等）</w:t>
      </w:r>
      <w:r>
        <w:rPr>
          <w:rFonts w:hint="eastAsia"/>
          <w:sz w:val="18"/>
          <w:szCs w:val="18"/>
          <w:lang w:val="en-US" w:eastAsia="zh-CN"/>
        </w:rPr>
        <w:t>场抽到了XXX</w:t>
      </w:r>
      <w:r>
        <w:rPr>
          <w:rFonts w:hint="eastAsia"/>
          <w:color w:val="7030A0"/>
          <w:sz w:val="18"/>
          <w:szCs w:val="18"/>
          <w:lang w:val="en-US" w:eastAsia="zh-CN"/>
        </w:rPr>
        <w:t>（数额）</w:t>
      </w:r>
      <w:r>
        <w:rPr>
          <w:rFonts w:hint="eastAsia"/>
          <w:sz w:val="18"/>
          <w:szCs w:val="18"/>
          <w:lang w:val="en-US" w:eastAsia="zh-CN"/>
        </w:rPr>
        <w:t>红包卷’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同时在跑马灯上也会显示该玩家的中奖消息，跑马灯存在5秒，5秒后消失。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格式：XX</w:t>
      </w:r>
      <w:r>
        <w:rPr>
          <w:rFonts w:hint="eastAsia"/>
          <w:color w:val="7030A0"/>
          <w:sz w:val="18"/>
          <w:szCs w:val="18"/>
          <w:lang w:val="en-US" w:eastAsia="zh-CN"/>
        </w:rPr>
        <w:t>（玩家用户名）</w:t>
      </w:r>
      <w:r>
        <w:rPr>
          <w:rFonts w:hint="eastAsia"/>
          <w:sz w:val="18"/>
          <w:szCs w:val="18"/>
          <w:lang w:val="en-US" w:eastAsia="zh-CN"/>
        </w:rPr>
        <w:t>在XX</w:t>
      </w:r>
      <w:r>
        <w:rPr>
          <w:rFonts w:hint="eastAsia"/>
          <w:color w:val="7030A0"/>
          <w:sz w:val="18"/>
          <w:szCs w:val="18"/>
          <w:lang w:val="en-US" w:eastAsia="zh-CN"/>
        </w:rPr>
        <w:t>（对应场次名 初级。中级。高级。比赛、大奖等）</w:t>
      </w:r>
      <w:r>
        <w:rPr>
          <w:rFonts w:hint="eastAsia"/>
          <w:sz w:val="18"/>
          <w:szCs w:val="18"/>
          <w:lang w:val="en-US" w:eastAsia="zh-CN"/>
        </w:rPr>
        <w:t>场抽到了XXX</w:t>
      </w:r>
      <w:r>
        <w:rPr>
          <w:rFonts w:hint="eastAsia"/>
          <w:color w:val="7030A0"/>
          <w:sz w:val="18"/>
          <w:szCs w:val="18"/>
          <w:lang w:val="en-US" w:eastAsia="zh-CN"/>
        </w:rPr>
        <w:t>（数额）</w:t>
      </w:r>
      <w:r>
        <w:rPr>
          <w:rFonts w:hint="eastAsia"/>
          <w:sz w:val="18"/>
          <w:szCs w:val="18"/>
          <w:lang w:val="en-US" w:eastAsia="zh-CN"/>
        </w:rPr>
        <w:t>红包卷’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以此激励玩家参与抽奖，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增加红包墙的进入按钮，点击进入后可以查看近期玩家的中奖信息。</w:t>
      </w:r>
      <w:bookmarkStart w:id="5" w:name="_GoBack"/>
      <w:bookmarkEnd w:id="5"/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hint="eastAsia" w:ascii="微软雅黑" w:hAnsi="微软雅黑"/>
          <w:szCs w:val="28"/>
        </w:rPr>
        <w:t>字段说明</w:t>
      </w:r>
      <w:bookmarkEnd w:id="3"/>
    </w:p>
    <w:p>
      <w:pPr>
        <w:rPr>
          <w:rFonts w:hint="eastAsia"/>
        </w:rPr>
      </w:pPr>
      <w:r>
        <w:rPr>
          <w:rFonts w:hint="eastAsia"/>
        </w:rPr>
        <w:t>游戏相关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  <w:lang w:eastAsia="zh-CN"/>
        </w:rPr>
        <w:t>充值预设值，（策划配置）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color w:val="7F7F7F" w:themeColor="background1" w:themeShade="80"/>
          <w:szCs w:val="28"/>
        </w:rPr>
      </w:pPr>
      <w:r>
        <w:rPr>
          <w:rFonts w:hint="eastAsia" w:ascii="微软雅黑" w:hAnsi="微软雅黑"/>
          <w:szCs w:val="28"/>
          <w:lang w:eastAsia="zh-CN"/>
        </w:rPr>
        <w:t>文字描述格式“</w:t>
      </w:r>
      <w:r>
        <w:rPr>
          <w:rFonts w:hint="eastAsia"/>
          <w:sz w:val="18"/>
          <w:szCs w:val="18"/>
          <w:lang w:val="en-US" w:eastAsia="zh-CN"/>
        </w:rPr>
        <w:t>XX</w:t>
      </w:r>
      <w:r>
        <w:rPr>
          <w:rFonts w:hint="eastAsia"/>
          <w:color w:val="7030A0"/>
          <w:sz w:val="18"/>
          <w:szCs w:val="18"/>
          <w:lang w:val="en-US" w:eastAsia="zh-CN"/>
        </w:rPr>
        <w:t>（玩家用户名）</w:t>
      </w:r>
      <w:r>
        <w:rPr>
          <w:rFonts w:hint="eastAsia"/>
          <w:sz w:val="18"/>
          <w:szCs w:val="18"/>
          <w:lang w:val="en-US" w:eastAsia="zh-CN"/>
        </w:rPr>
        <w:t>在XX</w:t>
      </w:r>
      <w:r>
        <w:rPr>
          <w:rFonts w:hint="eastAsia"/>
          <w:color w:val="7030A0"/>
          <w:sz w:val="18"/>
          <w:szCs w:val="18"/>
          <w:lang w:val="en-US" w:eastAsia="zh-CN"/>
        </w:rPr>
        <w:t>（对应场次名 初级。中级。高级。比赛、大奖等）</w:t>
      </w:r>
      <w:r>
        <w:rPr>
          <w:rFonts w:hint="eastAsia"/>
          <w:sz w:val="18"/>
          <w:szCs w:val="18"/>
          <w:lang w:val="en-US" w:eastAsia="zh-CN"/>
        </w:rPr>
        <w:t>场抽到了XXX</w:t>
      </w:r>
      <w:r>
        <w:rPr>
          <w:rFonts w:hint="eastAsia"/>
          <w:color w:val="7030A0"/>
          <w:sz w:val="18"/>
          <w:szCs w:val="18"/>
          <w:lang w:val="en-US" w:eastAsia="zh-CN"/>
        </w:rPr>
        <w:t>（数额）</w:t>
      </w:r>
      <w:r>
        <w:rPr>
          <w:rFonts w:hint="eastAsia"/>
          <w:sz w:val="18"/>
          <w:szCs w:val="18"/>
          <w:lang w:val="en-US" w:eastAsia="zh-CN"/>
        </w:rPr>
        <w:t>红包卷</w:t>
      </w:r>
      <w:r>
        <w:rPr>
          <w:rFonts w:hint="eastAsia" w:ascii="微软雅黑" w:hAnsi="微软雅黑"/>
          <w:szCs w:val="28"/>
          <w:lang w:eastAsia="zh-CN"/>
        </w:rPr>
        <w:t>”</w:t>
      </w:r>
    </w:p>
    <w:p>
      <w:pPr>
        <w:rPr>
          <w:rFonts w:hint="eastAsia" w:ascii="微软雅黑" w:hAnsi="微软雅黑"/>
          <w:color w:val="auto"/>
          <w:szCs w:val="28"/>
          <w:lang w:eastAsia="zh-CN"/>
        </w:rPr>
      </w:pPr>
      <w:r>
        <w:rPr>
          <w:rFonts w:hint="eastAsia" w:ascii="微软雅黑" w:hAnsi="微软雅黑"/>
          <w:color w:val="auto"/>
          <w:szCs w:val="28"/>
          <w:lang w:eastAsia="zh-CN"/>
        </w:rPr>
        <w:t>文字出现位置：跑马灯、红包墙界面。</w:t>
      </w:r>
    </w:p>
    <w:p>
      <w:pPr>
        <w:rPr>
          <w:rFonts w:hint="eastAsia" w:ascii="微软雅黑" w:hAnsi="微软雅黑"/>
          <w:color w:val="auto"/>
          <w:szCs w:val="28"/>
          <w:lang w:eastAsia="zh-CN"/>
        </w:rPr>
      </w:pPr>
      <w:r>
        <w:rPr>
          <w:rFonts w:hint="eastAsia" w:ascii="微软雅黑" w:hAnsi="微软雅黑"/>
          <w:color w:val="auto"/>
          <w:szCs w:val="28"/>
          <w:lang w:eastAsia="zh-CN"/>
        </w:rPr>
        <w:t>红包墙保留最近时间内</w:t>
      </w:r>
      <w:r>
        <w:rPr>
          <w:rFonts w:hint="eastAsia" w:ascii="微软雅黑" w:hAnsi="微软雅黑"/>
          <w:color w:val="auto"/>
          <w:szCs w:val="28"/>
          <w:lang w:val="en-US" w:eastAsia="zh-CN"/>
        </w:rPr>
        <w:t>100位中奖玩家的公告信息。</w:t>
      </w: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hint="eastAsia" w:ascii="微软雅黑" w:hAnsi="微软雅黑"/>
          <w:szCs w:val="28"/>
        </w:rPr>
        <w:t>界面说明</w:t>
      </w:r>
      <w:bookmarkEnd w:id="4"/>
    </w:p>
    <w:p>
      <w:pPr>
        <w:rPr>
          <w:rFonts w:ascii="微软雅黑" w:hAnsi="微软雅黑"/>
          <w:color w:val="7F7F7F" w:themeColor="background1" w:themeShade="80"/>
          <w:szCs w:val="28"/>
        </w:rPr>
      </w:pPr>
      <w:r>
        <w:rPr>
          <w:rFonts w:hint="eastAsia" w:ascii="微软雅黑" w:hAnsi="微软雅黑"/>
          <w:color w:val="7F7F7F" w:themeColor="background1" w:themeShade="80"/>
          <w:szCs w:val="28"/>
        </w:rPr>
        <w:t>待补充</w:t>
      </w: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hint="eastAsia" w:ascii="微软雅黑" w:hAnsi="微软雅黑"/>
          <w:color w:val="7F7F7F" w:themeColor="background1" w:themeShade="80"/>
          <w:szCs w:val="28"/>
        </w:rPr>
      </w:pPr>
    </w:p>
    <w:p>
      <w:pPr>
        <w:rPr>
          <w:rFonts w:hint="eastAsia"/>
          <w:sz w:val="18"/>
          <w:szCs w:val="18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75621"/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8"/>
      <w:ind w:firstLine="4320" w:firstLineChars="240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675C"/>
    <w:multiLevelType w:val="multilevel"/>
    <w:tmpl w:val="4A08675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3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480243F"/>
    <w:rsid w:val="061E0087"/>
    <w:rsid w:val="08B93B72"/>
    <w:rsid w:val="0A3C02F7"/>
    <w:rsid w:val="0BB77E58"/>
    <w:rsid w:val="0BEF1541"/>
    <w:rsid w:val="0C2A7AC6"/>
    <w:rsid w:val="0DCA4EC3"/>
    <w:rsid w:val="10574D92"/>
    <w:rsid w:val="159C0847"/>
    <w:rsid w:val="160F7C18"/>
    <w:rsid w:val="16B266AD"/>
    <w:rsid w:val="188359D4"/>
    <w:rsid w:val="1B43221D"/>
    <w:rsid w:val="1D590199"/>
    <w:rsid w:val="1FC0465C"/>
    <w:rsid w:val="20100D6D"/>
    <w:rsid w:val="21262037"/>
    <w:rsid w:val="240C7870"/>
    <w:rsid w:val="24CD1675"/>
    <w:rsid w:val="263D5FE3"/>
    <w:rsid w:val="29244574"/>
    <w:rsid w:val="297670D2"/>
    <w:rsid w:val="2AC15EA0"/>
    <w:rsid w:val="2BCE13D7"/>
    <w:rsid w:val="2C4F41F0"/>
    <w:rsid w:val="2C8A612E"/>
    <w:rsid w:val="2EB17AF3"/>
    <w:rsid w:val="2ECD4BF4"/>
    <w:rsid w:val="2F937C1C"/>
    <w:rsid w:val="2FBA7C3E"/>
    <w:rsid w:val="2FFE6E89"/>
    <w:rsid w:val="3123097F"/>
    <w:rsid w:val="313119D4"/>
    <w:rsid w:val="32875B16"/>
    <w:rsid w:val="35643EA9"/>
    <w:rsid w:val="357C74B1"/>
    <w:rsid w:val="38D812C6"/>
    <w:rsid w:val="39DD0258"/>
    <w:rsid w:val="3BDB077B"/>
    <w:rsid w:val="3C0822E3"/>
    <w:rsid w:val="3C41761E"/>
    <w:rsid w:val="40F1023F"/>
    <w:rsid w:val="41492094"/>
    <w:rsid w:val="41675252"/>
    <w:rsid w:val="43CA4774"/>
    <w:rsid w:val="44932B2C"/>
    <w:rsid w:val="463B5A9C"/>
    <w:rsid w:val="481373AB"/>
    <w:rsid w:val="482E2268"/>
    <w:rsid w:val="495E2237"/>
    <w:rsid w:val="4E306543"/>
    <w:rsid w:val="4EAD0BEE"/>
    <w:rsid w:val="511228EF"/>
    <w:rsid w:val="54F8057A"/>
    <w:rsid w:val="55FD5E5A"/>
    <w:rsid w:val="56274468"/>
    <w:rsid w:val="5719631A"/>
    <w:rsid w:val="57DC37D7"/>
    <w:rsid w:val="59EB6981"/>
    <w:rsid w:val="5AA67348"/>
    <w:rsid w:val="60C245CF"/>
    <w:rsid w:val="610371BD"/>
    <w:rsid w:val="62622E01"/>
    <w:rsid w:val="637E1FF9"/>
    <w:rsid w:val="650E086E"/>
    <w:rsid w:val="696F299A"/>
    <w:rsid w:val="6EB66EB8"/>
    <w:rsid w:val="70C251ED"/>
    <w:rsid w:val="72B84D14"/>
    <w:rsid w:val="72CC1C32"/>
    <w:rsid w:val="75D82DE7"/>
    <w:rsid w:val="760E65D5"/>
    <w:rsid w:val="76CA5E82"/>
    <w:rsid w:val="77C6396E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9"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7"/>
    <w:semiHidden/>
    <w:unhideWhenUsed/>
    <w:qFormat/>
    <w:uiPriority w:val="99"/>
    <w:rPr>
      <w:b/>
      <w:bCs/>
    </w:rPr>
  </w:style>
  <w:style w:type="paragraph" w:styleId="5">
    <w:name w:val="annotation text"/>
    <w:basedOn w:val="1"/>
    <w:link w:val="26"/>
    <w:unhideWhenUsed/>
    <w:qFormat/>
    <w:uiPriority w:val="99"/>
    <w:pPr>
      <w:jc w:val="left"/>
    </w:pPr>
  </w:style>
  <w:style w:type="paragraph" w:styleId="6">
    <w:name w:val="endnote text"/>
    <w:basedOn w:val="1"/>
    <w:link w:val="25"/>
    <w:semiHidden/>
    <w:unhideWhenUsed/>
    <w:qFormat/>
    <w:uiPriority w:val="99"/>
    <w:pPr>
      <w:snapToGrid w:val="0"/>
      <w:jc w:val="left"/>
    </w:p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character" w:styleId="12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3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1"/>
    <w:semiHidden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8">
    <w:name w:val="标题 1 字符"/>
    <w:basedOn w:val="11"/>
    <w:link w:val="2"/>
    <w:qFormat/>
    <w:uiPriority w:val="9"/>
    <w:rPr>
      <w:rFonts w:eastAsia="微软雅黑" w:asciiTheme="majorHAnsi" w:hAnsiTheme="majorHAnsi" w:cstheme="majorBidi"/>
      <w:b/>
      <w:kern w:val="44"/>
      <w:sz w:val="28"/>
      <w:szCs w:val="44"/>
    </w:rPr>
  </w:style>
  <w:style w:type="character" w:customStyle="1" w:styleId="19">
    <w:name w:val="标题 2 字符"/>
    <w:basedOn w:val="11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8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eastAsiaTheme="majorEastAsia"/>
      <w:b w:val="0"/>
      <w:color w:val="376092" w:themeColor="accent1" w:themeShade="BF"/>
      <w:kern w:val="0"/>
      <w:sz w:val="32"/>
      <w:szCs w:val="32"/>
    </w:rPr>
  </w:style>
  <w:style w:type="character" w:customStyle="1" w:styleId="24">
    <w:name w:val="批注框文本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25">
    <w:name w:val="尾注文本 字符"/>
    <w:basedOn w:val="11"/>
    <w:link w:val="6"/>
    <w:semiHidden/>
    <w:qFormat/>
    <w:uiPriority w:val="99"/>
  </w:style>
  <w:style w:type="character" w:customStyle="1" w:styleId="26">
    <w:name w:val="批注文字 字符"/>
    <w:basedOn w:val="11"/>
    <w:link w:val="5"/>
    <w:qFormat/>
    <w:uiPriority w:val="99"/>
  </w:style>
  <w:style w:type="character" w:customStyle="1" w:styleId="27">
    <w:name w:val="批注主题 字符"/>
    <w:basedOn w:val="26"/>
    <w:link w:val="4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CG</Company>
  <Pages>5</Pages>
  <Words>338</Words>
  <Characters>1930</Characters>
  <Lines>16</Lines>
  <Paragraphs>4</Paragraphs>
  <ScaleCrop>false</ScaleCrop>
  <LinksUpToDate>false</LinksUpToDate>
  <CharactersWithSpaces>2264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2020-02-12T04:13:00Z</dcterms:created>
  <dc:creator>werlns</dc:creator>
  <cp:lastModifiedBy>Administrator</cp:lastModifiedBy>
  <dcterms:modified xsi:type="dcterms:W3CDTF">2020-06-23T02:39:42Z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