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sz w:val="32"/>
        </w:rPr>
        <w:t>陶香居私房菜 · 服务合同</w:t>
      </w:r>
    </w:p>
    <w:p>
      <w:r>
        <w:rPr>
          <w:rFonts w:ascii="宋体" w:hAnsi="宋体" w:eastAsia="宋体"/>
          <w:b/>
          <w:sz w:val="22"/>
        </w:rPr>
        <w:t>合同编号：XG-2026-0601</w:t>
      </w:r>
    </w:p>
    <w:p>
      <w:r>
        <w:rPr>
          <w:rFonts w:ascii="宋体" w:hAnsi="宋体" w:eastAsia="宋体"/>
          <w:b/>
          <w:sz w:val="22"/>
        </w:rPr>
        <w:t>签署日期：2026年____月____日</w:t>
      </w:r>
    </w:p>
    <w:p>
      <w:pPr>
        <w:jc w:val="center"/>
      </w:pPr>
      <w:r>
        <w:rPr>
          <w:color w:val="969696"/>
          <w:sz w:val="16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sz w:val="28"/>
        </w:rPr>
        <w:t>甲方（服务方）：昕冠科技</w:t>
      </w:r>
    </w:p>
    <w:p>
      <w:pPr>
        <w:pStyle w:val="Heading2"/>
      </w:pPr>
      <w:r>
        <w:rPr>
          <w:rFonts w:ascii="黑体" w:hAnsi="黑体" w:eastAsia="黑体"/>
          <w:sz w:val="28"/>
        </w:rPr>
        <w:t>乙方（客户方）：陶香居私房菜</w:t>
      </w:r>
    </w:p>
    <w:p>
      <w:pPr>
        <w:jc w:val="center"/>
      </w:pPr>
      <w:r>
        <w:rPr>
          <w:color w:val="969696"/>
          <w:sz w:val="16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sz w:val="28"/>
        </w:rPr>
        <w:t>一、服务内容</w:t>
      </w:r>
    </w:p>
    <w:p>
      <w:r>
        <w:rPr>
          <w:rFonts w:ascii="宋体" w:hAnsi="宋体" w:eastAsia="宋体"/>
          <w:b w:val="0"/>
          <w:sz w:val="22"/>
        </w:rPr>
        <w:t>甲方为乙方提供以下服务：</w:t>
      </w:r>
    </w:p>
    <w:p>
      <w:pPr>
        <w:pStyle w:val="Heading3"/>
      </w:pPr>
      <w:r>
        <w:rPr>
          <w:rFonts w:ascii="黑体" w:hAnsi="黑体" w:eastAsia="黑体"/>
          <w:sz w:val="24"/>
        </w:rPr>
        <w:t>1. 抖音获客服务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服务模块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视频获客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日更视频制作 + 平台发布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广告投流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广告计划搭建 + 盯盘实时优化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SEO 搜索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抖音搜索引擎排名优化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GEO 推荐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豆包 / DeepSeek / Kimi 等 AI 搜索推荐覆盖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来客后台维护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抖音来客商家后台日常运营维护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2. 首期团购达人服务（本合同期内）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服务项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数量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达人探店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 名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本地美食 / 生活达人到店拍摄 + 发布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矩阵种草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 个视频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多账号矩阵内容分发，覆盖同城流量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视频素材包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100–200 条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门店环境 + 菜品 + 后厨全套专业拍摄素材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定期拍摄新品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按需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合同期内新菜品定期上门拍摄</w:t>
            </w:r>
          </w:p>
        </w:tc>
      </w:tr>
    </w:tbl>
    <w:p/>
    <w:p>
      <w:pPr>
        <w:jc w:val="center"/>
      </w:pPr>
      <w:r>
        <w:rPr>
          <w:color w:val="969696"/>
          <w:sz w:val="16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sz w:val="28"/>
        </w:rPr>
        <w:t>二、费用与支付</w:t>
      </w:r>
    </w:p>
    <w:p>
      <w:pPr>
        <w:pStyle w:val="Heading3"/>
      </w:pPr>
      <w:r>
        <w:rPr>
          <w:rFonts w:ascii="黑体" w:hAnsi="黑体" w:eastAsia="黑体"/>
          <w:sz w:val="24"/>
        </w:rPr>
        <w:t>费用明细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费用项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金额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月度服务费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4,000 元/月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 AI 获客系统 + 配套内容服务，无额外费用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团购搭建服务费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3,000 元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抖音 / 美团等平台团购套餐搭建 + 上架（一次性）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后续团购服务费扣点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抖音平台 2.5% + 服务商 8%，共计 10.5%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按实际核销金额结算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4"/>
        </w:rPr>
        <w:t>支付方式</w:t>
      </w:r>
    </w:p>
    <w:p>
      <w:r>
        <w:rPr>
          <w:rFonts w:ascii="宋体" w:hAnsi="宋体" w:eastAsia="宋体"/>
          <w:b/>
          <w:sz w:val="22"/>
        </w:rPr>
        <w:t>签约周期：季度签（3 个月一签）</w:t>
      </w:r>
    </w:p>
    <w:p>
      <w:r>
        <w:rPr>
          <w:rFonts w:ascii="宋体" w:hAnsi="宋体" w:eastAsia="宋体"/>
          <w:b/>
          <w:sz w:val="22"/>
        </w:rPr>
        <w:t>首期应付：15,000 元（月费 4,000 × 3 个月 + 团购服务 3,000 元）</w:t>
      </w:r>
    </w:p>
    <w:p>
      <w:r>
        <w:rPr>
          <w:rFonts w:ascii="宋体" w:hAnsi="宋体" w:eastAsia="宋体"/>
          <w:b/>
          <w:sz w:val="22"/>
        </w:rPr>
        <w:t>续费：每季度到期前 7 日支付下一季度费用 12,000 元</w:t>
      </w:r>
    </w:p>
    <w:p>
      <w:r>
        <w:rPr>
          <w:rFonts w:ascii="宋体" w:hAnsi="宋体" w:eastAsia="宋体"/>
          <w:b/>
          <w:sz w:val="22"/>
        </w:rPr>
        <w:t>支付账户：_______________</w:t>
      </w:r>
    </w:p>
    <w:p>
      <w:pPr>
        <w:jc w:val="center"/>
      </w:pPr>
      <w:r>
        <w:rPr>
          <w:color w:val="969696"/>
          <w:sz w:val="16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sz w:val="28"/>
        </w:rPr>
        <w:t>三、服务周期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节点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时限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合同生效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首笔款项到账之日起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首次交付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合同生效后 7 个工作日内完成系统部署 + 来客后台接入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达人探店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合同生效后 10 个工作日内完成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矩阵种草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合同期内持续分发，共 18 个视频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视频素材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合同生效后 15 个工作日内交付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合同期限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自生效日起 3 个月，到期前 15 日双方协商续约</w:t>
            </w:r>
          </w:p>
        </w:tc>
      </w:tr>
    </w:tbl>
    <w:p/>
    <w:p>
      <w:pPr>
        <w:jc w:val="center"/>
      </w:pPr>
      <w:r>
        <w:rPr>
          <w:color w:val="969696"/>
          <w:sz w:val="16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sz w:val="28"/>
        </w:rPr>
        <w:t>四、双方权责</w:t>
      </w:r>
    </w:p>
    <w:p>
      <w:pPr>
        <w:pStyle w:val="Heading3"/>
      </w:pPr>
      <w:r>
        <w:rPr>
          <w:rFonts w:ascii="黑体" w:hAnsi="黑体" w:eastAsia="黑体"/>
          <w:sz w:val="24"/>
        </w:rPr>
        <w:t>甲方责任</w:t>
      </w:r>
    </w:p>
    <w:p>
      <w:r>
        <w:rPr>
          <w:rFonts w:ascii="宋体" w:hAnsi="宋体" w:eastAsia="宋体"/>
          <w:b w:val="0"/>
          <w:sz w:val="22"/>
        </w:rPr>
        <w:t>1. 按约定时间完成业务对接与内容交付</w:t>
      </w:r>
    </w:p>
    <w:p>
      <w:r>
        <w:rPr>
          <w:rFonts w:ascii="宋体" w:hAnsi="宋体" w:eastAsia="宋体"/>
          <w:b w:val="0"/>
          <w:sz w:val="22"/>
        </w:rPr>
        <w:t>2. 抖音视频日更 + 投流计划优化（计划维护除外）</w:t>
      </w:r>
    </w:p>
    <w:p>
      <w:r>
        <w:rPr>
          <w:rFonts w:ascii="宋体" w:hAnsi="宋体" w:eastAsia="宋体"/>
          <w:b w:val="0"/>
          <w:sz w:val="22"/>
        </w:rPr>
        <w:t>3. 达人探店内容发布前与乙方确认脚本与排期</w:t>
      </w:r>
    </w:p>
    <w:p>
      <w:r>
        <w:rPr>
          <w:rFonts w:ascii="宋体" w:hAnsi="宋体" w:eastAsia="宋体"/>
          <w:b w:val="0"/>
          <w:sz w:val="22"/>
        </w:rPr>
        <w:t>4. 来客后台日常维护，包括团购套餐更新、评价回复、数据报表</w:t>
      </w:r>
    </w:p>
    <w:p>
      <w:r>
        <w:rPr>
          <w:rFonts w:ascii="宋体" w:hAnsi="宋体" w:eastAsia="宋体"/>
          <w:b w:val="0"/>
          <w:sz w:val="22"/>
        </w:rPr>
        <w:t>5. 对乙方经营数据严格保密</w:t>
      </w:r>
    </w:p>
    <w:p>
      <w:pPr>
        <w:pStyle w:val="Heading3"/>
      </w:pPr>
      <w:r>
        <w:rPr>
          <w:rFonts w:ascii="黑体" w:hAnsi="黑体" w:eastAsia="黑体"/>
          <w:sz w:val="24"/>
        </w:rPr>
        <w:t>乙方责任</w:t>
      </w:r>
    </w:p>
    <w:p>
      <w:r>
        <w:rPr>
          <w:rFonts w:ascii="宋体" w:hAnsi="宋体" w:eastAsia="宋体"/>
          <w:b w:val="0"/>
          <w:sz w:val="22"/>
        </w:rPr>
        <w:t>1. 按时支付服务费用</w:t>
      </w:r>
    </w:p>
    <w:p>
      <w:r>
        <w:rPr>
          <w:rFonts w:ascii="宋体" w:hAnsi="宋体" w:eastAsia="宋体"/>
          <w:b w:val="0"/>
          <w:sz w:val="22"/>
        </w:rPr>
        <w:t>2. 提供必要的门店访问权限（探店拍摄、新品拍摄）</w:t>
      </w:r>
    </w:p>
    <w:p>
      <w:r>
        <w:rPr>
          <w:rFonts w:ascii="宋体" w:hAnsi="宋体" w:eastAsia="宋体"/>
          <w:b w:val="0"/>
          <w:sz w:val="22"/>
        </w:rPr>
        <w:t>3. 配合提供菜品信息、门店素材、活动信息</w:t>
      </w:r>
    </w:p>
    <w:p>
      <w:r>
        <w:rPr>
          <w:rFonts w:ascii="宋体" w:hAnsi="宋体" w:eastAsia="宋体"/>
          <w:b w:val="0"/>
          <w:sz w:val="22"/>
        </w:rPr>
        <w:t>4. 来客后台商家账号授权给甲方操作</w:t>
      </w:r>
    </w:p>
    <w:p>
      <w:r>
        <w:rPr>
          <w:rFonts w:ascii="宋体" w:hAnsi="宋体" w:eastAsia="宋体"/>
          <w:b w:val="0"/>
          <w:sz w:val="22"/>
        </w:rPr>
        <w:t>5. 平台投流广告费由乙方自行充值到广告户，甲方负责投放操作与优化</w:t>
      </w:r>
    </w:p>
    <w:p>
      <w:pPr>
        <w:jc w:val="center"/>
      </w:pPr>
      <w:r>
        <w:rPr>
          <w:color w:val="969696"/>
          <w:sz w:val="16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sz w:val="28"/>
        </w:rPr>
        <w:t>五、成果标准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服务项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交付标准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达人探店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每组探店完成拍摄 + 发布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矩阵种草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 个视频，覆盖多个账号分发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视频素材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100–200 条成品素材，1080P 以上画质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来客后台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工作日日常维护，48 小时内处理差评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新品拍摄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新品上架后 5 个工作日内完成拍摄</w:t>
            </w:r>
          </w:p>
        </w:tc>
      </w:tr>
    </w:tbl>
    <w:p/>
    <w:p>
      <w:pPr>
        <w:jc w:val="center"/>
      </w:pPr>
      <w:r>
        <w:rPr>
          <w:color w:val="969696"/>
          <w:sz w:val="16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sz w:val="28"/>
        </w:rPr>
        <w:t>六、合同终止与退款</w:t>
      </w:r>
    </w:p>
    <w:p>
      <w:r>
        <w:rPr>
          <w:rFonts w:ascii="宋体" w:hAnsi="宋体" w:eastAsia="宋体"/>
          <w:b w:val="0"/>
          <w:sz w:val="22"/>
        </w:rPr>
        <w:t>1. 乙方单方解除：已履约部分不退款，未执行的达人探店 / 矩阵种草按比例折抵。</w:t>
      </w:r>
    </w:p>
    <w:p>
      <w:r>
        <w:rPr>
          <w:rFonts w:ascii="宋体" w:hAnsi="宋体" w:eastAsia="宋体"/>
          <w:b w:val="0"/>
          <w:sz w:val="22"/>
        </w:rPr>
        <w:t>2. 甲方未按约定标准交付的，乙方有权要求补做或按未交付比例退款。</w:t>
      </w:r>
    </w:p>
    <w:p>
      <w:r>
        <w:rPr>
          <w:rFonts w:ascii="宋体" w:hAnsi="宋体" w:eastAsia="宋体"/>
          <w:b w:val="0"/>
          <w:sz w:val="22"/>
        </w:rPr>
        <w:t>3. 团购搭建服务费为一次性服务，完成后不予退款。</w:t>
      </w:r>
    </w:p>
    <w:p>
      <w:r>
        <w:rPr>
          <w:rFonts w:ascii="宋体" w:hAnsi="宋体" w:eastAsia="宋体"/>
          <w:b w:val="0"/>
          <w:sz w:val="22"/>
        </w:rPr>
        <w:t>4. 双方协商一致可提前终止，按实际已服务天数结算。</w:t>
      </w:r>
    </w:p>
    <w:p>
      <w:pPr>
        <w:jc w:val="center"/>
      </w:pPr>
      <w:r>
        <w:rPr>
          <w:color w:val="969696"/>
          <w:sz w:val="16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sz w:val="28"/>
        </w:rPr>
        <w:t>七、其他</w:t>
      </w:r>
    </w:p>
    <w:p>
      <w:r>
        <w:rPr>
          <w:rFonts w:ascii="宋体" w:hAnsi="宋体" w:eastAsia="宋体"/>
          <w:sz w:val="22"/>
        </w:rPr>
        <w:t>• 本合同一式两份，双方各执一份，具有同等法律效力。</w:t>
      </w:r>
    </w:p>
    <w:p>
      <w:r>
        <w:rPr>
          <w:rFonts w:ascii="宋体" w:hAnsi="宋体" w:eastAsia="宋体"/>
          <w:sz w:val="22"/>
        </w:rPr>
        <w:t>• 执行过程中如有争议，双方友好协商解决；协商不成的，提交甲方所在地法院管辖。</w:t>
      </w:r>
    </w:p>
    <w:p>
      <w:r>
        <w:rPr>
          <w:rFonts w:ascii="宋体" w:hAnsi="宋体" w:eastAsia="宋体"/>
          <w:sz w:val="22"/>
        </w:rPr>
        <w:t>• 合同附件（服务排期表、达人名单）与本合同具有同等效力。</w:t>
      </w:r>
    </w:p>
    <w:p>
      <w:pPr>
        <w:jc w:val="center"/>
      </w:pPr>
      <w:r>
        <w:rPr>
          <w:color w:val="969696"/>
          <w:sz w:val="16"/>
        </w:rPr>
        <w:t>——————————————————————————————</w:t>
      </w:r>
    </w:p>
    <w:p>
      <w:pPr>
        <w:pStyle w:val="Heading2"/>
      </w:pPr>
      <w:r>
        <w:rPr>
          <w:rFonts w:ascii="黑体" w:hAnsi="黑体" w:eastAsia="黑体"/>
          <w:sz w:val="28"/>
        </w:rPr>
        <w:t>八、签字页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甲方（盖章）：昕冠云数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乙方（盖章/签字）：陶香居私房菜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代表签字：_______________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签字：_______________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日期：2026年____月____日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联系电话：_______________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日期：2026年____月____日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