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</w:t>
      </w:r>
      <w:r>
        <w:rPr>
          <w:rFonts w:hint="eastAsia"/>
        </w:rPr>
        <w:t>esttemplat</w:t>
      </w:r>
    </w:p>
    <w:p>
      <w:r>
        <w:t>O</w:t>
      </w:r>
      <w:r>
        <w:rPr>
          <w:rFonts w:hint="eastAsia"/>
        </w:rPr>
        <w:t xml:space="preserve">rder调用product  </w:t>
      </w:r>
    </w:p>
    <w:p>
      <w:r>
        <w:drawing>
          <wp:inline distT="0" distB="0" distL="0" distR="0">
            <wp:extent cx="4696460" cy="91440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t>@GetMapping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"/get/{id}"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t>@ResponseBody</w:t>
      </w: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Product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</w:rPr>
        <w:t>byId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t>@PathVariable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D0D0FF"/>
          <w:kern w:val="0"/>
          <w:sz w:val="24"/>
          <w:szCs w:val="24"/>
        </w:rPr>
        <w:t xml:space="preserve">value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"id"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 Integer id) 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Product obj =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</w:rPr>
        <w:t>productService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.findAllById(id)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  if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(obj !=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null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 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return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obj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return null;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</w:p>
    <w:p>
      <w:r>
        <w:rPr>
          <w:rFonts w:hint="eastAsia"/>
        </w:rPr>
        <w:t>上面是product提供的接口服务</w:t>
      </w:r>
    </w:p>
    <w:p>
      <w:r>
        <w:rPr>
          <w:rFonts w:hint="eastAsia"/>
        </w:rPr>
        <w:t>下面为order调用这个接口</w:t>
      </w:r>
    </w:p>
    <w:p>
      <w:pPr>
        <w:rPr>
          <w:color w:val="FF0000"/>
        </w:rPr>
      </w:pPr>
      <w:r>
        <w:rPr>
          <w:rFonts w:hint="eastAsia"/>
          <w:color w:val="FF0000"/>
        </w:rPr>
        <w:t>方式1 :</w:t>
      </w:r>
    </w:p>
    <w:p>
      <w:r>
        <w:t>http://localhost:8080/order/create?productId=1&amp;num=1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RestTemplate restTemplate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RestTemplate()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String productStr = restTemplate.getForObject(</w:t>
      </w:r>
      <w:r>
        <w:rPr>
          <w:rFonts w:hint="eastAsia"/>
          <w:color w:val="6A8759"/>
        </w:rPr>
        <w:t>"http://localhost:8086/product/get/"</w:t>
      </w:r>
      <w:r>
        <w:rPr>
          <w:rFonts w:hint="eastAsia"/>
          <w:color w:val="A9B7C6"/>
        </w:rPr>
        <w:t>+productId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</w:t>
      </w:r>
      <w:r>
        <w:rPr>
          <w:rFonts w:hint="eastAsia"/>
          <w:i/>
          <w:iCs/>
          <w:color w:val="9876AA"/>
        </w:rPr>
        <w:t>log</w:t>
      </w:r>
      <w:r>
        <w:rPr>
          <w:rFonts w:hint="eastAsia"/>
          <w:color w:val="A9B7C6"/>
        </w:rPr>
        <w:t>.info(productStr+</w:t>
      </w:r>
      <w:r>
        <w:rPr>
          <w:rFonts w:hint="eastAsia"/>
          <w:color w:val="6A8759"/>
        </w:rPr>
        <w:t>"-----------------------"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/>
    <w:p>
      <w:r>
        <w:rPr>
          <w:rFonts w:hint="eastAsia"/>
        </w:rPr>
        <w:t>{"id":1,"productName":"肯德鸭","stock":100,"price":25,"introduce":"1"}-----------------------</w:t>
      </w:r>
    </w:p>
    <w:p>
      <w:r>
        <w:rPr>
          <w:rFonts w:hint="eastAsia"/>
        </w:rPr>
        <w:t>缺点 url写死了，服务器多台很麻烦，不知道ip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方式2: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@Autowired</w:t>
      </w:r>
      <w:r>
        <w:rPr>
          <w:rFonts w:hint="eastAsia"/>
          <w:color w:val="BBB529"/>
        </w:rPr>
        <w:br w:type="textWrapping"/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LoadBalancerClient </w:t>
      </w:r>
      <w:r>
        <w:rPr>
          <w:rFonts w:hint="eastAsia"/>
          <w:color w:val="9876AA"/>
        </w:rPr>
        <w:t>loadBalancerClient</w:t>
      </w:r>
      <w:r>
        <w:rPr>
          <w:rFonts w:hint="eastAsia"/>
          <w:color w:val="CC7832"/>
        </w:rPr>
        <w:t>;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RestTemplate restTemplate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RestTemplate()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 xml:space="preserve">ServiceInstance serviceInstance = </w:t>
      </w:r>
      <w:r>
        <w:rPr>
          <w:rFonts w:hint="eastAsia"/>
          <w:color w:val="9876AA"/>
        </w:rPr>
        <w:t>loadBalancerClient</w:t>
      </w:r>
      <w:r>
        <w:rPr>
          <w:rFonts w:hint="eastAsia"/>
          <w:color w:val="A9B7C6"/>
        </w:rPr>
        <w:t>.choose(</w:t>
      </w:r>
      <w:r>
        <w:rPr>
          <w:rFonts w:hint="eastAsia"/>
          <w:color w:val="6A8759"/>
        </w:rPr>
        <w:t>"PRODUCT"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String url = String.</w:t>
      </w:r>
      <w:r>
        <w:rPr>
          <w:rFonts w:hint="eastAsia"/>
          <w:i/>
          <w:iCs/>
          <w:color w:val="A9B7C6"/>
        </w:rPr>
        <w:t>format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"http://%s:%s"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serviceInstance.getHost()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serviceInstance.getPort())+</w:t>
      </w:r>
      <w:r>
        <w:rPr>
          <w:rFonts w:hint="eastAsia"/>
          <w:color w:val="6A8759"/>
        </w:rPr>
        <w:t>"/product/get/"</w:t>
      </w:r>
      <w:r>
        <w:rPr>
          <w:rFonts w:hint="eastAsia"/>
          <w:color w:val="A9B7C6"/>
        </w:rPr>
        <w:t>+productId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String productStr = restTemplate.getForObject(url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808080"/>
        </w:rPr>
        <w:t>//String productStr = restTemplate.getForObject("http://localhost:8086/product/get/"+productId,String.class);</w:t>
      </w:r>
      <w:r>
        <w:rPr>
          <w:rFonts w:hint="eastAsia"/>
          <w:color w:val="808080"/>
        </w:rPr>
        <w:br w:type="textWrapping"/>
      </w:r>
      <w:r>
        <w:rPr>
          <w:rFonts w:hint="eastAsia"/>
          <w:i/>
          <w:iCs/>
          <w:color w:val="9876AA"/>
        </w:rPr>
        <w:t>log</w:t>
      </w:r>
      <w:r>
        <w:rPr>
          <w:rFonts w:hint="eastAsia"/>
          <w:color w:val="A9B7C6"/>
        </w:rPr>
        <w:t>.info(productStr+</w:t>
      </w:r>
      <w:r>
        <w:rPr>
          <w:rFonts w:hint="eastAsia"/>
          <w:color w:val="6A8759"/>
        </w:rPr>
        <w:t>"-----------------------"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>
      <w:pPr>
        <w:rPr>
          <w:color w:val="FF0000"/>
        </w:rPr>
      </w:pPr>
    </w:p>
    <w:p>
      <w:r>
        <w:rPr>
          <w:rFonts w:hint="eastAsia"/>
          <w:color w:val="6A8759"/>
        </w:rPr>
        <w:t>PRODUCT为eraeka服务名</w:t>
      </w:r>
    </w:p>
    <w:p>
      <w:r>
        <w:rPr>
          <w:rFonts w:hint="eastAsia"/>
        </w:rPr>
        <w:t>方式2内部已经采取软负载均衡</w:t>
      </w:r>
    </w:p>
    <w:p>
      <w:r>
        <w:t>http://localhost:8080/order/create?productId=1&amp;num=1</w:t>
      </w:r>
    </w:p>
    <w:p>
      <w:r>
        <w:drawing>
          <wp:inline distT="0" distB="0" distL="0" distR="0">
            <wp:extent cx="5274310" cy="2038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rPr>
          <w:rFonts w:hint="eastAsia"/>
        </w:rPr>
        <w:t>Ribbon</w:t>
      </w:r>
    </w:p>
    <w:p>
      <w:r>
        <w:rPr>
          <w:rFonts w:hint="eastAsia"/>
        </w:rPr>
        <w:t>服务发现  服务选择规则  服务监听</w:t>
      </w:r>
    </w:p>
    <w:p/>
    <w:p>
      <w:r>
        <w:rPr>
          <w:rFonts w:hint="eastAsia"/>
        </w:rPr>
        <w:t>serviceList  IRule  serviceListFilter</w:t>
      </w:r>
    </w:p>
    <w:p/>
    <w:p>
      <w:pPr>
        <w:rPr>
          <w:rStyle w:val="16"/>
        </w:rPr>
      </w:pPr>
      <w:r>
        <w:rPr>
          <w:rFonts w:hint="eastAsia"/>
        </w:rPr>
        <w:drawing>
          <wp:inline distT="0" distB="0" distL="0" distR="0">
            <wp:extent cx="5274310" cy="8515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F</w:t>
      </w:r>
      <w:r>
        <w:rPr>
          <w:rStyle w:val="16"/>
          <w:rFonts w:hint="eastAsia"/>
          <w:b w:val="0"/>
          <w:bCs w:val="0"/>
        </w:rPr>
        <w:t>eign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E8BF6A"/>
          <w:shd w:val="clear" w:color="auto" w:fill="344134"/>
        </w:rPr>
        <w:t>dependency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&lt;artifactId&gt;</w:t>
      </w:r>
      <w:r>
        <w:rPr>
          <w:rFonts w:hint="eastAsia"/>
          <w:color w:val="A9B7C6"/>
        </w:rPr>
        <w:t>spring-cloud-starter-feign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&lt;version&gt;</w:t>
      </w:r>
      <w:r>
        <w:rPr>
          <w:rFonts w:hint="eastAsia"/>
          <w:color w:val="A9B7C6"/>
        </w:rPr>
        <w:t>1.4.4.RELEASE</w:t>
      </w:r>
      <w:r>
        <w:rPr>
          <w:rFonts w:hint="eastAsia"/>
          <w:color w:val="E8BF6A"/>
        </w:rPr>
        <w:t>&lt;/version&gt;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</w:t>
      </w:r>
      <w:r>
        <w:rPr>
          <w:rFonts w:hint="eastAsia"/>
          <w:color w:val="E8BF6A"/>
          <w:shd w:val="clear" w:color="auto" w:fill="344134"/>
        </w:rPr>
        <w:t>dependency</w:t>
      </w:r>
      <w:r>
        <w:rPr>
          <w:rFonts w:hint="eastAsia"/>
          <w:color w:val="E8BF6A"/>
        </w:rPr>
        <w:t>&gt;</w:t>
      </w:r>
    </w:p>
    <w:p/>
    <w:p>
      <w:pPr>
        <w:widowControl/>
        <w:jc w:val="left"/>
      </w:pPr>
      <w:r>
        <w:rPr>
          <w:rFonts w:hint="eastAsia"/>
        </w:rPr>
        <w:t xml:space="preserve">启动类添加 </w:t>
      </w:r>
      <w:r>
        <w:rPr>
          <w:rFonts w:hint="eastAsia"/>
          <w:color w:val="BBB529"/>
        </w:rPr>
        <w:t>@EnableFeignClients</w:t>
      </w:r>
      <w:r>
        <w:t xml:space="preserve"> </w:t>
      </w:r>
      <w:r>
        <w:br w:type="page"/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@SpringBootApplication</w:t>
      </w:r>
      <w:r>
        <w:rPr>
          <w:rFonts w:hint="eastAsia"/>
          <w:color w:val="BBB529"/>
        </w:rPr>
        <w:br w:type="textWrapping"/>
      </w:r>
      <w:r>
        <w:rPr>
          <w:rFonts w:hint="eastAsia"/>
          <w:color w:val="BBB529"/>
        </w:rPr>
        <w:t>@EnableDiscoveryClient</w:t>
      </w:r>
      <w:r>
        <w:rPr>
          <w:rFonts w:hint="eastAsia"/>
          <w:color w:val="BBB529"/>
        </w:rPr>
        <w:br w:type="textWrapping"/>
      </w:r>
      <w:r>
        <w:rPr>
          <w:rFonts w:hint="eastAsia"/>
          <w:color w:val="BBB529"/>
        </w:rPr>
        <w:t>@EnableFeignClients</w:t>
      </w:r>
      <w:r>
        <w:rPr>
          <w:rFonts w:hint="eastAsia"/>
          <w:color w:val="BBB529"/>
        </w:rPr>
        <w:br w:type="textWrapping"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OrderApplication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SpringApplication.</w:t>
      </w:r>
      <w:r>
        <w:rPr>
          <w:rFonts w:hint="eastAsia"/>
          <w:i/>
          <w:iCs/>
          <w:color w:val="A9B7C6"/>
        </w:rPr>
        <w:t>run</w:t>
      </w:r>
      <w:r>
        <w:rPr>
          <w:rFonts w:hint="eastAsia"/>
          <w:color w:val="A9B7C6"/>
        </w:rPr>
        <w:t>(OrderApplication.</w:t>
      </w:r>
      <w:r>
        <w:rPr>
          <w:rFonts w:hint="eastAsia"/>
          <w:color w:val="CC7832"/>
        </w:rPr>
        <w:t xml:space="preserve">class, </w:t>
      </w:r>
      <w:r>
        <w:rPr>
          <w:rFonts w:hint="eastAsia"/>
          <w:color w:val="A9B7C6"/>
        </w:rPr>
        <w:t>args)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}</w:t>
      </w:r>
    </w:p>
    <w:p>
      <w:r>
        <w:rPr>
          <w:rFonts w:hint="eastAsia"/>
        </w:rPr>
        <w:t>声明试rest客户端 为RPC   采用了基于接口的注解</w:t>
      </w:r>
    </w:p>
    <w:p/>
    <w:p>
      <w:r>
        <w:t>O</w:t>
      </w:r>
      <w:r>
        <w:rPr>
          <w:rFonts w:hint="eastAsia"/>
        </w:rPr>
        <w:t>rder调用product</w:t>
      </w:r>
    </w:p>
    <w:p>
      <w:r>
        <w:rPr>
          <w:rFonts w:hint="eastAsia"/>
        </w:rPr>
        <w:t>1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@RequestMapping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"/productId/{id}"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BBB529"/>
        </w:rPr>
        <w:t>@ResponseBody</w:t>
      </w:r>
      <w:r>
        <w:rPr>
          <w:rFonts w:hint="eastAsia"/>
          <w:color w:val="BBB529"/>
        </w:rPr>
        <w:br w:type="textWrapping"/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>(</w:t>
      </w:r>
      <w:r>
        <w:rPr>
          <w:rFonts w:hint="eastAsia"/>
          <w:color w:val="BBB529"/>
        </w:rPr>
        <w:t xml:space="preserve">@PathVariable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i/>
          <w:iCs/>
          <w:color w:val="9876AA"/>
        </w:rPr>
        <w:t>log</w:t>
      </w:r>
      <w:r>
        <w:rPr>
          <w:rFonts w:hint="eastAsia"/>
          <w:color w:val="A9B7C6"/>
        </w:rPr>
        <w:t>.info(</w:t>
      </w:r>
      <w:r>
        <w:rPr>
          <w:rFonts w:hint="eastAsia"/>
          <w:color w:val="6A8759"/>
        </w:rPr>
        <w:t>"-------byId-----"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9876AA"/>
        </w:rPr>
        <w:t>productClient</w:t>
      </w:r>
      <w:r>
        <w:rPr>
          <w:rFonts w:hint="eastAsia"/>
          <w:color w:val="A9B7C6"/>
        </w:rPr>
        <w:t>.byId(id)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r>
        <w:rPr>
          <w:rFonts w:hint="eastAsia"/>
        </w:rPr>
        <w:t>2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@FeignClient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"product"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CC7832"/>
        </w:rPr>
        <w:t xml:space="preserve">public interface </w:t>
      </w:r>
      <w:r>
        <w:rPr>
          <w:rFonts w:hint="eastAsia"/>
          <w:color w:val="A9B7C6"/>
        </w:rPr>
        <w:t>ProductClient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BBB529"/>
        </w:rPr>
        <w:t>@PostMapping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"/getId"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String </w:t>
      </w:r>
      <w:r>
        <w:rPr>
          <w:rFonts w:hint="eastAsia"/>
          <w:color w:val="FFC66D"/>
        </w:rPr>
        <w:t>byId</w:t>
      </w:r>
      <w:r>
        <w:rPr>
          <w:rFonts w:hint="eastAsia"/>
          <w:color w:val="A9B7C6"/>
        </w:rPr>
        <w:t>(</w:t>
      </w:r>
      <w:r>
        <w:rPr>
          <w:rFonts w:hint="eastAsia"/>
          <w:color w:val="BBB529"/>
        </w:rPr>
        <w:t>@RequestParam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"id"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r>
        <w:rPr>
          <w:rFonts w:hint="eastAsia"/>
        </w:rPr>
        <w:t>3product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@PostMapping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"/getId"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BBB529"/>
        </w:rPr>
        <w:t>@ResponseBody</w:t>
      </w:r>
      <w:r>
        <w:rPr>
          <w:rFonts w:hint="eastAsia"/>
          <w:color w:val="BBB529"/>
        </w:rPr>
        <w:br w:type="textWrapping"/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Product </w:t>
      </w:r>
      <w:r>
        <w:rPr>
          <w:rFonts w:hint="eastAsia"/>
          <w:color w:val="FFC66D"/>
        </w:rPr>
        <w:t>byId</w:t>
      </w:r>
      <w:r>
        <w:rPr>
          <w:rFonts w:hint="eastAsia"/>
          <w:color w:val="A9B7C6"/>
        </w:rPr>
        <w:t>(</w:t>
      </w:r>
      <w:r>
        <w:rPr>
          <w:rFonts w:hint="eastAsia"/>
          <w:color w:val="BBB529"/>
        </w:rPr>
        <w:t>@RequestParam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"id"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>"------------product----------"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 xml:space="preserve">Product obj = </w:t>
      </w:r>
      <w:r>
        <w:rPr>
          <w:rFonts w:hint="eastAsia"/>
          <w:color w:val="9876AA"/>
        </w:rPr>
        <w:t>productService</w:t>
      </w:r>
      <w:r>
        <w:rPr>
          <w:rFonts w:hint="eastAsia"/>
          <w:color w:val="A9B7C6"/>
        </w:rPr>
        <w:t>.findAllById(id)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  <w:color w:val="A9B7C6"/>
        </w:rPr>
        <w:t xml:space="preserve">(obj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obj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0"/>
        <w:shd w:val="clear" w:color="auto" w:fill="2B2B2B"/>
        <w:rPr>
          <w:color w:val="A9B7C6"/>
        </w:rPr>
      </w:pPr>
      <w:r>
        <w:fldChar w:fldCharType="begin"/>
      </w:r>
      <w:r>
        <w:instrText xml:space="preserve"> HYPERLINK "https://www.jianshu.com/p/7ce46c0ebe9d" </w:instrText>
      </w:r>
      <w:r>
        <w:fldChar w:fldCharType="separate"/>
      </w:r>
      <w:r>
        <w:rPr>
          <w:rStyle w:val="12"/>
        </w:rPr>
        <w:t>https://www.jianshu.com/p/7ce46c0ebe9d</w:t>
      </w:r>
      <w:r>
        <w:rPr>
          <w:rStyle w:val="12"/>
        </w:rPr>
        <w:fldChar w:fldCharType="end"/>
      </w:r>
    </w:p>
    <w:p>
      <w:pPr>
        <w:pStyle w:val="10"/>
        <w:shd w:val="clear" w:color="auto" w:fill="2B2B2B"/>
        <w:rPr>
          <w:color w:val="A9B7C6"/>
        </w:rPr>
      </w:pPr>
      <w:r>
        <w:fldChar w:fldCharType="begin"/>
      </w:r>
      <w:r>
        <w:instrText xml:space="preserve"> HYPERLINK "https://www.cnblogs.com/rulian/p/6434631.html" </w:instrText>
      </w:r>
      <w:r>
        <w:fldChar w:fldCharType="separate"/>
      </w:r>
      <w:r>
        <w:rPr>
          <w:rStyle w:val="12"/>
        </w:rPr>
        <w:t>https://www.cnblogs.com/rulian/p/6434631.html</w:t>
      </w:r>
      <w:r>
        <w:rPr>
          <w:rStyle w:val="12"/>
        </w:rPr>
        <w:fldChar w:fldCharType="end"/>
      </w:r>
    </w:p>
    <w:p>
      <w:pPr>
        <w:pStyle w:val="10"/>
        <w:shd w:val="clear" w:color="auto" w:fill="2B2B2B"/>
        <w:rPr>
          <w:color w:val="A9B7C6"/>
        </w:rPr>
      </w:pPr>
    </w:p>
    <w:p>
      <w:pPr>
        <w:rPr>
          <w:color w:val="FF0000"/>
        </w:rPr>
      </w:pPr>
      <w:r>
        <w:rPr>
          <w:rFonts w:hint="eastAsia"/>
        </w:rPr>
        <w:t> 1. 当参数比较复杂时，</w:t>
      </w:r>
      <w:r>
        <w:rPr>
          <w:rFonts w:hint="eastAsia"/>
          <w:color w:val="FF0000"/>
        </w:rPr>
        <w:t>feign即使声明为get请求也会强行使用post请求</w:t>
      </w:r>
    </w:p>
    <w:p/>
    <w:p>
      <w:r>
        <w:rPr>
          <w:rFonts w:hint="eastAsia"/>
        </w:rPr>
        <w:t> 2. 不支持</w:t>
      </w:r>
      <w:r>
        <w:rPr>
          <w:rFonts w:hint="eastAsia"/>
          <w:color w:val="FF0000"/>
        </w:rPr>
        <w:t>@GetMapping</w:t>
      </w:r>
      <w:r>
        <w:rPr>
          <w:rFonts w:hint="eastAsia"/>
        </w:rPr>
        <w:t>类似注解声明请求，需使用@RequestMapping(value = "url",method = RequestMethod.GET)</w:t>
      </w:r>
    </w:p>
    <w:p/>
    <w:p>
      <w:r>
        <w:rPr>
          <w:rFonts w:hint="eastAsia"/>
        </w:rPr>
        <w:t> 3. 使用@RequestParam注解时必须要在后面加上参数名</w:t>
      </w:r>
    </w:p>
    <w:p>
      <w:r>
        <w:rPr>
          <w:rFonts w:hint="eastAsia"/>
        </w:rPr>
        <w:t>如果传参比较复杂如集合product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@PostMapping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"/queryProducts"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BBB529"/>
        </w:rPr>
        <w:t>@ResponseBody</w:t>
      </w:r>
      <w:r>
        <w:rPr>
          <w:rFonts w:hint="eastAsia"/>
          <w:color w:val="BBB529"/>
        </w:rPr>
        <w:br w:type="textWrapping"/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List&lt;Product&gt; </w:t>
      </w:r>
      <w:r>
        <w:rPr>
          <w:rFonts w:hint="eastAsia"/>
          <w:color w:val="FFC66D"/>
        </w:rPr>
        <w:t>findQueryByIds</w:t>
      </w:r>
      <w:r>
        <w:rPr>
          <w:rFonts w:hint="eastAsia"/>
          <w:color w:val="A9B7C6"/>
        </w:rPr>
        <w:t>(</w:t>
      </w:r>
      <w:r>
        <w:rPr>
          <w:rFonts w:hint="eastAsia"/>
          <w:color w:val="BBB529"/>
        </w:rPr>
        <w:t xml:space="preserve">@RequestBody </w:t>
      </w:r>
      <w:r>
        <w:rPr>
          <w:rFonts w:hint="eastAsia"/>
          <w:color w:val="A9B7C6"/>
        </w:rPr>
        <w:t>List&lt;Integer&gt; productIds){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>"------------product----------"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9876AA"/>
        </w:rPr>
        <w:t>productService</w:t>
      </w:r>
      <w:r>
        <w:rPr>
          <w:rFonts w:hint="eastAsia"/>
          <w:color w:val="A9B7C6"/>
        </w:rPr>
        <w:t>.findbyProductIdIn(productIds)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/>
    <w:p>
      <w:r>
        <w:rPr>
          <w:rFonts w:hint="eastAsia"/>
        </w:rPr>
        <w:drawing>
          <wp:inline distT="0" distB="0" distL="0" distR="0">
            <wp:extent cx="5274310" cy="14217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274310" cy="28257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值为null也会拷贝</w:t>
      </w:r>
    </w:p>
    <w:p/>
    <w:p>
      <w:pPr>
        <w:pStyle w:val="2"/>
        <w:tabs>
          <w:tab w:val="left" w:pos="5196"/>
        </w:tabs>
        <w:rPr>
          <w:rFonts w:hint="eastAsia"/>
        </w:rPr>
      </w:pPr>
      <w:r>
        <w:rPr>
          <w:rFonts w:hint="eastAsia"/>
        </w:rPr>
        <w:t>统一配置中心异步机制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新建项目</w:t>
      </w:r>
    </w:p>
    <w:p>
      <w:pPr>
        <w:rPr>
          <w:rFonts w:hint="eastAsia"/>
        </w:rPr>
      </w:pPr>
      <w:r>
        <w:rPr>
          <w:rFonts w:hint="eastAsia"/>
        </w:rPr>
        <w:t>添加eureka和config依赖</w:t>
      </w:r>
    </w:p>
    <w:p>
      <w:pPr>
        <w:rPr>
          <w:rFonts w:hint="eastAsia"/>
        </w:rPr>
      </w:pPr>
      <w:r>
        <w:rPr>
          <w:rFonts w:hint="eastAsia"/>
        </w:rPr>
        <w:t>启动类添加注解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@EnableConfigServer</w:t>
      </w:r>
    </w:p>
    <w:p/>
    <w:p>
      <w:pPr>
        <w:rPr>
          <w:rFonts w:hint="eastAsia"/>
        </w:rPr>
      </w:pPr>
      <w:r>
        <w:rPr>
          <w:rFonts w:hint="eastAsia"/>
        </w:rPr>
        <w:t>错误</w:t>
      </w:r>
      <w:r>
        <w:t>G</w:t>
      </w:r>
      <w:r>
        <w:rPr>
          <w:rFonts w:hint="eastAsia"/>
        </w:rPr>
        <w:t xml:space="preserve">it仓库 ： </w:t>
      </w:r>
      <w:r>
        <w:t>You need to configure a uri for the git repository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"http://localhost:8084/order-a.yml" </w:instrText>
      </w:r>
      <w:r>
        <w:fldChar w:fldCharType="separate"/>
      </w:r>
      <w:r>
        <w:rPr>
          <w:rStyle w:val="12"/>
        </w:rPr>
        <w:t>http://localhost:8084/order-a.yml</w:t>
      </w:r>
      <w:r>
        <w:rPr>
          <w:rStyle w:val="12"/>
        </w:rPr>
        <w:fldChar w:fldCharType="end"/>
      </w:r>
    </w:p>
    <w:p>
      <w:r>
        <w:drawing>
          <wp:inline distT="0" distB="0" distL="0" distR="0">
            <wp:extent cx="3638550" cy="12801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340" cy="128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"http://localhost:8084/order-a.yml" </w:instrText>
      </w:r>
      <w:r>
        <w:fldChar w:fldCharType="separate"/>
      </w:r>
      <w:r>
        <w:rPr>
          <w:rStyle w:val="12"/>
        </w:rPr>
        <w:t>http://localhost:8084/order-a.yml</w:t>
      </w:r>
      <w:r>
        <w:rPr>
          <w:rStyle w:val="12"/>
        </w:rPr>
        <w:fldChar w:fldCharType="end"/>
      </w:r>
      <w:r>
        <w:rPr>
          <w:rFonts w:hint="eastAsia"/>
        </w:rPr>
        <w:t xml:space="preserve">  或者 </w:t>
      </w:r>
      <w:r>
        <w:fldChar w:fldCharType="begin"/>
      </w:r>
      <w:r>
        <w:instrText xml:space="preserve"> HYPERLINK "http://localhost:8084/order-a.properties" </w:instrText>
      </w:r>
      <w:r>
        <w:fldChar w:fldCharType="separate"/>
      </w:r>
      <w:r>
        <w:rPr>
          <w:rStyle w:val="12"/>
        </w:rPr>
        <w:t>http://localhost:8084/order-a.properties</w:t>
      </w:r>
      <w:r>
        <w:rPr>
          <w:rStyle w:val="12"/>
        </w:rPr>
        <w:fldChar w:fldCharType="end"/>
      </w:r>
      <w:r>
        <w:rPr>
          <w:rFonts w:hint="eastAsia"/>
        </w:rPr>
        <w:t xml:space="preserve"> 或者</w:t>
      </w:r>
      <w:r>
        <w:t>http://localhost:8084/order-a.json</w:t>
      </w:r>
      <w:r>
        <w:rPr>
          <w:rFonts w:hint="eastAsia"/>
        </w:rPr>
        <w:t>（会自动转换格式）</w:t>
      </w:r>
      <w:r>
        <w:rPr>
          <w:rFonts w:hint="eastAsia"/>
          <w:color w:val="FF0000"/>
        </w:rPr>
        <w:t>如果格式错误将不会展示</w:t>
      </w:r>
    </w:p>
    <w:p>
      <w:pPr>
        <w:rPr>
          <w:rFonts w:hint="eastAsia"/>
        </w:rPr>
      </w:pPr>
      <w:r>
        <w:drawing>
          <wp:inline distT="0" distB="0" distL="0" distR="0">
            <wp:extent cx="3945255" cy="139255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343" cy="139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为什么要order-a.yml呢？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解释====   /{name}-{profiles}.yml  还有就是 /{label}/{name}/{profiles}.yml</w:t>
      </w:r>
    </w:p>
    <w:p>
      <w:pPr>
        <w:rPr>
          <w:rFonts w:hint="eastAsia"/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abel分支  name 服务名  profiles 环境</w:t>
      </w:r>
    </w:p>
    <w:p>
      <w:pPr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97853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fldChar w:fldCharType="begin"/>
      </w:r>
      <w:r>
        <w:instrText xml:space="preserve"> HYPERLINK "http://localhost:8084/order-test.yml" </w:instrText>
      </w:r>
      <w:r>
        <w:fldChar w:fldCharType="separate"/>
      </w:r>
      <w:r>
        <w:rPr>
          <w:rStyle w:val="12"/>
        </w:rPr>
        <w:t>http://localhost:8084/order-test.yml</w:t>
      </w:r>
      <w:r>
        <w:rPr>
          <w:rStyle w:val="12"/>
        </w:rPr>
        <w:fldChar w:fldCharType="end"/>
      </w:r>
    </w:p>
    <w:p>
      <w:pPr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20688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这个演示没有分支，如果分支演示  添加分支即可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O</w:t>
      </w:r>
      <w:r>
        <w:rPr>
          <w:rFonts w:hint="eastAsia"/>
          <w:color w:val="FF0000"/>
        </w:rPr>
        <w:t>rder项目引入删除多余配置 启动报错加载数据库失败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原因 是加载顺序的问题</w:t>
      </w:r>
    </w:p>
    <w:p>
      <w:pPr>
        <w:rPr>
          <w:rFonts w:hint="eastAsia"/>
          <w:color w:val="FF0000"/>
        </w:rPr>
      </w:pPr>
      <w:r>
        <w:rPr>
          <w:color w:val="FF0000"/>
        </w:rPr>
        <w:t>bootstrap.yml</w:t>
      </w:r>
      <w:r>
        <w:rPr>
          <w:rFonts w:hint="eastAsia"/>
          <w:color w:val="FF0000"/>
        </w:rPr>
        <w:t xml:space="preserve"> 这个文件可以使文件加载最前面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fldChar w:fldCharType="begin"/>
      </w:r>
      <w:r>
        <w:instrText xml:space="preserve"> HYPERLINK "http://localhost:8085/env/dev" </w:instrText>
      </w:r>
      <w:r>
        <w:fldChar w:fldCharType="separate"/>
      </w:r>
      <w:r>
        <w:rPr>
          <w:rStyle w:val="12"/>
        </w:rPr>
        <w:t>http://localhost:8085/env/dev</w:t>
      </w:r>
      <w:r>
        <w:rPr>
          <w:rStyle w:val="12"/>
        </w:rPr>
        <w:fldChar w:fldCharType="end"/>
      </w:r>
      <w:r>
        <w:rPr>
          <w:rFonts w:hint="eastAsia"/>
          <w:color w:val="FF0000"/>
        </w:rPr>
        <w:t>获取git配置上的信息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配置中心也需要高可用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如果修改码云上的配置，访问并没有修改的时候</w:t>
      </w:r>
    </w:p>
    <w:p>
      <w:pPr>
        <w:rPr>
          <w:rFonts w:hint="eastAsia"/>
        </w:rPr>
      </w:pPr>
      <w:r>
        <w:rPr>
          <w:rFonts w:hint="eastAsia"/>
        </w:rPr>
        <w:t>问题:</w:t>
      </w:r>
    </w:p>
    <w:p>
      <w:pPr>
        <w:rPr>
          <w:rFonts w:hint="eastAsia"/>
        </w:rPr>
      </w:pPr>
      <w:r>
        <w:drawing>
          <wp:inline distT="0" distB="0" distL="0" distR="0">
            <wp:extent cx="4440555" cy="5562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查看日志问题是访问这两个文件进行合并返回的 所以两个要改成一致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更改git配置 服务order无法制动刷新</w:t>
      </w:r>
    </w:p>
    <w:p>
      <w:pPr>
        <w:rPr>
          <w:rFonts w:hint="eastAsia"/>
        </w:rPr>
      </w:pPr>
      <w:r>
        <w:rPr>
          <w:rFonts w:hint="eastAsia"/>
        </w:rPr>
        <w:t>解决 springCloud Bus  总线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23870" cy="1108710"/>
            <wp:effectExtent l="19050" t="0" r="4877" b="0"/>
            <wp:docPr id="16" name="图片 16" descr="C:\Users\Administrator.BF-20180421PPOM\Documents\Tencent Files\2360072777\Image\C2C\G5I2[~5TIF97N`%ZI7C~]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.BF-20180421PPOM\Documents\Tencent Files\2360072777\Image\C2C\G5I2[~5TIF97N`%ZI7C~]T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718" cy="111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需要使用rabbitmq通知更新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688715" cy="1781810"/>
            <wp:effectExtent l="19050" t="0" r="6604" b="0"/>
            <wp:docPr id="18" name="图片 18" descr="C:\Users\Administrator.BF-20180421PPOM\Documents\Tencent Files\2360072777\Image\C2C\DCNHR~LMJG_9ODN]4LEKK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.BF-20180421PPOM\Documents\Tencent Files\2360072777\Image\C2C\DCNHR~LMJG_9ODN]4LEKKK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219" cy="17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36"/>
          <w:szCs w:val="36"/>
        </w:rPr>
      </w:pPr>
    </w:p>
    <w:p>
      <w:pPr>
        <w:ind w:firstLine="360" w:firstLineChars="10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ORDER项目和config项目都要修改和添加amqp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&lt;artifactId&gt;</w:t>
      </w:r>
      <w:r>
        <w:rPr>
          <w:rFonts w:hint="eastAsia"/>
          <w:color w:val="A9B7C6"/>
        </w:rPr>
        <w:t>spring-cloud-starter-bus-amqp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&lt;/dependency&gt;</w:t>
      </w:r>
    </w:p>
    <w:p>
      <w:pPr>
        <w:rPr>
          <w:rFonts w:hint="eastAsia"/>
        </w:rPr>
      </w:pPr>
    </w:p>
    <w:p>
      <w:pPr>
        <w:pStyle w:val="10"/>
        <w:shd w:val="clear" w:color="auto" w:fill="2B2B2B"/>
        <w:rPr>
          <w:rFonts w:hint="eastAsia"/>
          <w:color w:val="E8BF6A"/>
        </w:rPr>
      </w:pPr>
      <w:r>
        <w:t>S</w:t>
      </w:r>
      <w:r>
        <w:rPr>
          <w:rFonts w:hint="eastAsia"/>
        </w:rPr>
        <w:t>pring boot版本修改</w:t>
      </w:r>
      <w:bookmarkStart w:id="0" w:name="_GoBack"/>
      <w:bookmarkEnd w:id="0"/>
      <w:r>
        <w:rPr>
          <w:rFonts w:hint="eastAsia"/>
          <w:color w:val="E8BF6A"/>
        </w:rPr>
        <w:t xml:space="preserve"> &lt;version&gt;</w:t>
      </w:r>
      <w:r>
        <w:rPr>
          <w:rFonts w:hint="eastAsia"/>
          <w:color w:val="A9B7C6"/>
        </w:rPr>
        <w:t>1.5.3.RELEASE</w:t>
      </w:r>
      <w:r>
        <w:rPr>
          <w:rFonts w:hint="eastAsia"/>
          <w:color w:val="E8BF6A"/>
        </w:rPr>
        <w:t>&lt;/version&gt;</w:t>
      </w:r>
    </w:p>
    <w:p>
      <w:pPr>
        <w:pStyle w:val="10"/>
        <w:shd w:val="clear" w:color="auto" w:fill="2B2B2B"/>
        <w:rPr>
          <w:rFonts w:hint="eastAsia"/>
          <w:color w:val="E8BF6A"/>
        </w:rPr>
      </w:pPr>
      <w:r>
        <w:rPr>
          <w:rFonts w:hint="eastAsia"/>
          <w:color w:val="E8BF6A"/>
        </w:rPr>
        <w:t>SpringCloud版本修改&lt;spring-cloud.version&gt;</w:t>
      </w:r>
      <w:r>
        <w:rPr>
          <w:rFonts w:hint="eastAsia"/>
          <w:color w:val="A9B7C6"/>
        </w:rPr>
        <w:t>Dalston.SR1</w:t>
      </w:r>
      <w:r>
        <w:rPr>
          <w:rFonts w:hint="eastAsia"/>
          <w:color w:val="E8BF6A"/>
        </w:rPr>
        <w:t>&lt;/spring-cloud.version&gt;</w:t>
      </w:r>
    </w:p>
    <w:p>
      <w:pPr>
        <w:pStyle w:val="10"/>
        <w:shd w:val="clear" w:color="auto" w:fill="2B2B2B"/>
        <w:rPr>
          <w:rFonts w:hint="eastAsia"/>
          <w:color w:val="E8BF6A"/>
        </w:rPr>
      </w:pPr>
      <w:r>
        <w:rPr>
          <w:rFonts w:hint="eastAsia"/>
          <w:color w:val="E8BF6A"/>
        </w:rPr>
        <w:t>还有注册中心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&lt;/dependency&gt;</w:t>
      </w:r>
    </w:p>
    <w:p>
      <w:pPr>
        <w:pStyle w:val="10"/>
        <w:shd w:val="clear" w:color="auto" w:fill="2B2B2B"/>
        <w:rPr>
          <w:color w:val="A9B7C6"/>
        </w:rPr>
      </w:pPr>
    </w:p>
    <w:p>
      <w:pPr>
        <w:pStyle w:val="10"/>
        <w:shd w:val="clear" w:color="auto" w:fill="2B2B2B"/>
        <w:rPr>
          <w:color w:val="A9B7C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43116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R</w:t>
      </w:r>
      <w:r>
        <w:rPr>
          <w:rFonts w:hint="eastAsia"/>
        </w:rPr>
        <w:t>abbitmq会自动添加一个队列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修改版本之后feign组件有些内容也已经发生改变需要修改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onfig项目需要添加一下的配置文件暴露一下接口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management: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b/>
          <w:bCs/>
          <w:color w:val="CC7832"/>
        </w:rPr>
        <w:t xml:space="preserve">  security: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b/>
          <w:bCs/>
          <w:color w:val="CC7832"/>
        </w:rPr>
        <w:t xml:space="preserve">    enabled: </w:t>
      </w:r>
      <w:r>
        <w:rPr>
          <w:rFonts w:hint="eastAsia"/>
          <w:color w:val="A9B7C6"/>
        </w:rPr>
        <w:t>false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</w:t>
      </w:r>
      <w:r>
        <w:rPr>
          <w:rFonts w:hint="eastAsia"/>
          <w:b/>
          <w:bCs/>
          <w:color w:val="CC7832"/>
        </w:rPr>
        <w:t>endpoints: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b/>
          <w:bCs/>
          <w:color w:val="CC7832"/>
        </w:rPr>
        <w:t xml:space="preserve">   web: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b/>
          <w:bCs/>
          <w:color w:val="CC7832"/>
        </w:rPr>
        <w:t xml:space="preserve">    expose: </w:t>
      </w:r>
      <w:r>
        <w:rPr>
          <w:rFonts w:hint="eastAsia"/>
          <w:color w:val="6A8759"/>
        </w:rPr>
        <w:t>"*"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4706620" cy="152844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817" cy="153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33705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onsolas" w:hAnsi="Consolas" w:cs="Consolas"/>
          <w:color w:val="646464"/>
          <w:kern w:val="0"/>
          <w:sz w:val="28"/>
          <w:szCs w:val="28"/>
          <w:highlight w:val="blu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highlight w:val="yellow"/>
        </w:rPr>
        <w:t>RefreshScope</w:t>
      </w:r>
      <w:r>
        <w:rPr>
          <w:rFonts w:hint="eastAsia" w:ascii="Consolas" w:hAnsi="Consolas" w:cs="Consolas"/>
          <w:color w:val="646464"/>
          <w:kern w:val="0"/>
          <w:sz w:val="28"/>
          <w:szCs w:val="28"/>
        </w:rPr>
        <w:t>()</w:t>
      </w:r>
    </w:p>
    <w:p>
      <w:pPr>
        <w:rPr>
          <w:rFonts w:hint="eastAsia"/>
        </w:rPr>
      </w:pPr>
      <w:r>
        <w:rPr>
          <w:rFonts w:hint="eastAsia"/>
        </w:rPr>
        <w:t>ORDER的一些配置文件已经放在码云，</w:t>
      </w:r>
    </w:p>
    <w:p>
      <w:pPr>
        <w:rPr>
          <w:rFonts w:hint="eastAsia"/>
        </w:rPr>
      </w:pPr>
      <w:r>
        <w:rPr>
          <w:rFonts w:hint="eastAsia"/>
        </w:rPr>
        <w:t xml:space="preserve">然后通过config项目和码云建立关系，项目中的演示为 </w:t>
      </w:r>
    </w:p>
    <w:p>
      <w:pPr>
        <w:rPr>
          <w:rFonts w:hint="eastAsia"/>
        </w:rPr>
      </w:pPr>
      <w:r>
        <w:rPr>
          <w:rFonts w:hint="eastAsia"/>
        </w:rPr>
        <w:t>更改码云的配置文件，不需要重启项目就可以自动加载</w:t>
      </w:r>
    </w:p>
    <w:p>
      <w:pPr>
        <w:rPr>
          <w:rFonts w:hint="eastAsia"/>
        </w:rPr>
      </w:pPr>
      <w:r>
        <w:rPr>
          <w:rFonts w:hint="eastAsia"/>
        </w:rPr>
        <w:t>步骤1：修改码云的配置，</w:t>
      </w:r>
    </w:p>
    <w:p>
      <w:pPr>
        <w:rPr>
          <w:rFonts w:hint="eastAsia"/>
        </w:rPr>
      </w:pPr>
      <w:r>
        <w:rPr>
          <w:rFonts w:hint="eastAsia"/>
        </w:rPr>
        <w:t>步骤2：发送</w:t>
      </w:r>
      <w:r>
        <w:fldChar w:fldCharType="begin"/>
      </w:r>
      <w:r>
        <w:instrText xml:space="preserve"> HYPERLINK "http://localhost:8084/bus/refresh" </w:instrText>
      </w:r>
      <w:r>
        <w:fldChar w:fldCharType="separate"/>
      </w:r>
      <w:r>
        <w:rPr>
          <w:rStyle w:val="12"/>
        </w:rPr>
        <w:t>http://localhost:8084/bus/refresh</w:t>
      </w:r>
      <w:r>
        <w:rPr>
          <w:rStyle w:val="12"/>
        </w:rPr>
        <w:fldChar w:fldCharType="end"/>
      </w:r>
      <w:r>
        <w:rPr>
          <w:rFonts w:hint="eastAsia"/>
        </w:rPr>
        <w:t>请求post方式（</w:t>
      </w:r>
      <w:r>
        <w:rPr>
          <w:rFonts w:hint="eastAsia"/>
          <w:color w:val="FF0000"/>
        </w:rPr>
        <w:t>Spring cloud版本如果不一致，请求方式和地址可能不一样</w:t>
      </w:r>
      <w:r>
        <w:rPr>
          <w:rFonts w:hint="eastAsia"/>
        </w:rPr>
        <w:t>）具体看config日志打印</w:t>
      </w:r>
    </w:p>
    <w:p>
      <w:pPr>
        <w:rPr>
          <w:rFonts w:hint="eastAsia"/>
        </w:rPr>
      </w:pPr>
      <w:r>
        <w:rPr>
          <w:rFonts w:hint="eastAsia"/>
        </w:rPr>
        <w:t>步骤3：稍待片刻  请求接口查看是否更改内容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57020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问题:总不能每次手动请求接口来请求更新文件吧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码云的配置现在改用github</w:t>
      </w:r>
    </w:p>
    <w:p>
      <w:pPr>
        <w:pStyle w:val="10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uri: </w:t>
      </w:r>
      <w:r>
        <w:rPr>
          <w:rFonts w:hint="eastAsia"/>
          <w:color w:val="A9B7C6"/>
        </w:rPr>
        <w:t>https://gitee.com/hoyan/config-repo</w:t>
      </w:r>
      <w:r>
        <w:rPr>
          <w:rFonts w:hint="eastAsia"/>
          <w:color w:val="A9B7C6"/>
        </w:rPr>
        <w:br w:type="textWrapping"/>
      </w:r>
      <w:r>
        <w:rPr>
          <w:rFonts w:hint="eastAsia"/>
          <w:b/>
          <w:bCs/>
          <w:color w:val="CC7832"/>
        </w:rPr>
        <w:t xml:space="preserve">username: </w:t>
      </w:r>
      <w:r>
        <w:rPr>
          <w:rFonts w:hint="eastAsia"/>
          <w:color w:val="A9B7C6"/>
        </w:rPr>
        <w:t>hoyan</w:t>
      </w:r>
      <w:r>
        <w:rPr>
          <w:rFonts w:hint="eastAsia"/>
          <w:color w:val="A9B7C6"/>
        </w:rPr>
        <w:br w:type="textWrapping"/>
      </w:r>
      <w:r>
        <w:rPr>
          <w:rFonts w:hint="eastAsia"/>
          <w:b/>
          <w:bCs/>
          <w:color w:val="CC7832"/>
        </w:rPr>
        <w:t xml:space="preserve">password: </w:t>
      </w:r>
      <w:r>
        <w:rPr>
          <w:rFonts w:hint="eastAsia"/>
          <w:color w:val="A9B7C6"/>
        </w:rPr>
        <w:t>liu52013141106</w:t>
      </w:r>
      <w:r>
        <w:rPr>
          <w:rFonts w:hint="eastAsia"/>
          <w:color w:val="A9B7C6"/>
        </w:rPr>
        <w:br w:type="textWrapping"/>
      </w:r>
      <w:r>
        <w:rPr>
          <w:rFonts w:hint="eastAsia"/>
          <w:b/>
          <w:bCs/>
          <w:color w:val="CC7832"/>
        </w:rPr>
        <w:t xml:space="preserve">basedir: </w:t>
      </w:r>
      <w:r>
        <w:rPr>
          <w:rFonts w:hint="eastAsia"/>
          <w:color w:val="A9B7C6"/>
        </w:rPr>
        <w:t>F:/springcloud/gitConf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//此过程没有实现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"https://xd.zhexi.tech/remote/mapping" </w:instrText>
      </w:r>
      <w:r>
        <w:fldChar w:fldCharType="separate"/>
      </w:r>
      <w:r>
        <w:rPr>
          <w:rStyle w:val="12"/>
        </w:rPr>
        <w:t>https://xd.zhexi.tech/remote/mapping</w:t>
      </w:r>
      <w:r>
        <w:rPr>
          <w:rStyle w:val="12"/>
        </w:rPr>
        <w:fldChar w:fldCharType="end"/>
      </w:r>
      <w:r>
        <w:rPr>
          <w:rFonts w:hint="eastAsia"/>
        </w:rPr>
        <w:t xml:space="preserve">  来个内网ip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52065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195830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修改git order-test.yml文件config项目将会有新日志打出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config完结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0D88"/>
    <w:rsid w:val="00007D9D"/>
    <w:rsid w:val="000119F5"/>
    <w:rsid w:val="00032320"/>
    <w:rsid w:val="00037868"/>
    <w:rsid w:val="00066F76"/>
    <w:rsid w:val="00084A04"/>
    <w:rsid w:val="000E384A"/>
    <w:rsid w:val="000F0FEC"/>
    <w:rsid w:val="001168EB"/>
    <w:rsid w:val="00122A44"/>
    <w:rsid w:val="00134F90"/>
    <w:rsid w:val="00141212"/>
    <w:rsid w:val="001438F4"/>
    <w:rsid w:val="00197413"/>
    <w:rsid w:val="001C2C37"/>
    <w:rsid w:val="001C6FB4"/>
    <w:rsid w:val="001E61A0"/>
    <w:rsid w:val="001F6F59"/>
    <w:rsid w:val="00205662"/>
    <w:rsid w:val="00257B79"/>
    <w:rsid w:val="00274314"/>
    <w:rsid w:val="0029036E"/>
    <w:rsid w:val="002D170C"/>
    <w:rsid w:val="002F22BD"/>
    <w:rsid w:val="00307B77"/>
    <w:rsid w:val="00365D29"/>
    <w:rsid w:val="003806EF"/>
    <w:rsid w:val="0039033C"/>
    <w:rsid w:val="003C5A80"/>
    <w:rsid w:val="00406603"/>
    <w:rsid w:val="0042520B"/>
    <w:rsid w:val="00441F51"/>
    <w:rsid w:val="00456639"/>
    <w:rsid w:val="00476799"/>
    <w:rsid w:val="00497BD9"/>
    <w:rsid w:val="004A661A"/>
    <w:rsid w:val="004D549F"/>
    <w:rsid w:val="004E3DFD"/>
    <w:rsid w:val="004F7ABB"/>
    <w:rsid w:val="0051744E"/>
    <w:rsid w:val="00551A35"/>
    <w:rsid w:val="005D346A"/>
    <w:rsid w:val="00614AEF"/>
    <w:rsid w:val="00627156"/>
    <w:rsid w:val="00646289"/>
    <w:rsid w:val="00683C5E"/>
    <w:rsid w:val="006A0139"/>
    <w:rsid w:val="00714039"/>
    <w:rsid w:val="00714CB7"/>
    <w:rsid w:val="00734B5F"/>
    <w:rsid w:val="00747FD5"/>
    <w:rsid w:val="007604FE"/>
    <w:rsid w:val="0077110B"/>
    <w:rsid w:val="007B627F"/>
    <w:rsid w:val="007C5178"/>
    <w:rsid w:val="00801C1D"/>
    <w:rsid w:val="00803F87"/>
    <w:rsid w:val="00806417"/>
    <w:rsid w:val="00835F75"/>
    <w:rsid w:val="0084650E"/>
    <w:rsid w:val="008475DA"/>
    <w:rsid w:val="0085168E"/>
    <w:rsid w:val="00874A14"/>
    <w:rsid w:val="0088409E"/>
    <w:rsid w:val="008C1B73"/>
    <w:rsid w:val="008D56A5"/>
    <w:rsid w:val="008F4145"/>
    <w:rsid w:val="00900760"/>
    <w:rsid w:val="00914F47"/>
    <w:rsid w:val="009315D3"/>
    <w:rsid w:val="00976503"/>
    <w:rsid w:val="009A748B"/>
    <w:rsid w:val="009C5CDC"/>
    <w:rsid w:val="009C7F95"/>
    <w:rsid w:val="009E5ABC"/>
    <w:rsid w:val="009E7272"/>
    <w:rsid w:val="00A31458"/>
    <w:rsid w:val="00A633D6"/>
    <w:rsid w:val="00AD2FF0"/>
    <w:rsid w:val="00AF2474"/>
    <w:rsid w:val="00B067AD"/>
    <w:rsid w:val="00B1201F"/>
    <w:rsid w:val="00B20D88"/>
    <w:rsid w:val="00B2362D"/>
    <w:rsid w:val="00B66E10"/>
    <w:rsid w:val="00B76D8E"/>
    <w:rsid w:val="00B86930"/>
    <w:rsid w:val="00B90708"/>
    <w:rsid w:val="00BA7A8D"/>
    <w:rsid w:val="00BD44D8"/>
    <w:rsid w:val="00BD4A57"/>
    <w:rsid w:val="00BE104D"/>
    <w:rsid w:val="00C01BD3"/>
    <w:rsid w:val="00C1768E"/>
    <w:rsid w:val="00C40752"/>
    <w:rsid w:val="00C7125C"/>
    <w:rsid w:val="00C762B4"/>
    <w:rsid w:val="00C850E1"/>
    <w:rsid w:val="00CB2EBF"/>
    <w:rsid w:val="00CB7886"/>
    <w:rsid w:val="00CB7CD4"/>
    <w:rsid w:val="00CD609A"/>
    <w:rsid w:val="00D07DA1"/>
    <w:rsid w:val="00D11A8D"/>
    <w:rsid w:val="00D169B8"/>
    <w:rsid w:val="00D17306"/>
    <w:rsid w:val="00D30D36"/>
    <w:rsid w:val="00D3669B"/>
    <w:rsid w:val="00DA1CC1"/>
    <w:rsid w:val="00DB7D1C"/>
    <w:rsid w:val="00DE0F27"/>
    <w:rsid w:val="00E049AA"/>
    <w:rsid w:val="00E10A8D"/>
    <w:rsid w:val="00E22ADE"/>
    <w:rsid w:val="00E34AB1"/>
    <w:rsid w:val="00E74E5E"/>
    <w:rsid w:val="00EB1634"/>
    <w:rsid w:val="00ED544B"/>
    <w:rsid w:val="00EE35B0"/>
    <w:rsid w:val="00F7155C"/>
    <w:rsid w:val="00FC4768"/>
    <w:rsid w:val="00FC6178"/>
    <w:rsid w:val="00FE1E62"/>
    <w:rsid w:val="00FE515A"/>
    <w:rsid w:val="220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页眉 Char"/>
    <w:basedOn w:val="11"/>
    <w:link w:val="8"/>
    <w:semiHidden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副标题 Char"/>
    <w:basedOn w:val="11"/>
    <w:link w:val="9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1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Micorosoft</Company>
  <Pages>8</Pages>
  <Words>778</Words>
  <Characters>4439</Characters>
  <Lines>36</Lines>
  <Paragraphs>10</Paragraphs>
  <TotalTime>3939</TotalTime>
  <ScaleCrop>false</ScaleCrop>
  <LinksUpToDate>false</LinksUpToDate>
  <CharactersWithSpaces>5207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2018-10-22T13:49:00Z</dcterms:created>
  <dc:creator>Micorosoft</dc:creator>
  <cp:lastModifiedBy>20160709</cp:lastModifiedBy>
  <dcterms:modified xsi:type="dcterms:W3CDTF">2018-11-25T07:53:22Z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