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02690">
      <w:pPr>
        <w:widowControl/>
        <w:jc w:val="left"/>
        <w:rPr>
          <w:rFonts w:hint="eastAsia"/>
        </w:rPr>
      </w:pPr>
      <w:bookmarkStart w:id="0" w:name="_GoBack"/>
      <w:bookmarkEnd w:id="0"/>
      <w:r>
        <mc:AlternateContent>
          <mc:Choice Requires="wpg">
            <w:drawing>
              <wp:anchor distT="0" distB="0" distL="114300" distR="114300" simplePos="0" relativeHeight="251663360" behindDoc="0" locked="0" layoutInCell="1" allowOverlap="1">
                <wp:simplePos x="0" y="0"/>
                <wp:positionH relativeFrom="margin">
                  <wp:align>center</wp:align>
                </wp:positionH>
                <wp:positionV relativeFrom="paragraph">
                  <wp:posOffset>9333865</wp:posOffset>
                </wp:positionV>
                <wp:extent cx="6597650" cy="9525"/>
                <wp:effectExtent l="19050" t="19050" r="31750" b="28575"/>
                <wp:wrapNone/>
                <wp:docPr id="14" name="组合 14"/>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15"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16"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id="_x0000_s1026" o:spid="_x0000_s1026" o:spt="203" style="position:absolute;left:0pt;margin-top:734.95pt;height:0.75pt;width:519.5pt;mso-position-horizontal:center;mso-position-horizontal-relative:margin;z-index:251663360;mso-width-relative:page;mso-height-relative:page;" coordorigin="4832,4573" coordsize="10390,15" o:gfxdata="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iOol22QAAAAsBAAAPAAAAAAAA&#10;AAEAIAAAACIAAABkcnMvZG93bnJldi54bWxQSwECFAAUAAAACACHTuJAqweb0rwCAAAZBwAADgAA&#10;AAAAAAABACAAAAAoAQAAZHJzL2Uyb0RvYy54bWxQSwUGAAAAAAYABgBZAQAAVgYAAAAA&#10;">
                <o:lock v:ext="edit" aspectratio="f"/>
                <v:line id="直接连接符 30" o:spid="_x0000_s1026" o:spt="20" style="position:absolute;left:4832;top:4573;height:0;width:10390;" filled="f" stroked="t" coordsize="21600,21600" o:gfxdata="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cKJCvQAA&#10;ANsAAAAPAAAAAAAAAAEAIAAAACIAAABkcnMvZG93bnJldi54bWxQSwECFAAUAAAACACHTuJAMy8F&#10;njsAAAA5AAAAEAAAAAAAAAABACAAAAAMAQAAZHJzL3NoYXBleG1sLnhtbFBLBQYAAAAABgAGAFsB&#10;AAC2Aw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J6lGEroAAADb&#10;AAAADwAAAGRycy9kb3ducmV2LnhtbEVPS4vCMBC+C/sfwix4s6keRKrRg7Kw3qruHnobmukDm0lN&#10;olV/vREW9jYf33NWm7vpxI2cby0rmCYpCOLS6pZrBT+nr8kChA/IGjvLpOBBHjbrj9EKM20HPtDt&#10;GGoRQ9hnqKAJoc+k9GVDBn1ie+LIVdYZDBG6WmqHQww3nZyl6VwabDk2NNjTtqHyfLwaBa5q94Ms&#10;dkV+Kvj3mefFtrr0So0/p+kSRKB7+Bf/ub91nD+H9y/xA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qUYSugAAANsA&#10;AAAPAAAAAAAAAAEAIAAAACIAAABkcnMvZG93bnJldi54bWxQSwECFAAUAAAACACHTuJAMy8FnjsA&#10;AAA5AAAAEAAAAAAAAAABACAAAAAJAQAAZHJzL3NoYXBleG1sLnhtbFBLBQYAAAAABgAGAFsBAACz&#10;AwAAAAA=&#10;">
                  <v:fill on="f" focussize="0,0"/>
                  <v:stroke weight="2.25pt" color="#2F5597" miterlimit="8" joinstyle="miter"/>
                  <v:imagedata o:title=""/>
                  <o:lock v:ext="edit" aspectratio="f"/>
                </v:line>
              </v:group>
            </w:pict>
          </mc:Fallback>
        </mc:AlternateContent>
      </w:r>
      <w:r>
        <mc:AlternateContent>
          <mc:Choice Requires="wpg">
            <w:drawing>
              <wp:anchor distT="0" distB="0" distL="114300" distR="114300" simplePos="0" relativeHeight="251666432" behindDoc="0" locked="0" layoutInCell="1" allowOverlap="1">
                <wp:simplePos x="0" y="0"/>
                <wp:positionH relativeFrom="margin">
                  <wp:align>center</wp:align>
                </wp:positionH>
                <wp:positionV relativeFrom="paragraph">
                  <wp:posOffset>7950200</wp:posOffset>
                </wp:positionV>
                <wp:extent cx="6597650" cy="9525"/>
                <wp:effectExtent l="19050" t="19050" r="31750" b="28575"/>
                <wp:wrapNone/>
                <wp:docPr id="6" name="组合 6"/>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7"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8"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id="_x0000_s1026" o:spid="_x0000_s1026" o:spt="203" style="position:absolute;left:0pt;margin-top:626pt;height:0.75pt;width:519.5pt;mso-position-horizontal:center;mso-position-horizontal-relative:margin;z-index:251666432;mso-width-relative:page;mso-height-relative:page;" coordorigin="4832,4573" coordsize="10390,15" o:gfxdata="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GlszadcAAAALAQAADwAAAAAAAAAB&#10;ACAAAAAiAAAAZHJzL2Rvd25yZXYueG1sUEsBAhQAFAAAAAgAh07iQPW0+z68AgAAFQcAAA4AAAAA&#10;AAAAAQAgAAAAJgEAAGRycy9lMm9Eb2MueG1sUEsFBgAAAAAGAAYAWQEAAFQGAAAAAA==&#10;">
                <o:lock v:ext="edit" aspectratio="f"/>
                <v:line id="直接连接符 30" o:spid="_x0000_s1026" o:spt="20" style="position:absolute;left:4832;top:4573;height:0;width:10390;" filled="f" stroked="t" coordsize="21600,21600" o:gfxdata="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Duvb4A&#10;AADaAAAADwAAAAAAAAABACAAAAAiAAAAZHJzL2Rvd25yZXYueG1sUEsBAhQAFAAAAAgAh07iQDMv&#10;BZ47AAAAOQAAABAAAAAAAAAAAQAgAAAADQEAAGRycy9zaGFwZXhtbC54bWxQSwUGAAAAAAYABgBb&#10;AQAAtwM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3fUwt7kAAADa&#10;AAAADwAAAGRycy9kb3ducmV2LnhtbEVPu2rDMBTdC/kHcQPZajkdSnGtZEgIpJubx+DtYl0/qHXl&#10;SKrt5uujIdDxcN75dja9GMn5zrKCdZKCIK6s7rhRcDkfXj9A+ICssbdMCv7Iw3azeMkx03bibxpP&#10;oRExhH2GCtoQhkxKX7Vk0Cd2II5cbZ3BEKFrpHY4xXDTy7c0fZcGO44NLQ60a6n6Of0aBa7uviZZ&#10;7sviXPL1XhTlrr4NSq2W6/QTRKA5/Iuf7qNWELfGK/EGyM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31MLe5AAAA2gAA&#10;AA8AAAAAAAAAAQAgAAAAIgAAAGRycy9kb3ducmV2LnhtbFBLAQIUABQAAAAIAIdO4kAzLwWeOwAA&#10;ADkAAAAQAAAAAAAAAAEAIAAAAAgBAABkcnMvc2hhcGV4bWwueG1sUEsFBgAAAAAGAAYAWwEAALID&#10;AAAAAA==&#10;">
                  <v:fill on="f" focussize="0,0"/>
                  <v:stroke weight="2.25pt" color="#2F5597" miterlimit="8" joinstyle="miter"/>
                  <v:imagedata o:title=""/>
                  <o:lock v:ext="edit" aspectratio="f"/>
                </v:line>
              </v:group>
            </w:pict>
          </mc:Fallback>
        </mc:AlternateContent>
      </w:r>
      <w:r>
        <w:drawing>
          <wp:anchor distT="0" distB="0" distL="114300" distR="114300" simplePos="0" relativeHeight="251667456" behindDoc="0" locked="0" layoutInCell="1" allowOverlap="1">
            <wp:simplePos x="0" y="0"/>
            <wp:positionH relativeFrom="column">
              <wp:posOffset>5894070</wp:posOffset>
            </wp:positionH>
            <wp:positionV relativeFrom="paragraph">
              <wp:posOffset>170815</wp:posOffset>
            </wp:positionV>
            <wp:extent cx="1003300" cy="1337945"/>
            <wp:effectExtent l="0" t="0" r="6350" b="14605"/>
            <wp:wrapSquare wrapText="bothSides"/>
            <wp:docPr id="34" name="图片 34" descr="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证件照"/>
                    <pic:cNvPicPr>
                      <a:picLocks noChangeAspect="1"/>
                    </pic:cNvPicPr>
                  </pic:nvPicPr>
                  <pic:blipFill>
                    <a:blip r:embed="rId4"/>
                    <a:stretch>
                      <a:fillRect/>
                    </a:stretch>
                  </pic:blipFill>
                  <pic:spPr>
                    <a:xfrm>
                      <a:off x="0" y="0"/>
                      <a:ext cx="1003300" cy="133794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396875</wp:posOffset>
                </wp:positionH>
                <wp:positionV relativeFrom="paragraph">
                  <wp:posOffset>308610</wp:posOffset>
                </wp:positionV>
                <wp:extent cx="5039360" cy="940435"/>
                <wp:effectExtent l="0" t="0" r="0" b="0"/>
                <wp:wrapNone/>
                <wp:docPr id="5" name="文本框 29"/>
                <wp:cNvGraphicFramePr/>
                <a:graphic xmlns:a="http://schemas.openxmlformats.org/drawingml/2006/main">
                  <a:graphicData uri="http://schemas.microsoft.com/office/word/2010/wordprocessingShape">
                    <wps:wsp>
                      <wps:cNvSpPr txBox="1"/>
                      <wps:spPr>
                        <a:xfrm>
                          <a:off x="0" y="0"/>
                          <a:ext cx="5039360" cy="940435"/>
                        </a:xfrm>
                        <a:prstGeom prst="rect">
                          <a:avLst/>
                        </a:prstGeom>
                        <a:noFill/>
                      </wps:spPr>
                      <wps:txbx>
                        <w:txbxContent>
                          <w:p w14:paraId="5B40DF5B">
                            <w:pPr>
                              <w:pStyle w:val="4"/>
                              <w:spacing w:before="0" w:beforeAutospacing="0" w:after="0" w:afterAutospacing="0" w:line="576" w:lineRule="exact"/>
                              <w:rPr>
                                <w:rFonts w:hint="default" w:ascii="微软雅黑" w:hAnsi="微软雅黑" w:eastAsia="微软雅黑" w:cs="微软雅黑"/>
                                <w:b/>
                                <w:bCs/>
                                <w:spacing w:val="40"/>
                                <w:sz w:val="44"/>
                                <w:szCs w:val="44"/>
                                <w:lang w:val="en-US" w:eastAsia="zh-CN"/>
                              </w:rPr>
                            </w:pPr>
                            <w:r>
                              <w:rPr>
                                <w:rFonts w:hint="eastAsia" w:ascii="微软雅黑" w:hAnsi="微软雅黑" w:eastAsia="微软雅黑" w:cs="微软雅黑"/>
                                <w:b/>
                                <w:bCs/>
                                <w:spacing w:val="40"/>
                                <w:sz w:val="44"/>
                                <w:szCs w:val="44"/>
                                <w:lang w:val="en-US" w:eastAsia="zh-CN"/>
                              </w:rPr>
                              <w:t>刘嘉乐</w:t>
                            </w:r>
                          </w:p>
                          <w:p w14:paraId="021FBFB7">
                            <w:pPr>
                              <w:pStyle w:val="4"/>
                              <w:spacing w:before="0" w:beforeAutospacing="0" w:after="0" w:afterAutospacing="0" w:line="576" w:lineRule="exac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求职意向：</w:t>
                            </w:r>
                            <w:r>
                              <w:rPr>
                                <w:rFonts w:hint="eastAsia" w:ascii="微软雅黑" w:hAnsi="微软雅黑" w:eastAsia="微软雅黑" w:cs="微软雅黑"/>
                                <w:sz w:val="21"/>
                                <w:szCs w:val="21"/>
                                <w:lang w:val="en-US" w:eastAsia="zh-CN"/>
                              </w:rPr>
                              <w:t>AI应用开发                             可实习时长：6个月</w:t>
                            </w:r>
                          </w:p>
                          <w:p w14:paraId="203ABA5E">
                            <w:pPr>
                              <w:pStyle w:val="4"/>
                              <w:spacing w:before="0" w:beforeAutospacing="0" w:after="0" w:afterAutospacing="0" w:line="576" w:lineRule="exact"/>
                              <w:rPr>
                                <w:rFonts w:hint="default" w:ascii="微软雅黑" w:hAnsi="微软雅黑" w:eastAsia="微软雅黑" w:cs="微软雅黑"/>
                                <w:sz w:val="21"/>
                                <w:szCs w:val="21"/>
                                <w:lang w:val="en-US"/>
                              </w:rPr>
                            </w:pPr>
                          </w:p>
                        </w:txbxContent>
                      </wps:txbx>
                      <wps:bodyPr wrap="square" rtlCol="0">
                        <a:noAutofit/>
                      </wps:bodyPr>
                    </wps:wsp>
                  </a:graphicData>
                </a:graphic>
              </wp:anchor>
            </w:drawing>
          </mc:Choice>
          <mc:Fallback>
            <w:pict>
              <v:shape id="文本框 29" o:spid="_x0000_s1026" o:spt="202" type="#_x0000_t202" style="position:absolute;left:0pt;margin-left:31.25pt;margin-top:24.3pt;height:74.05pt;width:396.8pt;z-index:251661312;mso-width-relative:page;mso-height-relative:page;" filled="f" stroked="f" coordsize="21600,21600" o:gfxdata="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QxAzF1gAAAAkBAAAPAAAAAAAAAAEAIAAAACIAAABkcnMvZG93bnJldi54bWxQSwECFAAU&#10;AAAACACHTuJAqcd/QroBAABeAwAADgAAAAAAAAABACAAAAAlAQAAZHJzL2Uyb0RvYy54bWxQSwUG&#10;AAAAAAYABgBZAQAAUQUAAAAA&#10;">
                <v:fill on="f" focussize="0,0"/>
                <v:stroke on="f"/>
                <v:imagedata o:title=""/>
                <o:lock v:ext="edit" aspectratio="f"/>
                <v:textbox>
                  <w:txbxContent>
                    <w:p w14:paraId="5B40DF5B">
                      <w:pPr>
                        <w:pStyle w:val="4"/>
                        <w:spacing w:before="0" w:beforeAutospacing="0" w:after="0" w:afterAutospacing="0" w:line="576" w:lineRule="exact"/>
                        <w:rPr>
                          <w:rFonts w:hint="default" w:ascii="微软雅黑" w:hAnsi="微软雅黑" w:eastAsia="微软雅黑" w:cs="微软雅黑"/>
                          <w:b/>
                          <w:bCs/>
                          <w:spacing w:val="40"/>
                          <w:sz w:val="44"/>
                          <w:szCs w:val="44"/>
                          <w:lang w:val="en-US" w:eastAsia="zh-CN"/>
                        </w:rPr>
                      </w:pPr>
                      <w:r>
                        <w:rPr>
                          <w:rFonts w:hint="eastAsia" w:ascii="微软雅黑" w:hAnsi="微软雅黑" w:eastAsia="微软雅黑" w:cs="微软雅黑"/>
                          <w:b/>
                          <w:bCs/>
                          <w:spacing w:val="40"/>
                          <w:sz w:val="44"/>
                          <w:szCs w:val="44"/>
                          <w:lang w:val="en-US" w:eastAsia="zh-CN"/>
                        </w:rPr>
                        <w:t>刘嘉乐</w:t>
                      </w:r>
                    </w:p>
                    <w:p w14:paraId="021FBFB7">
                      <w:pPr>
                        <w:pStyle w:val="4"/>
                        <w:spacing w:before="0" w:beforeAutospacing="0" w:after="0" w:afterAutospacing="0" w:line="576" w:lineRule="exac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求职意向：</w:t>
                      </w:r>
                      <w:r>
                        <w:rPr>
                          <w:rFonts w:hint="eastAsia" w:ascii="微软雅黑" w:hAnsi="微软雅黑" w:eastAsia="微软雅黑" w:cs="微软雅黑"/>
                          <w:sz w:val="21"/>
                          <w:szCs w:val="21"/>
                          <w:lang w:val="en-US" w:eastAsia="zh-CN"/>
                        </w:rPr>
                        <w:t>AI应用开发                             可实习时长：6个月</w:t>
                      </w:r>
                    </w:p>
                    <w:p w14:paraId="203ABA5E">
                      <w:pPr>
                        <w:pStyle w:val="4"/>
                        <w:spacing w:before="0" w:beforeAutospacing="0" w:after="0" w:afterAutospacing="0" w:line="576" w:lineRule="exact"/>
                        <w:rPr>
                          <w:rFonts w:hint="default" w:ascii="微软雅黑" w:hAnsi="微软雅黑" w:eastAsia="微软雅黑" w:cs="微软雅黑"/>
                          <w:sz w:val="21"/>
                          <w:szCs w:val="21"/>
                          <w:lang w:val="en-US"/>
                        </w:rP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402590</wp:posOffset>
                </wp:positionH>
                <wp:positionV relativeFrom="paragraph">
                  <wp:posOffset>996315</wp:posOffset>
                </wp:positionV>
                <wp:extent cx="5540375" cy="624840"/>
                <wp:effectExtent l="0" t="0" r="0" b="0"/>
                <wp:wrapNone/>
                <wp:docPr id="13" name="文本框 19"/>
                <wp:cNvGraphicFramePr/>
                <a:graphic xmlns:a="http://schemas.openxmlformats.org/drawingml/2006/main">
                  <a:graphicData uri="http://schemas.microsoft.com/office/word/2010/wordprocessingShape">
                    <wps:wsp>
                      <wps:cNvSpPr txBox="1"/>
                      <wps:spPr>
                        <a:xfrm>
                          <a:off x="0" y="0"/>
                          <a:ext cx="5540375" cy="624840"/>
                        </a:xfrm>
                        <a:prstGeom prst="rect">
                          <a:avLst/>
                        </a:prstGeom>
                        <a:noFill/>
                      </wps:spPr>
                      <wps:txbx>
                        <w:txbxContent>
                          <w:p w14:paraId="089F6A92">
                            <w:pPr>
                              <w:pStyle w:val="4"/>
                              <w:spacing w:before="0" w:beforeAutospacing="0" w:after="0" w:afterAutospacing="0" w:line="420" w:lineRule="exac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电话：</w:t>
                            </w:r>
                            <w:r>
                              <w:rPr>
                                <w:rFonts w:hint="eastAsia" w:ascii="微软雅黑" w:hAnsi="微软雅黑" w:eastAsia="微软雅黑" w:cs="微软雅黑"/>
                                <w:sz w:val="21"/>
                                <w:szCs w:val="21"/>
                                <w:lang w:val="en-US" w:eastAsia="zh-CN"/>
                              </w:rPr>
                              <w:t>17634384387</w:t>
                            </w:r>
                            <w:r>
                              <w:rPr>
                                <w:rFonts w:hint="eastAsia" w:ascii="微软雅黑" w:hAnsi="微软雅黑" w:eastAsia="微软雅黑" w:cs="微软雅黑"/>
                                <w:sz w:val="21"/>
                                <w:szCs w:val="21"/>
                              </w:rPr>
                              <w:t xml:space="preserve"> | 邮箱：</w:t>
                            </w:r>
                            <w:r>
                              <w:rPr>
                                <w:rFonts w:hint="eastAsia" w:ascii="微软雅黑" w:hAnsi="微软雅黑" w:eastAsia="微软雅黑" w:cs="微软雅黑"/>
                                <w:sz w:val="21"/>
                                <w:szCs w:val="21"/>
                                <w:lang w:val="en-US" w:eastAsia="zh-CN"/>
                              </w:rPr>
                              <w:t>2634069134</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qq</w:t>
                            </w:r>
                            <w:r>
                              <w:rPr>
                                <w:rFonts w:hint="eastAsia" w:ascii="微软雅黑" w:hAnsi="微软雅黑" w:eastAsia="微软雅黑" w:cs="微软雅黑"/>
                                <w:sz w:val="21"/>
                                <w:szCs w:val="21"/>
                              </w:rPr>
                              <w:t xml:space="preserve">.com | </w:t>
                            </w:r>
                            <w:r>
                              <w:rPr>
                                <w:rFonts w:ascii="微软雅黑" w:hAnsi="微软雅黑" w:eastAsia="微软雅黑" w:cs="微软雅黑"/>
                                <w:sz w:val="21"/>
                                <w:szCs w:val="21"/>
                              </w:rPr>
                              <w:t>微信</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pupu4wd</w:t>
                            </w:r>
                          </w:p>
                          <w:p w14:paraId="5B673F29"/>
                        </w:txbxContent>
                      </wps:txbx>
                      <wps:bodyPr wrap="square">
                        <a:spAutoFit/>
                      </wps:bodyPr>
                    </wps:wsp>
                  </a:graphicData>
                </a:graphic>
              </wp:anchor>
            </w:drawing>
          </mc:Choice>
          <mc:Fallback>
            <w:pict>
              <v:shape id="文本框 19" o:spid="_x0000_s1026" o:spt="202" type="#_x0000_t202" style="position:absolute;left:0pt;margin-left:31.7pt;margin-top:78.45pt;height:49.2pt;width:436.25pt;z-index:251662336;mso-width-relative:page;mso-height-relative:page;" filled="f" stroked="f" coordsize="21600,21600" o:gfxdata="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jMguB1wAAAAoBAAAPAAAAAAAAAAEAIAAAACIAAABkcnMvZG93bnJldi54bWxQSwECFAAUAAAA&#10;CACHTuJAiu1fbbYBAABUAwAADgAAAAAAAAABACAAAAAmAQAAZHJzL2Uyb0RvYy54bWxQSwUGAAAA&#10;AAYABgBZAQAATgUAAAAA&#10;">
                <v:fill on="f" focussize="0,0"/>
                <v:stroke on="f"/>
                <v:imagedata o:title=""/>
                <o:lock v:ext="edit" aspectratio="f"/>
                <v:textbox style="mso-fit-shape-to-text:t;">
                  <w:txbxContent>
                    <w:p w14:paraId="089F6A92">
                      <w:pPr>
                        <w:pStyle w:val="4"/>
                        <w:spacing w:before="0" w:beforeAutospacing="0" w:after="0" w:afterAutospacing="0" w:line="420" w:lineRule="exac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电话：</w:t>
                      </w:r>
                      <w:r>
                        <w:rPr>
                          <w:rFonts w:hint="eastAsia" w:ascii="微软雅黑" w:hAnsi="微软雅黑" w:eastAsia="微软雅黑" w:cs="微软雅黑"/>
                          <w:sz w:val="21"/>
                          <w:szCs w:val="21"/>
                          <w:lang w:val="en-US" w:eastAsia="zh-CN"/>
                        </w:rPr>
                        <w:t>17634384387</w:t>
                      </w:r>
                      <w:r>
                        <w:rPr>
                          <w:rFonts w:hint="eastAsia" w:ascii="微软雅黑" w:hAnsi="微软雅黑" w:eastAsia="微软雅黑" w:cs="微软雅黑"/>
                          <w:sz w:val="21"/>
                          <w:szCs w:val="21"/>
                        </w:rPr>
                        <w:t xml:space="preserve"> | 邮箱：</w:t>
                      </w:r>
                      <w:r>
                        <w:rPr>
                          <w:rFonts w:hint="eastAsia" w:ascii="微软雅黑" w:hAnsi="微软雅黑" w:eastAsia="微软雅黑" w:cs="微软雅黑"/>
                          <w:sz w:val="21"/>
                          <w:szCs w:val="21"/>
                          <w:lang w:val="en-US" w:eastAsia="zh-CN"/>
                        </w:rPr>
                        <w:t>2634069134</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qq</w:t>
                      </w:r>
                      <w:r>
                        <w:rPr>
                          <w:rFonts w:hint="eastAsia" w:ascii="微软雅黑" w:hAnsi="微软雅黑" w:eastAsia="微软雅黑" w:cs="微软雅黑"/>
                          <w:sz w:val="21"/>
                          <w:szCs w:val="21"/>
                        </w:rPr>
                        <w:t xml:space="preserve">.com | </w:t>
                      </w:r>
                      <w:r>
                        <w:rPr>
                          <w:rFonts w:ascii="微软雅黑" w:hAnsi="微软雅黑" w:eastAsia="微软雅黑" w:cs="微软雅黑"/>
                          <w:sz w:val="21"/>
                          <w:szCs w:val="21"/>
                        </w:rPr>
                        <w:t>微信</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pupu4wd</w:t>
                      </w:r>
                    </w:p>
                    <w:p w14:paraId="5B673F29"/>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margin">
                  <wp:align>center</wp:align>
                </wp:positionH>
                <wp:positionV relativeFrom="paragraph">
                  <wp:posOffset>4398010</wp:posOffset>
                </wp:positionV>
                <wp:extent cx="6597650" cy="9525"/>
                <wp:effectExtent l="19050" t="19050" r="31750" b="28575"/>
                <wp:wrapNone/>
                <wp:docPr id="1" name="组合 1"/>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2"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4"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id="_x0000_s1026" o:spid="_x0000_s1026" o:spt="203" style="position:absolute;left:0pt;margin-top:346.3pt;height:0.75pt;width:519.5pt;mso-position-horizontal:center;mso-position-horizontal-relative:margin;z-index:251660288;mso-width-relative:page;mso-height-relative:page;" coordorigin="4832,4573" coordsize="10390,15" o:gfxdata="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a9vop2AAAAAkBAAAPAAAAAAAAAAEA&#10;IAAAACIAAABkcnMvZG93bnJldi54bWxQSwECFAAUAAAACACHTuJAu4mfU7oCAAAVBwAADgAAAAAA&#10;AAABACAAAAAnAQAAZHJzL2Uyb0RvYy54bWxQSwUGAAAAAAYABgBZAQAAUwYAAAAA&#10;">
                <o:lock v:ext="edit" aspectratio="f"/>
                <v:line id="直接连接符 30" o:spid="_x0000_s1026" o:spt="20" style="position:absolute;left:4832;top:4573;height:0;width:10390;" filled="f" stroked="t" coordsize="21600,21600" o:gfxdata="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nTSW8AAAA&#10;2gAAAA8AAAAAAAAAAQAgAAAAIgAAAGRycy9kb3ducmV2LnhtbFBLAQIUABQAAAAIAIdO4kAzLwWe&#10;OwAAADkAAAAQAAAAAAAAAAEAIAAAAAsBAABkcnMvc2hhcGV4bWwueG1sUEsFBgAAAAAGAAYAWwEA&#10;ALUDA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XLg6srsAAADa&#10;AAAADwAAAGRycy9kb3ducmV2LnhtbEWPS4sCMRCE78L+h9AL3jSjiMho9KAsuLfxdZhbM+l54KQz&#10;m2Qd9dcbYWGPRVV9Ra02d9OKGznfWFYwGScgiAurG64UnE9fowUIH5A1tpZJwYM8bNYfgxWm2vZ8&#10;oNsxVCJC2KeooA6hS6X0RU0G/dh2xNErrTMYonSV1A77CDetnCbJXBpsOC7U2NG2puJ6/DUKXNl8&#10;9zLf5dkp58szy/Jt+dMpNfycJEsQge7hP/zX3msFM3hfiTdAr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g6srsAAADa&#10;AAAADwAAAAAAAAABACAAAAAiAAAAZHJzL2Rvd25yZXYueG1sUEsBAhQAFAAAAAgAh07iQDMvBZ47&#10;AAAAOQAAABAAAAAAAAAAAQAgAAAACgEAAGRycy9zaGFwZXhtbC54bWxQSwUGAAAAAAYABgBbAQAA&#10;tAMAAAAA&#10;">
                  <v:fill on="f" focussize="0,0"/>
                  <v:stroke weight="2.25pt" color="#2F5597" miterlimit="8" joinstyle="miter"/>
                  <v:imagedata o:title=""/>
                  <o:lock v:ext="edit" aspectratio="f"/>
                </v:line>
              </v:group>
            </w:pict>
          </mc:Fallback>
        </mc:AlternateContent>
      </w:r>
      <w:r>
        <mc:AlternateContent>
          <mc:Choice Requires="wpg">
            <w:drawing>
              <wp:anchor distT="0" distB="0" distL="114300" distR="114300" simplePos="0" relativeHeight="251664384" behindDoc="0" locked="0" layoutInCell="1" allowOverlap="1">
                <wp:simplePos x="0" y="0"/>
                <wp:positionH relativeFrom="margin">
                  <wp:posOffset>481330</wp:posOffset>
                </wp:positionH>
                <wp:positionV relativeFrom="paragraph">
                  <wp:posOffset>2797175</wp:posOffset>
                </wp:positionV>
                <wp:extent cx="6597650" cy="9525"/>
                <wp:effectExtent l="19050" t="19050" r="31750" b="28575"/>
                <wp:wrapNone/>
                <wp:docPr id="17" name="组合 17"/>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18"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22"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id="_x0000_s1026" o:spid="_x0000_s1026" o:spt="203" style="position:absolute;left:0pt;margin-left:37.9pt;margin-top:220.25pt;height:0.75pt;width:519.5pt;mso-position-horizontal-relative:margin;z-index:251664384;mso-width-relative:page;mso-height-relative:page;" coordorigin="4832,4573" coordsize="10390,15" o:gfxdata="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Pt2R5tgAAAALAQAADwAAAAAA&#10;AAABACAAAAAiAAAAZHJzL2Rvd25yZXYueG1sUEsBAhQAFAAAAAgAh07iQH2e3Eu+AgAAGQcAAA4A&#10;AAAAAAAAAQAgAAAAJwEAAGRycy9lMm9Eb2MueG1sUEsFBgAAAAAGAAYAWQEAAFcGAAAAAA==&#10;">
                <o:lock v:ext="edit" aspectratio="f"/>
                <v:line id="直接连接符 30" o:spid="_x0000_s1026" o:spt="20" style="position:absolute;left:4832;top:4573;height:0;width:10390;" filled="f" stroked="t" coordsize="21600,21600" o:gfxdata="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XEN3L4A&#10;AADbAAAADwAAAAAAAAABACAAAAAiAAAAZHJzL2Rvd25yZXYueG1sUEsBAhQAFAAAAAgAh07iQDMv&#10;BZ47AAAAOQAAABAAAAAAAAAAAQAgAAAADQEAAGRycy9zaGFwZXhtbC54bWxQSwUGAAAAAAYABgBb&#10;AQAAtwM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lv6KrLwAAADb&#10;AAAADwAAAGRycy9kb3ducmV2LnhtbEWPzYvCMBTE78L+D+EJ3jS1B1mq0YMi7N7q16G3R/P6gc1L&#10;TbJW/evNwsIeh5n5DbPaPEwn7uR8a1nBfJaAIC6tbrlWcD7tp58gfEDW2FkmBU/ysFl/jFaYaTvw&#10;ge7HUIsIYZ+hgiaEPpPSlw0Z9DPbE0evss5giNLVUjscItx0Mk2ShTTYclxosKdtQ+X1+GMUuKr9&#10;HmSxK/JTwZdXnhfb6tYrNRnPkyWIQI/wH/5rf2kFaQq/X+IPkO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iqy8AAAA&#10;2wAAAA8AAAAAAAAAAQAgAAAAIgAAAGRycy9kb3ducmV2LnhtbFBLAQIUABQAAAAIAIdO4kAzLwWe&#10;OwAAADkAAAAQAAAAAAAAAAEAIAAAAAsBAABkcnMvc2hhcGV4bWwueG1sUEsFBgAAAAAGAAYAWwEA&#10;ALUDAAAAAA==&#10;">
                  <v:fill on="f" focussize="0,0"/>
                  <v:stroke weight="2.25pt" color="#2F5597" miterlimit="8" joinstyle="miter"/>
                  <v:imagedata o:title=""/>
                  <o:lock v:ext="edit" aspectratio="f"/>
                </v:line>
              </v:group>
            </w:pict>
          </mc:Fallback>
        </mc:AlternateContent>
      </w:r>
      <w:r>
        <mc:AlternateContent>
          <mc:Choice Requires="wpg">
            <w:drawing>
              <wp:anchor distT="0" distB="0" distL="114300" distR="114300" simplePos="0" relativeHeight="251665408" behindDoc="0" locked="0" layoutInCell="1" allowOverlap="1">
                <wp:simplePos x="0" y="0"/>
                <wp:positionH relativeFrom="margin">
                  <wp:posOffset>481965</wp:posOffset>
                </wp:positionH>
                <wp:positionV relativeFrom="paragraph">
                  <wp:posOffset>1642745</wp:posOffset>
                </wp:positionV>
                <wp:extent cx="6597650" cy="9525"/>
                <wp:effectExtent l="19050" t="19050" r="31750" b="28575"/>
                <wp:wrapNone/>
                <wp:docPr id="23" name="组合 23"/>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24"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25"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id="_x0000_s1026" o:spid="_x0000_s1026" o:spt="203" style="position:absolute;left:0pt;margin-left:37.95pt;margin-top:129.35pt;height:0.75pt;width:519.5pt;mso-position-horizontal-relative:margin;z-index:251665408;mso-width-relative:page;mso-height-relative:page;" coordorigin="4832,4573" coordsize="10390,15" o:gfxdata="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KUQ/N2wAAAAsBAAAP&#10;AAAAAAAAAAEAIAAAACIAAABkcnMvZG93bnJldi54bWxQSwECFAAUAAAACACHTuJAWvxN5cACAAAZ&#10;BwAADgAAAAAAAAABACAAAAAqAQAAZHJzL2Uyb0RvYy54bWxQSwUGAAAAAAYABgBZAQAAXAYAAAAA&#10;">
                <o:lock v:ext="edit" aspectratio="f"/>
                <v:line id="直接连接符 30" o:spid="_x0000_s1026" o:spt="20" style="position:absolute;left:4832;top:4573;height:0;width:10390;" filled="f" stroked="t" coordsize="21600,21600" o:gfxdata="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QzWS/&#10;AAAA2wAAAA8AAAAAAAAAAQAgAAAAIgAAAGRycy9kb3ducmV2LnhtbFBLAQIUABQAAAAIAIdO4kAz&#10;LwWeOwAAADkAAAAQAAAAAAAAAAEAIAAAAA4BAABkcnMvc2hhcGV4bWwueG1sUEsFBgAAAAAGAAYA&#10;WwEAALgDA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GRcS2L0AAADb&#10;AAAADwAAAGRycy9kb3ducmV2LnhtbEWPS2vDMBCE74X+B7GF3mo5gYbgWskhpdDenNdBt8VaP6i1&#10;ciU1TvLro0Chx2FmvmHK9dkO4kQ+9I4VzLIcBHHtTM+tgsP+42UJIkRkg4NjUnChAOvV40OJhXET&#10;b+m0i61IEA4FKuhiHAspQ92RxZC5kTh5jfMWY5K+lcbjlOB2kPM8X0iLPaeFDkfadFR/736tAt/0&#10;X5PU77raaz5eq0pvmp9RqeenWf4GItI5/of/2p9GwfwV7l/SD5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FxLYvQAA&#10;ANsAAAAPAAAAAAAAAAEAIAAAACIAAABkcnMvZG93bnJldi54bWxQSwECFAAUAAAACACHTuJAMy8F&#10;njsAAAA5AAAAEAAAAAAAAAABACAAAAAMAQAAZHJzL3NoYXBleG1sLnhtbFBLBQYAAAAABgAGAFsB&#10;AAC2AwAAAAA=&#10;">
                  <v:fill on="f" focussize="0,0"/>
                  <v:stroke weight="2.25pt" color="#2F5597" miterlimit="8" joinstyle="miter"/>
                  <v:imagedata o:title=""/>
                  <o:lock v:ext="edit" aspectratio="f"/>
                </v:line>
              </v:group>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393700</wp:posOffset>
                </wp:positionH>
                <wp:positionV relativeFrom="paragraph">
                  <wp:posOffset>1258570</wp:posOffset>
                </wp:positionV>
                <wp:extent cx="6808470" cy="8982075"/>
                <wp:effectExtent l="0" t="0" r="0" b="0"/>
                <wp:wrapNone/>
                <wp:docPr id="3" name="文本框 12"/>
                <wp:cNvGraphicFramePr/>
                <a:graphic xmlns:a="http://schemas.openxmlformats.org/drawingml/2006/main">
                  <a:graphicData uri="http://schemas.microsoft.com/office/word/2010/wordprocessingShape">
                    <wps:wsp>
                      <wps:cNvSpPr txBox="1"/>
                      <wps:spPr>
                        <a:xfrm>
                          <a:off x="0" y="0"/>
                          <a:ext cx="6808470" cy="8982222"/>
                        </a:xfrm>
                        <a:prstGeom prst="rect">
                          <a:avLst/>
                        </a:prstGeom>
                        <a:noFill/>
                      </wps:spPr>
                      <wps:txbx>
                        <w:txbxContent>
                          <w:p w14:paraId="25E38E51">
                            <w:pPr>
                              <w:pStyle w:val="4"/>
                              <w:spacing w:before="156" w:beforeLines="50" w:beforeAutospacing="0" w:after="0" w:afterAutospacing="0" w:line="360" w:lineRule="exact"/>
                              <w:rPr>
                                <w:b/>
                                <w:bCs/>
                              </w:rPr>
                            </w:pPr>
                            <w:r>
                              <w:rPr>
                                <w:rFonts w:hint="eastAsia" w:ascii="微软雅黑" w:hAnsi="微软雅黑" w:eastAsia="微软雅黑" w:cstheme="minorBidi"/>
                                <w:b/>
                                <w:bCs/>
                                <w:color w:val="2F5597"/>
                                <w:kern w:val="24"/>
                              </w:rPr>
                              <w:t>教育背景</w:t>
                            </w:r>
                          </w:p>
                          <w:p w14:paraId="1405B57B">
                            <w:pPr>
                              <w:pStyle w:val="4"/>
                              <w:spacing w:before="93" w:beforeLines="30" w:beforeAutospacing="0" w:after="0" w:afterAutospacing="0" w:line="320" w:lineRule="exact"/>
                              <w:rPr>
                                <w:rFonts w:hint="eastAsia" w:ascii="微软雅黑" w:hAnsi="微软雅黑" w:eastAsia="微软雅黑" w:cstheme="minorBidi"/>
                                <w:b/>
                                <w:bCs/>
                                <w:color w:val="000000" w:themeColor="text1"/>
                                <w:kern w:val="24"/>
                                <w:sz w:val="21"/>
                                <w:szCs w:val="21"/>
                                <w:lang w:eastAsia="zh-CN"/>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20</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25.09</w:t>
                            </w:r>
                            <w:r>
                              <w:rPr>
                                <w:rFonts w:hint="eastAsia" w:ascii="微软雅黑" w:hAnsi="微软雅黑" w:eastAsia="微软雅黑" w:cstheme="minorBidi"/>
                                <w:b/>
                                <w:bCs/>
                                <w:color w:val="000000" w:themeColor="text1"/>
                                <w:kern w:val="24"/>
                                <w:sz w:val="21"/>
                                <w:szCs w:val="21"/>
                                <w14:textFill>
                                  <w14:solidFill>
                                    <w14:schemeClr w14:val="tx1"/>
                                  </w14:solidFill>
                                </w14:textFill>
                              </w:rPr>
                              <w:t>-20</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28</w:t>
                            </w:r>
                            <w:r>
                              <w:rPr>
                                <w:rFonts w:hint="eastAsia" w:ascii="微软雅黑" w:hAnsi="微软雅黑" w:eastAsia="微软雅黑" w:cstheme="minorBidi"/>
                                <w:b/>
                                <w:bCs/>
                                <w:color w:val="000000" w:themeColor="text1"/>
                                <w:kern w:val="24"/>
                                <w:sz w:val="21"/>
                                <w:szCs w:val="21"/>
                                <w14:textFill>
                                  <w14:solidFill>
                                    <w14:schemeClr w14:val="tx1"/>
                                  </w14:solidFill>
                                </w14:textFill>
                              </w:rPr>
                              <w:t>.</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06</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 xml:space="preserve">  上海海事</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大学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人工智能（</w:t>
                            </w:r>
                            <w:r>
                              <w:rPr>
                                <w:rFonts w:hint="eastAsia" w:ascii="微软雅黑" w:hAnsi="微软雅黑" w:eastAsia="微软雅黑" w:cstheme="minorBidi"/>
                                <w:b/>
                                <w:bCs/>
                                <w:color w:val="000000" w:themeColor="text1"/>
                                <w:kern w:val="24"/>
                                <w:sz w:val="21"/>
                                <w:szCs w:val="21"/>
                                <w14:textFill>
                                  <w14:solidFill>
                                    <w14:schemeClr w14:val="tx1"/>
                                  </w14:solidFill>
                                </w14:textFill>
                              </w:rPr>
                              <w:t>硕士</w:t>
                            </w:r>
                            <w:r>
                              <w:rPr>
                                <w:rFonts w:hint="eastAsia" w:ascii="微软雅黑" w:hAnsi="微软雅黑" w:eastAsia="微软雅黑" w:cstheme="minorBidi"/>
                                <w:b/>
                                <w:bCs/>
                                <w:color w:val="000000" w:themeColor="text1"/>
                                <w:kern w:val="24"/>
                                <w:sz w:val="21"/>
                                <w:szCs w:val="21"/>
                                <w:lang w:eastAsia="zh-CN"/>
                                <w14:textFill>
                                  <w14:solidFill>
                                    <w14:schemeClr w14:val="tx1"/>
                                  </w14:solidFill>
                                </w14:textFill>
                              </w:rPr>
                              <w:t>）</w:t>
                            </w:r>
                          </w:p>
                          <w:p w14:paraId="3F36E063">
                            <w:pPr>
                              <w:pStyle w:val="4"/>
                              <w:numPr>
                                <w:ilvl w:val="0"/>
                                <w:numId w:val="1"/>
                              </w:numPr>
                              <w:spacing w:before="0" w:beforeAutospacing="0" w:after="0" w:afterAutospacing="0" w:line="320" w:lineRule="exact"/>
                              <w:rPr>
                                <w:sz w:val="19"/>
                                <w:szCs w:val="19"/>
                              </w:rPr>
                            </w:pPr>
                            <w:r>
                              <w:rPr>
                                <w:rFonts w:ascii="微软雅黑" w:hAnsi="微软雅黑" w:eastAsia="微软雅黑" w:cstheme="minorBidi"/>
                                <w:b/>
                                <w:bCs/>
                                <w:color w:val="303135"/>
                                <w:kern w:val="24"/>
                                <w:sz w:val="19"/>
                                <w:szCs w:val="19"/>
                              </w:rPr>
                              <w:t xml:space="preserve"> </w:t>
                            </w:r>
                            <w:r>
                              <w:rPr>
                                <w:rFonts w:hint="eastAsia" w:ascii="微软雅黑" w:hAnsi="微软雅黑" w:eastAsia="微软雅黑" w:cs="Times New Roman"/>
                                <w:b/>
                                <w:bCs/>
                                <w:sz w:val="19"/>
                                <w:szCs w:val="19"/>
                              </w:rPr>
                              <w:t>主修课程：</w:t>
                            </w:r>
                            <w:r>
                              <w:rPr>
                                <w:rFonts w:hint="eastAsia" w:ascii="微软雅黑" w:hAnsi="微软雅黑" w:eastAsia="微软雅黑" w:cs="Times New Roman"/>
                                <w:sz w:val="19"/>
                                <w:szCs w:val="19"/>
                              </w:rPr>
                              <w:t xml:space="preserve"> </w:t>
                            </w:r>
                            <w:r>
                              <w:rPr>
                                <w:rFonts w:hint="eastAsia" w:ascii="微软雅黑" w:hAnsi="微软雅黑" w:eastAsia="微软雅黑" w:cs="Times New Roman"/>
                                <w:sz w:val="19"/>
                                <w:szCs w:val="19"/>
                                <w:lang w:val="en-US" w:eastAsia="zh-CN"/>
                              </w:rPr>
                              <w:t>[高级计算机体系结构]  [学术英语]  [数量统计与随机过程] [物联网技术]  [高级Java与分布式系统]等</w:t>
                            </w:r>
                            <w:r>
                              <w:rPr>
                                <w:rFonts w:hint="eastAsia" w:ascii="微软雅黑" w:hAnsi="微软雅黑" w:eastAsia="微软雅黑" w:cstheme="minorBidi"/>
                                <w:color w:val="303135"/>
                                <w:kern w:val="24"/>
                                <w:sz w:val="19"/>
                                <w:szCs w:val="19"/>
                              </w:rPr>
                              <w:t xml:space="preserve">     </w:t>
                            </w:r>
                          </w:p>
                          <w:p w14:paraId="236767A8">
                            <w:pPr>
                              <w:pStyle w:val="4"/>
                              <w:spacing w:before="0" w:beforeAutospacing="0" w:after="0" w:afterAutospacing="0" w:line="320" w:lineRule="exact"/>
                              <w:rPr>
                                <w:rFonts w:ascii="微软雅黑" w:hAnsi="微软雅黑" w:eastAsia="微软雅黑" w:cs="微软雅黑"/>
                                <w:b/>
                                <w:bCs/>
                                <w:sz w:val="21"/>
                                <w:szCs w:val="21"/>
                              </w:rPr>
                            </w:pPr>
                            <w:r>
                              <w:rPr>
                                <w:rFonts w:hint="eastAsia" w:ascii="微软雅黑" w:hAnsi="微软雅黑" w:eastAsia="微软雅黑" w:cs="微软雅黑"/>
                                <w:b/>
                                <w:bCs/>
                                <w:sz w:val="21"/>
                                <w:szCs w:val="21"/>
                              </w:rPr>
                              <w:t>20</w:t>
                            </w:r>
                            <w:r>
                              <w:rPr>
                                <w:rFonts w:hint="eastAsia" w:ascii="微软雅黑" w:hAnsi="微软雅黑" w:eastAsia="微软雅黑" w:cs="微软雅黑"/>
                                <w:b/>
                                <w:bCs/>
                                <w:sz w:val="21"/>
                                <w:szCs w:val="21"/>
                                <w:lang w:val="en-US" w:eastAsia="zh-CN"/>
                              </w:rPr>
                              <w:t>2</w:t>
                            </w:r>
                            <w:r>
                              <w:rPr>
                                <w:rFonts w:hint="eastAsia" w:ascii="微软雅黑" w:hAnsi="微软雅黑" w:eastAsia="微软雅黑" w:cs="微软雅黑"/>
                                <w:b/>
                                <w:bCs/>
                                <w:sz w:val="21"/>
                                <w:szCs w:val="21"/>
                              </w:rPr>
                              <w:t>3.09-20</w:t>
                            </w:r>
                            <w:r>
                              <w:rPr>
                                <w:rFonts w:hint="eastAsia" w:ascii="微软雅黑" w:hAnsi="微软雅黑" w:eastAsia="微软雅黑" w:cs="微软雅黑"/>
                                <w:b/>
                                <w:bCs/>
                                <w:sz w:val="21"/>
                                <w:szCs w:val="21"/>
                                <w:lang w:val="en-US" w:eastAsia="zh-CN"/>
                              </w:rPr>
                              <w:t>25</w:t>
                            </w:r>
                            <w:r>
                              <w:rPr>
                                <w:rFonts w:hint="eastAsia" w:ascii="微软雅黑" w:hAnsi="微软雅黑" w:eastAsia="微软雅黑" w:cs="微软雅黑"/>
                                <w:b/>
                                <w:bCs/>
                                <w:sz w:val="21"/>
                                <w:szCs w:val="21"/>
                              </w:rPr>
                              <w:t>.</w:t>
                            </w:r>
                            <w:r>
                              <w:rPr>
                                <w:rFonts w:hint="eastAsia" w:ascii="微软雅黑" w:hAnsi="微软雅黑" w:eastAsia="微软雅黑" w:cs="微软雅黑"/>
                                <w:b/>
                                <w:bCs/>
                                <w:sz w:val="21"/>
                                <w:szCs w:val="21"/>
                                <w:lang w:val="en-US" w:eastAsia="zh-CN"/>
                              </w:rPr>
                              <w:t>6</w:t>
                            </w:r>
                            <w:r>
                              <w:rPr>
                                <w:rFonts w:hint="eastAsia" w:ascii="微软雅黑" w:hAnsi="微软雅黑" w:eastAsia="微软雅黑" w:cs="微软雅黑"/>
                                <w:b/>
                                <w:bCs/>
                                <w:sz w:val="21"/>
                                <w:szCs w:val="21"/>
                              </w:rPr>
                              <w:t xml:space="preserve">              </w:t>
                            </w:r>
                            <w:r>
                              <w:rPr>
                                <w:rFonts w:ascii="微软雅黑" w:hAnsi="微软雅黑" w:eastAsia="微软雅黑" w:cs="微软雅黑"/>
                                <w:b/>
                                <w:bCs/>
                                <w:sz w:val="21"/>
                                <w:szCs w:val="21"/>
                              </w:rPr>
                              <w:t xml:space="preserve">         </w:t>
                            </w: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lang w:val="en-US" w:eastAsia="zh-CN"/>
                              </w:rPr>
                              <w:t>郑州轻工业</w:t>
                            </w:r>
                            <w:r>
                              <w:rPr>
                                <w:rFonts w:hint="eastAsia" w:ascii="微软雅黑" w:hAnsi="微软雅黑" w:eastAsia="微软雅黑" w:cs="微软雅黑"/>
                                <w:b/>
                                <w:bCs/>
                                <w:sz w:val="21"/>
                                <w:szCs w:val="21"/>
                              </w:rPr>
                              <w:t xml:space="preserve">大学              </w:t>
                            </w:r>
                            <w:r>
                              <w:rPr>
                                <w:rFonts w:ascii="微软雅黑" w:hAnsi="微软雅黑" w:eastAsia="微软雅黑" w:cs="微软雅黑"/>
                                <w:b/>
                                <w:bCs/>
                                <w:sz w:val="21"/>
                                <w:szCs w:val="21"/>
                              </w:rPr>
                              <w:t xml:space="preserve">           </w:t>
                            </w:r>
                            <w:r>
                              <w:rPr>
                                <w:rFonts w:hint="eastAsia" w:ascii="微软雅黑" w:hAnsi="微软雅黑" w:eastAsia="微软雅黑" w:cs="微软雅黑"/>
                                <w:b/>
                                <w:bCs/>
                                <w:sz w:val="21"/>
                                <w:szCs w:val="21"/>
                                <w:lang w:val="en-US" w:eastAsia="zh-CN"/>
                              </w:rPr>
                              <w:t xml:space="preserve">   网络工程（</w:t>
                            </w:r>
                            <w:r>
                              <w:rPr>
                                <w:rFonts w:hint="eastAsia" w:ascii="微软雅黑" w:hAnsi="微软雅黑" w:eastAsia="微软雅黑" w:cs="微软雅黑"/>
                                <w:b/>
                                <w:bCs/>
                                <w:sz w:val="21"/>
                                <w:szCs w:val="21"/>
                              </w:rPr>
                              <w:t>学士</w:t>
                            </w: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rPr>
                              <w:t xml:space="preserve"> </w:t>
                            </w:r>
                          </w:p>
                          <w:p w14:paraId="14504E9F">
                            <w:pPr>
                              <w:pStyle w:val="4"/>
                              <w:numPr>
                                <w:ilvl w:val="0"/>
                                <w:numId w:val="1"/>
                              </w:numPr>
                              <w:tabs>
                                <w:tab w:val="left" w:pos="420"/>
                                <w:tab w:val="left" w:pos="1890"/>
                                <w:tab w:val="left" w:pos="2100"/>
                                <w:tab w:val="clear" w:pos="113"/>
                              </w:tabs>
                              <w:spacing w:before="0" w:beforeAutospacing="0" w:after="93" w:afterLines="30" w:afterAutospacing="0" w:line="320" w:lineRule="exact"/>
                              <w:textAlignment w:val="baseline"/>
                              <w:rPr>
                                <w:rFonts w:hint="eastAsia" w:ascii="微软雅黑" w:hAnsi="微软雅黑" w:eastAsia="微软雅黑" w:cs="Times New Roman"/>
                                <w:sz w:val="19"/>
                                <w:szCs w:val="19"/>
                                <w:lang w:val="en-US" w:eastAsia="zh-CN"/>
                              </w:rPr>
                            </w:pPr>
                            <w:r>
                              <w:rPr>
                                <w:rFonts w:hint="eastAsia" w:ascii="微软雅黑" w:hAnsi="微软雅黑" w:eastAsia="微软雅黑" w:cs="Times New Roman"/>
                                <w:b/>
                                <w:bCs/>
                                <w:sz w:val="19"/>
                                <w:szCs w:val="19"/>
                              </w:rPr>
                              <w:t xml:space="preserve"> 主修课程：</w:t>
                            </w:r>
                            <w:r>
                              <w:rPr>
                                <w:rFonts w:hint="eastAsia" w:ascii="微软雅黑" w:hAnsi="微软雅黑"/>
                                <w:color w:val="414141"/>
                                <w:sz w:val="21"/>
                                <w:szCs w:val="21"/>
                                <w:lang w:val="en-US" w:eastAsia="zh-CN"/>
                              </w:rPr>
                              <w:t xml:space="preserve"> </w:t>
                            </w:r>
                            <w:r>
                              <w:rPr>
                                <w:rFonts w:hint="eastAsia" w:ascii="微软雅黑" w:hAnsi="微软雅黑" w:eastAsia="微软雅黑" w:cs="Times New Roman"/>
                                <w:sz w:val="19"/>
                                <w:szCs w:val="19"/>
                                <w:lang w:val="en-US" w:eastAsia="zh-CN"/>
                              </w:rPr>
                              <w:t xml:space="preserve">[数据结构与算法]   [入侵智能检测]   [人机交互]等 </w:t>
                            </w:r>
                            <w:r>
                              <w:rPr>
                                <w:rFonts w:hint="eastAsia" w:ascii="微软雅黑" w:hAnsi="微软雅黑" w:eastAsia="微软雅黑" w:cs="Times New Roman"/>
                                <w:sz w:val="19"/>
                                <w:szCs w:val="19"/>
                              </w:rPr>
                              <w:t xml:space="preserve"> </w:t>
                            </w:r>
                            <w:r>
                              <w:rPr>
                                <w:rFonts w:ascii="微软雅黑" w:hAnsi="微软雅黑" w:eastAsia="微软雅黑" w:cs="Times New Roman"/>
                                <w:sz w:val="19"/>
                                <w:szCs w:val="19"/>
                              </w:rPr>
                              <w:t xml:space="preserve">  </w:t>
                            </w:r>
                            <w:r>
                              <w:rPr>
                                <w:rFonts w:hint="eastAsia" w:ascii="微软雅黑" w:hAnsi="微软雅黑" w:eastAsia="微软雅黑" w:cs="Times New Roman"/>
                                <w:b/>
                                <w:bCs/>
                                <w:sz w:val="19"/>
                                <w:szCs w:val="19"/>
                              </w:rPr>
                              <w:t>荣誉奖项：</w:t>
                            </w:r>
                            <w:r>
                              <w:rPr>
                                <w:rFonts w:hint="eastAsia" w:ascii="微软雅黑" w:hAnsi="微软雅黑" w:eastAsia="微软雅黑" w:cs="Times New Roman"/>
                                <w:sz w:val="19"/>
                                <w:szCs w:val="19"/>
                                <w:lang w:val="en-US" w:eastAsia="zh-CN"/>
                              </w:rPr>
                              <w:t>国家励志奖学金，校级优秀毕业生</w:t>
                            </w:r>
                          </w:p>
                          <w:p w14:paraId="48128642">
                            <w:pPr>
                              <w:pStyle w:val="4"/>
                              <w:spacing w:before="0" w:beforeAutospacing="0" w:after="0" w:afterAutospacing="0" w:line="360" w:lineRule="exact"/>
                              <w:rPr>
                                <w:sz w:val="28"/>
                                <w:szCs w:val="28"/>
                              </w:rPr>
                            </w:pPr>
                            <w:r>
                              <w:rPr>
                                <w:rFonts w:hint="eastAsia" w:ascii="微软雅黑" w:hAnsi="微软雅黑" w:eastAsia="微软雅黑" w:cstheme="minorBidi"/>
                                <w:b/>
                                <w:bCs/>
                                <w:color w:val="2F5597"/>
                                <w:kern w:val="24"/>
                              </w:rPr>
                              <w:t>实习经历</w:t>
                            </w:r>
                          </w:p>
                          <w:p w14:paraId="09B564B3">
                            <w:pPr>
                              <w:pStyle w:val="4"/>
                              <w:spacing w:before="93" w:beforeLines="30" w:beforeAutospacing="0" w:after="0" w:afterAutospacing="0" w:line="320" w:lineRule="exact"/>
                              <w:rPr>
                                <w:rFonts w:ascii="微软雅黑" w:hAnsi="微软雅黑" w:eastAsia="微软雅黑" w:cstheme="minorBidi"/>
                                <w:b/>
                                <w:bCs/>
                                <w:color w:val="000000" w:themeColor="text1"/>
                                <w:kern w:val="24"/>
                                <w:sz w:val="21"/>
                                <w:szCs w:val="21"/>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2020.04-2020.07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Altitude Communications（澳洲）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商业分析师实习</w:t>
                            </w:r>
                          </w:p>
                          <w:p w14:paraId="0EE4EEE3">
                            <w:pPr>
                              <w:numPr>
                                <w:ilvl w:val="0"/>
                                <w:numId w:val="1"/>
                              </w:numPr>
                              <w:spacing w:before="62" w:beforeLines="20" w:line="320" w:lineRule="exact"/>
                              <w:ind w:left="210" w:hanging="210"/>
                              <w:rPr>
                                <w:rFonts w:ascii="微软雅黑" w:hAnsi="微软雅黑" w:eastAsia="微软雅黑"/>
                                <w:b/>
                                <w:bCs/>
                                <w:color w:val="000000" w:themeColor="text1"/>
                                <w:kern w:val="24"/>
                                <w:sz w:val="19"/>
                                <w:szCs w:val="19"/>
                                <w14:textFill>
                                  <w14:solidFill>
                                    <w14:schemeClr w14:val="tx1"/>
                                  </w14:solidFill>
                                </w14:textFill>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全英文交流：</w:t>
                            </w:r>
                            <w:r>
                              <w:rPr>
                                <w:rFonts w:hint="eastAsia" w:ascii="微软雅黑" w:hAnsi="微软雅黑" w:eastAsia="微软雅黑" w:cs="微软雅黑"/>
                                <w:sz w:val="19"/>
                                <w:szCs w:val="19"/>
                              </w:rPr>
                              <w:t>接待到店客户，协助其购买合约机、办理手机卡、转换手机套餐、查询NBN可用性及办理NBN网络等业务；</w:t>
                            </w:r>
                          </w:p>
                          <w:p w14:paraId="7FAD355B">
                            <w:pPr>
                              <w:numPr>
                                <w:ilvl w:val="0"/>
                                <w:numId w:val="1"/>
                              </w:numPr>
                              <w:spacing w:line="320" w:lineRule="exact"/>
                              <w:ind w:left="210" w:hanging="210"/>
                              <w:rPr>
                                <w:rFonts w:ascii="微软雅黑" w:hAnsi="微软雅黑" w:eastAsia="微软雅黑"/>
                                <w:b/>
                                <w:bCs/>
                                <w:color w:val="000000" w:themeColor="text1"/>
                                <w:kern w:val="24"/>
                                <w:sz w:val="19"/>
                                <w:szCs w:val="19"/>
                                <w14:textFill>
                                  <w14:solidFill>
                                    <w14:schemeClr w14:val="tx1"/>
                                  </w14:solidFill>
                                </w14:textFill>
                              </w:rPr>
                            </w:pPr>
                            <w:r>
                              <w:rPr>
                                <w:rFonts w:ascii="微软雅黑" w:hAnsi="微软雅黑" w:eastAsia="微软雅黑" w:cs="微软雅黑"/>
                                <w:sz w:val="19"/>
                                <w:szCs w:val="19"/>
                              </w:rPr>
                              <w:t xml:space="preserve"> </w:t>
                            </w:r>
                            <w:r>
                              <w:rPr>
                                <w:rFonts w:hint="eastAsia" w:ascii="微软雅黑" w:hAnsi="微软雅黑" w:eastAsia="微软雅黑" w:cs="微软雅黑"/>
                                <w:b/>
                                <w:bCs/>
                                <w:sz w:val="19"/>
                                <w:szCs w:val="19"/>
                              </w:rPr>
                              <w:t>新客户开拓：</w:t>
                            </w:r>
                            <w:r>
                              <w:rPr>
                                <w:rFonts w:hint="eastAsia" w:ascii="微软雅黑" w:hAnsi="微软雅黑" w:eastAsia="微软雅黑" w:cs="微软雅黑"/>
                                <w:sz w:val="19"/>
                                <w:szCs w:val="19"/>
                              </w:rPr>
                              <w:t>通过电话和实地形式，陌拜了解客户需求，并根据其企业类型、规模、使用部门等信息，成功为8位企业客户制定企业内部通讯方式和网络调制解调器分布；</w:t>
                            </w:r>
                          </w:p>
                          <w:p w14:paraId="32E4DB6C">
                            <w:pPr>
                              <w:numPr>
                                <w:ilvl w:val="0"/>
                                <w:numId w:val="1"/>
                              </w:numPr>
                              <w:spacing w:after="93" w:afterLines="3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跨部门沟通：</w:t>
                            </w:r>
                            <w:r>
                              <w:rPr>
                                <w:rFonts w:hint="eastAsia" w:ascii="微软雅黑" w:hAnsi="微软雅黑" w:eastAsia="微软雅黑" w:cs="微软雅黑"/>
                                <w:sz w:val="19"/>
                                <w:szCs w:val="19"/>
                              </w:rPr>
                              <w:t>运用公司的Sales Forces云端CRM创建、跟进和归类客户订单（45+份），完成合约文档（30+份），并在系统中根据后续客户需求变动或库存不足问题通知相关部门进行协调直至完成合约订单。</w:t>
                            </w:r>
                          </w:p>
                          <w:p w14:paraId="10C27F5A">
                            <w:pPr>
                              <w:pStyle w:val="4"/>
                              <w:spacing w:before="0" w:beforeAutospacing="0" w:after="0" w:afterAutospacing="0" w:line="360" w:lineRule="exact"/>
                              <w:rPr>
                                <w:rFonts w:ascii="微软雅黑" w:hAnsi="微软雅黑" w:eastAsia="微软雅黑" w:cstheme="minorBidi"/>
                                <w:b/>
                                <w:bCs/>
                                <w:color w:val="2F5597"/>
                                <w:kern w:val="24"/>
                              </w:rPr>
                            </w:pPr>
                            <w:r>
                              <w:rPr>
                                <w:rFonts w:hint="eastAsia" w:ascii="微软雅黑" w:hAnsi="微软雅黑" w:eastAsia="微软雅黑" w:cstheme="minorBidi"/>
                                <w:b/>
                                <w:bCs/>
                                <w:color w:val="2F5597"/>
                                <w:kern w:val="24"/>
                              </w:rPr>
                              <w:t>项目经历</w:t>
                            </w:r>
                          </w:p>
                          <w:p w14:paraId="109C4D41">
                            <w:pPr>
                              <w:pStyle w:val="4"/>
                              <w:numPr>
                                <w:ilvl w:val="3"/>
                                <w:numId w:val="2"/>
                              </w:numPr>
                              <w:spacing w:before="93" w:beforeLines="30" w:beforeAutospacing="0" w:after="0" w:afterAutospacing="0" w:line="320" w:lineRule="exact"/>
                              <w:rPr>
                                <w:rFonts w:ascii="微软雅黑" w:hAnsi="微软雅黑" w:eastAsia="微软雅黑" w:cstheme="minorBidi"/>
                                <w:b/>
                                <w:bCs/>
                                <w:color w:val="000000" w:themeColor="text1"/>
                                <w:kern w:val="24"/>
                                <w:sz w:val="21"/>
                                <w:szCs w:val="21"/>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Quitpathway戒烟网站 网页应用开发项目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团队组长</w:t>
                            </w:r>
                          </w:p>
                          <w:p w14:paraId="2C12A90F">
                            <w:pPr>
                              <w:numPr>
                                <w:ilvl w:val="0"/>
                                <w:numId w:val="1"/>
                              </w:numPr>
                              <w:spacing w:before="62" w:beforeLines="2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b/>
                                <w:bCs/>
                                <w:sz w:val="19"/>
                                <w:szCs w:val="19"/>
                              </w:rPr>
                              <w:t xml:space="preserve"> 团队管理：</w:t>
                            </w:r>
                            <w:r>
                              <w:rPr>
                                <w:rFonts w:ascii="微软雅黑" w:hAnsi="微软雅黑" w:eastAsia="微软雅黑" w:cs="微软雅黑"/>
                                <w:sz w:val="19"/>
                                <w:szCs w:val="19"/>
                              </w:rPr>
                              <w:t>通过团队协作</w:t>
                            </w:r>
                            <w:r>
                              <w:rPr>
                                <w:rFonts w:hint="eastAsia" w:ascii="微软雅黑" w:hAnsi="微软雅黑" w:eastAsia="微软雅黑" w:cs="微软雅黑"/>
                                <w:sz w:val="19"/>
                                <w:szCs w:val="19"/>
                              </w:rPr>
                              <w:t>从0到1</w:t>
                            </w:r>
                            <w:r>
                              <w:rPr>
                                <w:rFonts w:ascii="微软雅黑" w:hAnsi="微软雅黑" w:eastAsia="微软雅黑" w:cs="微软雅黑"/>
                                <w:sz w:val="19"/>
                                <w:szCs w:val="19"/>
                              </w:rPr>
                              <w:t>开发一个帮助</w:t>
                            </w:r>
                            <w:r>
                              <w:rPr>
                                <w:rFonts w:hint="eastAsia" w:ascii="微软雅黑" w:hAnsi="微软雅黑" w:eastAsia="微软雅黑" w:cs="微软雅黑"/>
                                <w:sz w:val="19"/>
                                <w:szCs w:val="19"/>
                              </w:rPr>
                              <w:t>2</w:t>
                            </w:r>
                            <w:r>
                              <w:rPr>
                                <w:rFonts w:ascii="微软雅黑" w:hAnsi="微软雅黑" w:eastAsia="微软雅黑" w:cs="微软雅黑"/>
                                <w:sz w:val="19"/>
                                <w:szCs w:val="19"/>
                              </w:rPr>
                              <w:t>5~40岁</w:t>
                            </w:r>
                            <w:r>
                              <w:rPr>
                                <w:rFonts w:hint="eastAsia" w:ascii="微软雅黑" w:hAnsi="微软雅黑" w:eastAsia="微软雅黑" w:cs="微软雅黑"/>
                                <w:sz w:val="19"/>
                                <w:szCs w:val="19"/>
                              </w:rPr>
                              <w:t>吸</w:t>
                            </w:r>
                            <w:r>
                              <w:rPr>
                                <w:rFonts w:ascii="微软雅黑" w:hAnsi="微软雅黑" w:eastAsia="微软雅黑" w:cs="微软雅黑"/>
                                <w:sz w:val="19"/>
                                <w:szCs w:val="19"/>
                              </w:rPr>
                              <w:t>烟者戒烟的网页</w:t>
                            </w:r>
                            <w:r>
                              <w:rPr>
                                <w:rFonts w:hint="eastAsia" w:ascii="微软雅黑" w:hAnsi="微软雅黑" w:eastAsia="微软雅黑" w:cs="微软雅黑"/>
                                <w:sz w:val="19"/>
                                <w:szCs w:val="19"/>
                              </w:rPr>
                              <w:t>。协调管理多元文化5人团队，开创Mini小组形式，通过Data.gov等平台收集</w:t>
                            </w:r>
                            <w:r>
                              <w:rPr>
                                <w:rFonts w:ascii="微软雅黑" w:hAnsi="微软雅黑" w:eastAsia="微软雅黑" w:cs="微软雅黑"/>
                                <w:sz w:val="19"/>
                                <w:szCs w:val="19"/>
                              </w:rPr>
                              <w:t>数据</w:t>
                            </w:r>
                            <w:r>
                              <w:rPr>
                                <w:rFonts w:hint="eastAsia" w:ascii="微软雅黑" w:hAnsi="微软雅黑" w:eastAsia="微软雅黑" w:cs="微软雅黑"/>
                                <w:sz w:val="19"/>
                                <w:szCs w:val="19"/>
                              </w:rPr>
                              <w:t>及</w:t>
                            </w:r>
                            <w:r>
                              <w:rPr>
                                <w:rFonts w:ascii="微软雅黑" w:hAnsi="微软雅黑" w:eastAsia="微软雅黑" w:cs="微软雅黑"/>
                                <w:sz w:val="19"/>
                                <w:szCs w:val="19"/>
                              </w:rPr>
                              <w:t>资料</w:t>
                            </w:r>
                            <w:r>
                              <w:rPr>
                                <w:rFonts w:hint="eastAsia" w:ascii="微软雅黑" w:hAnsi="微软雅黑" w:eastAsia="微软雅黑" w:cs="微软雅黑"/>
                                <w:sz w:val="19"/>
                                <w:szCs w:val="19"/>
                              </w:rPr>
                              <w:t>，组织每周3次组内会议，使用Leankit发放任务卡把控进度，带领队员使用敏捷开发的方法，对产品进行规划、设计、制作、开发及测试；</w:t>
                            </w:r>
                          </w:p>
                          <w:p w14:paraId="62EC7B70">
                            <w:pPr>
                              <w:numPr>
                                <w:ilvl w:val="0"/>
                                <w:numId w:val="1"/>
                              </w:numPr>
                              <w:spacing w:line="320" w:lineRule="exact"/>
                              <w:ind w:left="210" w:hanging="210"/>
                              <w:rPr>
                                <w:rFonts w:ascii="微软雅黑" w:hAnsi="微软雅黑" w:eastAsia="微软雅黑" w:cs="微软雅黑"/>
                                <w:sz w:val="19"/>
                                <w:szCs w:val="19"/>
                              </w:rPr>
                            </w:pPr>
                            <w:r>
                              <w:rPr>
                                <w:rFonts w:ascii="微软雅黑" w:hAnsi="微软雅黑" w:eastAsia="微软雅黑" w:cs="微软雅黑"/>
                                <w:sz w:val="19"/>
                                <w:szCs w:val="19"/>
                              </w:rPr>
                              <w:t xml:space="preserve"> </w:t>
                            </w:r>
                            <w:r>
                              <w:rPr>
                                <w:rFonts w:hint="eastAsia" w:ascii="微软雅黑" w:hAnsi="微软雅黑" w:eastAsia="微软雅黑" w:cs="微软雅黑"/>
                                <w:b/>
                                <w:bCs/>
                                <w:sz w:val="19"/>
                                <w:szCs w:val="19"/>
                              </w:rPr>
                              <w:t>产品原型设计：</w:t>
                            </w:r>
                            <w:r>
                              <w:rPr>
                                <w:rFonts w:hint="eastAsia" w:ascii="微软雅黑" w:hAnsi="微软雅黑" w:eastAsia="微软雅黑" w:cs="微软雅黑"/>
                                <w:sz w:val="19"/>
                                <w:szCs w:val="19"/>
                              </w:rPr>
                              <w:t>使用“墨刀”进行产品原型绘制，针对网站功能、内容及界面依据使用LucidChart为工具描绘的用户故事并独立撰写产品需求文档（1</w:t>
                            </w:r>
                            <w:r>
                              <w:rPr>
                                <w:rFonts w:ascii="微软雅黑" w:hAnsi="微软雅黑" w:eastAsia="微软雅黑" w:cs="微软雅黑"/>
                                <w:sz w:val="19"/>
                                <w:szCs w:val="19"/>
                              </w:rPr>
                              <w:t>2,000</w:t>
                            </w:r>
                            <w:r>
                              <w:rPr>
                                <w:rFonts w:hint="eastAsia" w:ascii="微软雅黑" w:hAnsi="微软雅黑" w:eastAsia="微软雅黑" w:cs="微软雅黑"/>
                                <w:sz w:val="19"/>
                                <w:szCs w:val="19"/>
                              </w:rPr>
                              <w:t>+字）；</w:t>
                            </w:r>
                          </w:p>
                          <w:p w14:paraId="25487379">
                            <w:pPr>
                              <w:numPr>
                                <w:ilvl w:val="0"/>
                                <w:numId w:val="1"/>
                              </w:numPr>
                              <w:spacing w:line="320" w:lineRule="exact"/>
                              <w:ind w:left="210" w:hanging="210"/>
                              <w:rPr>
                                <w:rFonts w:ascii="微软雅黑" w:hAnsi="微软雅黑" w:eastAsia="微软雅黑" w:cs="微软雅黑"/>
                                <w:sz w:val="19"/>
                                <w:szCs w:val="19"/>
                              </w:rPr>
                            </w:pPr>
                            <w:r>
                              <w:rPr>
                                <w:rFonts w:ascii="微软雅黑" w:hAnsi="微软雅黑" w:eastAsia="微软雅黑" w:cs="微软雅黑"/>
                                <w:sz w:val="19"/>
                                <w:szCs w:val="19"/>
                              </w:rPr>
                              <w:t xml:space="preserve"> </w:t>
                            </w:r>
                            <w:r>
                              <w:rPr>
                                <w:rFonts w:hint="eastAsia" w:ascii="微软雅黑" w:hAnsi="微软雅黑" w:eastAsia="微软雅黑" w:cs="微软雅黑"/>
                                <w:b/>
                                <w:bCs/>
                                <w:sz w:val="19"/>
                                <w:szCs w:val="19"/>
                              </w:rPr>
                              <w:t>产品迭代测试：</w:t>
                            </w:r>
                            <w:r>
                              <w:rPr>
                                <w:rFonts w:hint="eastAsia" w:ascii="微软雅黑" w:hAnsi="微软雅黑" w:eastAsia="微软雅黑" w:cs="微软雅黑"/>
                                <w:sz w:val="19"/>
                                <w:szCs w:val="19"/>
                              </w:rPr>
                              <w:t>，对18位潜在用户进行迭代后测试、记录反馈、制作测试视频、完成项目过程拍摄与剪辑，共完成3次迭代，分别增添核心计算器功能、戒烟方法模块及戒烟后身体变化效果模块，并最终在成果展示会上获得校领导一致好评。</w:t>
                            </w:r>
                          </w:p>
                          <w:p w14:paraId="67829F21">
                            <w:pPr>
                              <w:spacing w:before="93" w:beforeLines="30" w:after="62" w:afterLines="20" w:line="320" w:lineRule="exact"/>
                              <w:rPr>
                                <w:rFonts w:ascii="微软雅黑" w:hAnsi="微软雅黑" w:eastAsia="微软雅黑" w:cs="微软雅黑"/>
                                <w:b/>
                                <w:bCs/>
                              </w:rPr>
                            </w:pPr>
                            <w:r>
                              <w:rPr>
                                <w:rFonts w:hint="eastAsia" w:ascii="微软雅黑" w:hAnsi="微软雅黑" w:eastAsia="微软雅黑" w:cs="微软雅黑"/>
                                <w:b/>
                                <w:bCs/>
                              </w:rPr>
                              <w:t xml:space="preserve">2018.04-2018.06           RMIT Academic Management System项目管理            </w:t>
                            </w:r>
                            <w:r>
                              <w:rPr>
                                <w:rFonts w:ascii="微软雅黑" w:hAnsi="微软雅黑" w:eastAsia="微软雅黑" w:cs="微软雅黑"/>
                                <w:b/>
                                <w:bCs/>
                              </w:rPr>
                              <w:t xml:space="preserve">    </w:t>
                            </w:r>
                            <w:r>
                              <w:rPr>
                                <w:rFonts w:hint="eastAsia" w:ascii="微软雅黑" w:hAnsi="微软雅黑" w:eastAsia="微软雅黑" w:cs="微软雅黑"/>
                                <w:b/>
                                <w:bCs/>
                              </w:rPr>
                              <w:t xml:space="preserve"> 团队组员</w:t>
                            </w:r>
                          </w:p>
                          <w:p w14:paraId="6C973716">
                            <w:pPr>
                              <w:numPr>
                                <w:ilvl w:val="0"/>
                                <w:numId w:val="1"/>
                              </w:numPr>
                              <w:spacing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b/>
                                <w:bCs/>
                                <w:sz w:val="19"/>
                                <w:szCs w:val="19"/>
                              </w:rPr>
                              <w:t xml:space="preserve"> 项目管理：</w:t>
                            </w:r>
                            <w:r>
                              <w:rPr>
                                <w:rFonts w:hint="eastAsia" w:ascii="微软雅黑" w:hAnsi="微软雅黑" w:eastAsia="微软雅黑" w:cs="微软雅黑"/>
                                <w:sz w:val="19"/>
                                <w:szCs w:val="19"/>
                              </w:rPr>
                              <w:t>参与4人团队，以项目管理三重因素（时间、范围、成本）为考量，为R</w:t>
                            </w:r>
                            <w:r>
                              <w:rPr>
                                <w:rFonts w:ascii="微软雅黑" w:hAnsi="微软雅黑" w:eastAsia="微软雅黑" w:cs="微软雅黑"/>
                                <w:sz w:val="19"/>
                                <w:szCs w:val="19"/>
                              </w:rPr>
                              <w:t>MIT提供了</w:t>
                            </w:r>
                            <w:r>
                              <w:rPr>
                                <w:rFonts w:hint="eastAsia" w:ascii="微软雅黑" w:hAnsi="微软雅黑" w:eastAsia="微软雅黑" w:cs="微软雅黑"/>
                                <w:sz w:val="19"/>
                                <w:szCs w:val="19"/>
                              </w:rPr>
                              <w:t>基于云A</w:t>
                            </w:r>
                            <w:r>
                              <w:rPr>
                                <w:rFonts w:ascii="微软雅黑" w:hAnsi="微软雅黑" w:eastAsia="微软雅黑" w:cs="微软雅黑"/>
                                <w:sz w:val="19"/>
                                <w:szCs w:val="19"/>
                              </w:rPr>
                              <w:t>MS系统</w:t>
                            </w:r>
                            <w:r>
                              <w:rPr>
                                <w:rFonts w:hint="eastAsia" w:ascii="微软雅黑" w:hAnsi="微软雅黑" w:eastAsia="微软雅黑" w:cs="微软雅黑"/>
                                <w:sz w:val="19"/>
                                <w:szCs w:val="19"/>
                              </w:rPr>
                              <w:t>的整改建议，共撰写包括头脑风暴、会议纪要、项目方案、最终报告等文档50+份，共计2.5w+字；</w:t>
                            </w:r>
                          </w:p>
                          <w:p w14:paraId="00294912">
                            <w:pPr>
                              <w:numPr>
                                <w:ilvl w:val="0"/>
                                <w:numId w:val="1"/>
                              </w:numPr>
                              <w:spacing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网络图绘制：</w:t>
                            </w:r>
                            <w:r>
                              <w:rPr>
                                <w:rFonts w:hint="eastAsia" w:ascii="微软雅黑" w:hAnsi="微软雅黑" w:eastAsia="微软雅黑" w:cs="微软雅黑"/>
                                <w:sz w:val="19"/>
                                <w:szCs w:val="19"/>
                              </w:rPr>
                              <w:t xml:space="preserve"> 使用LucidChart和Gantt Chart绘制高层级、管理层级及低层级网络图，新系统关键路径图和项目依赖关系表，为重要活动提供了清晰视图，使活动序列的分析可以在更深层次进行；</w:t>
                            </w:r>
                          </w:p>
                          <w:p w14:paraId="4AE4F79A">
                            <w:pPr>
                              <w:numPr>
                                <w:ilvl w:val="0"/>
                                <w:numId w:val="1"/>
                              </w:numPr>
                              <w:spacing w:after="93" w:afterLines="3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成本管理：</w:t>
                            </w:r>
                            <w:r>
                              <w:rPr>
                                <w:rFonts w:hint="eastAsia" w:ascii="微软雅黑" w:hAnsi="微软雅黑" w:eastAsia="微软雅黑" w:cs="微软雅黑"/>
                                <w:sz w:val="19"/>
                                <w:szCs w:val="19"/>
                              </w:rPr>
                              <w:t xml:space="preserve"> 利用WBS拆分变量预估非软件开发成本，运用Function Point System计算软件开发成本，汇总计算云端新系统开发总成本，得出新系统预估支出将比当下实际支出大幅降低（约90%）的结论，为新系统可实施性提供依据。</w:t>
                            </w:r>
                          </w:p>
                          <w:p w14:paraId="4CFBB466">
                            <w:pPr>
                              <w:pStyle w:val="4"/>
                              <w:spacing w:before="0" w:beforeAutospacing="0" w:after="0" w:afterAutospacing="0" w:line="360" w:lineRule="exact"/>
                              <w:rPr>
                                <w:rFonts w:ascii="微软雅黑" w:hAnsi="微软雅黑" w:eastAsia="微软雅黑" w:cstheme="minorBidi"/>
                                <w:b/>
                                <w:bCs/>
                                <w:color w:val="2F5597"/>
                                <w:kern w:val="24"/>
                              </w:rPr>
                            </w:pPr>
                            <w:r>
                              <w:rPr>
                                <w:rFonts w:hint="eastAsia" w:ascii="微软雅黑" w:hAnsi="微软雅黑" w:eastAsia="微软雅黑" w:cstheme="minorBidi"/>
                                <w:b/>
                                <w:bCs/>
                                <w:color w:val="2F5597"/>
                                <w:kern w:val="24"/>
                              </w:rPr>
                              <w:t>校园经历</w:t>
                            </w:r>
                          </w:p>
                          <w:p w14:paraId="6F449308">
                            <w:pPr>
                              <w:pStyle w:val="4"/>
                              <w:spacing w:before="93" w:beforeLines="30" w:beforeAutospacing="0" w:after="0" w:afterAutospacing="0" w:line="320" w:lineRule="exact"/>
                              <w:rPr>
                                <w:rFonts w:ascii="微软雅黑" w:hAnsi="微软雅黑" w:eastAsia="微软雅黑" w:cstheme="minorBidi"/>
                                <w:b/>
                                <w:bCs/>
                                <w:color w:val="000000" w:themeColor="text1"/>
                                <w:kern w:val="24"/>
                                <w:sz w:val="21"/>
                                <w:szCs w:val="21"/>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2018.03-2019.11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Zoover International Travel Club 拽玩社团某某某分社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活动部部长</w:t>
                            </w:r>
                          </w:p>
                          <w:p w14:paraId="34C97BEA">
                            <w:pPr>
                              <w:numPr>
                                <w:ilvl w:val="0"/>
                                <w:numId w:val="1"/>
                              </w:numPr>
                              <w:spacing w:before="62" w:beforeLines="2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带领25名社员，多次组织策划跨部门线下活动，包括主题选定、赞助拉取、前期宣传、当日控场等，并主持“Memory of Childhood Party”（60人）、“2019 S/S Welcome Party”（50人），为后续活动主持提供有效模板；</w:t>
                            </w:r>
                          </w:p>
                          <w:p w14:paraId="30A389F7">
                            <w:pPr>
                              <w:numPr>
                                <w:ilvl w:val="0"/>
                                <w:numId w:val="1"/>
                              </w:numPr>
                              <w:spacing w:after="93" w:afterLines="3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协助举办拽玩社团与OEI MEDIA, THE DISTRICT联合举办的“2019留学生嘉年华”（8000+人流量），负责场控及机动事宜，在各区域巡视以帮助解决活动现场突发情况，确保活动顺利举行，并获得“优秀志愿者”证书。</w:t>
                            </w:r>
                          </w:p>
                          <w:p w14:paraId="0CF086ED">
                            <w:pPr>
                              <w:pStyle w:val="4"/>
                              <w:spacing w:before="0" w:beforeAutospacing="0" w:after="0" w:afterAutospacing="0" w:line="360" w:lineRule="exact"/>
                              <w:rPr>
                                <w:rFonts w:ascii="微软雅黑" w:hAnsi="微软雅黑" w:eastAsia="微软雅黑" w:cstheme="minorBidi"/>
                                <w:b/>
                                <w:bCs/>
                                <w:color w:val="2F5597"/>
                                <w:kern w:val="24"/>
                              </w:rPr>
                            </w:pPr>
                            <w:r>
                              <w:rPr>
                                <w:rFonts w:hint="eastAsia" w:ascii="微软雅黑" w:hAnsi="微软雅黑" w:eastAsia="微软雅黑" w:cstheme="minorBidi"/>
                                <w:b/>
                                <w:bCs/>
                                <w:color w:val="2F5597"/>
                                <w:kern w:val="24"/>
                              </w:rPr>
                              <w:t>技能特长</w:t>
                            </w:r>
                          </w:p>
                          <w:p w14:paraId="0274DC70">
                            <w:pPr>
                              <w:pStyle w:val="4"/>
                              <w:numPr>
                                <w:ilvl w:val="0"/>
                                <w:numId w:val="1"/>
                              </w:numPr>
                              <w:tabs>
                                <w:tab w:val="left" w:pos="420"/>
                                <w:tab w:val="left" w:pos="1890"/>
                                <w:tab w:val="left" w:pos="2100"/>
                                <w:tab w:val="clear" w:pos="113"/>
                              </w:tabs>
                              <w:spacing w:before="93" w:beforeLines="30" w:beforeAutospacing="0" w:after="0" w:afterAutospacing="0" w:line="320" w:lineRule="exact"/>
                              <w:textAlignment w:val="baseline"/>
                              <w:rPr>
                                <w:sz w:val="19"/>
                                <w:szCs w:val="19"/>
                              </w:rPr>
                            </w:pPr>
                            <w:r>
                              <w:rPr>
                                <w:rFonts w:hint="eastAsia" w:ascii="微软雅黑" w:hAnsi="微软雅黑" w:eastAsia="微软雅黑" w:cs="Times New Roman"/>
                                <w:b/>
                                <w:bCs/>
                                <w:color w:val="0D0D0D"/>
                                <w:sz w:val="19"/>
                                <w:szCs w:val="19"/>
                                <w14:textFill>
                                  <w14:solidFill>
                                    <w14:srgbClr w14:val="0D0D0D">
                                      <w14:lumMod w14:val="95000"/>
                                      <w14:lumOff w14:val="5000"/>
                                    </w14:srgbClr>
                                  </w14:solidFill>
                                </w14:textFill>
                              </w:rPr>
                              <w:t xml:space="preserve"> 语 </w:t>
                            </w:r>
                            <w:r>
                              <w:rPr>
                                <w:rFonts w:ascii="微软雅黑" w:hAnsi="微软雅黑" w:eastAsia="微软雅黑" w:cs="Times New Roman"/>
                                <w:b/>
                                <w:bCs/>
                                <w:color w:val="0D0D0D"/>
                                <w:sz w:val="19"/>
                                <w:szCs w:val="19"/>
                                <w14:textFill>
                                  <w14:solidFill>
                                    <w14:srgbClr w14:val="0D0D0D">
                                      <w14:lumMod w14:val="95000"/>
                                      <w14:lumOff w14:val="5000"/>
                                    </w14:srgbClr>
                                  </w14:solidFill>
                                </w14:textFill>
                              </w:rPr>
                              <w:t xml:space="preserve"> </w:t>
                            </w:r>
                            <w:r>
                              <w:rPr>
                                <w:rFonts w:hint="eastAsia" w:ascii="微软雅黑" w:hAnsi="微软雅黑" w:eastAsia="微软雅黑" w:cs="Times New Roman"/>
                                <w:b/>
                                <w:bCs/>
                                <w:sz w:val="19"/>
                                <w:szCs w:val="19"/>
                              </w:rPr>
                              <w:t>言：</w:t>
                            </w:r>
                            <w:r>
                              <w:rPr>
                                <w:rFonts w:hint="eastAsia" w:ascii="微软雅黑" w:hAnsi="微软雅黑" w:eastAsia="微软雅黑" w:cs="Times New Roman"/>
                                <w:sz w:val="19"/>
                                <w:szCs w:val="19"/>
                              </w:rPr>
                              <w:t>英语流利（七年海外生活，有国外企业实习经历）；</w:t>
                            </w:r>
                          </w:p>
                          <w:p w14:paraId="583959DA">
                            <w:pPr>
                              <w:pStyle w:val="4"/>
                              <w:numPr>
                                <w:ilvl w:val="0"/>
                                <w:numId w:val="1"/>
                              </w:numPr>
                              <w:tabs>
                                <w:tab w:val="left" w:pos="420"/>
                                <w:tab w:val="left" w:pos="1890"/>
                                <w:tab w:val="left" w:pos="2100"/>
                                <w:tab w:val="clear" w:pos="113"/>
                              </w:tabs>
                              <w:spacing w:before="0" w:beforeAutospacing="0" w:after="0" w:afterAutospacing="0" w:line="300" w:lineRule="exact"/>
                              <w:textAlignment w:val="baseline"/>
                              <w:rPr>
                                <w:rFonts w:ascii="微软雅黑" w:hAnsi="微软雅黑" w:eastAsia="微软雅黑"/>
                                <w:sz w:val="19"/>
                                <w:szCs w:val="19"/>
                              </w:rPr>
                            </w:pPr>
                            <w:r>
                              <w:rPr>
                                <w:rFonts w:hint="eastAsia" w:ascii="微软雅黑" w:hAnsi="微软雅黑" w:eastAsia="微软雅黑" w:cs="Times New Roman"/>
                                <w:sz w:val="19"/>
                                <w:szCs w:val="19"/>
                              </w:rPr>
                              <w:t xml:space="preserve"> </w:t>
                            </w:r>
                            <w:r>
                              <w:rPr>
                                <w:rFonts w:hint="eastAsia" w:ascii="微软雅黑" w:hAnsi="微软雅黑" w:eastAsia="微软雅黑" w:cs="Times New Roman"/>
                                <w:b/>
                                <w:bCs/>
                                <w:sz w:val="19"/>
                                <w:szCs w:val="19"/>
                              </w:rPr>
                              <w:t>计算机：</w:t>
                            </w:r>
                            <w:r>
                              <w:rPr>
                                <w:rFonts w:hint="eastAsia" w:ascii="微软雅黑" w:hAnsi="微软雅黑" w:eastAsia="微软雅黑" w:cs="Times New Roman"/>
                                <w:sz w:val="19"/>
                                <w:szCs w:val="19"/>
                              </w:rPr>
                              <w:t>Excel（vlookup、solver）；S</w:t>
                            </w:r>
                            <w:r>
                              <w:rPr>
                                <w:rFonts w:ascii="微软雅黑" w:hAnsi="微软雅黑" w:eastAsia="微软雅黑" w:cs="Times New Roman"/>
                                <w:sz w:val="19"/>
                                <w:szCs w:val="19"/>
                              </w:rPr>
                              <w:t>AP S/4HANA</w:t>
                            </w:r>
                            <w:r>
                              <w:rPr>
                                <w:rFonts w:hint="eastAsia" w:ascii="微软雅黑" w:hAnsi="微软雅黑" w:eastAsia="微软雅黑" w:cs="Times New Roman"/>
                                <w:sz w:val="19"/>
                                <w:szCs w:val="19"/>
                              </w:rPr>
                              <w:t>；基础S</w:t>
                            </w:r>
                            <w:r>
                              <w:rPr>
                                <w:rFonts w:ascii="微软雅黑" w:hAnsi="微软雅黑" w:eastAsia="微软雅黑" w:cs="Times New Roman"/>
                                <w:sz w:val="19"/>
                                <w:szCs w:val="19"/>
                              </w:rPr>
                              <w:t>QL</w:t>
                            </w:r>
                            <w:r>
                              <w:rPr>
                                <w:rFonts w:hint="eastAsia" w:ascii="微软雅黑" w:hAnsi="微软雅黑" w:eastAsia="微软雅黑" w:cs="Times New Roman"/>
                                <w:sz w:val="19"/>
                                <w:szCs w:val="19"/>
                              </w:rPr>
                              <w:t>操作；了解J</w:t>
                            </w:r>
                            <w:r>
                              <w:rPr>
                                <w:rFonts w:ascii="微软雅黑" w:hAnsi="微软雅黑" w:eastAsia="微软雅黑" w:cs="Times New Roman"/>
                                <w:sz w:val="19"/>
                                <w:szCs w:val="19"/>
                              </w:rPr>
                              <w:t>ava, R, Python, Linux语言</w:t>
                            </w:r>
                            <w:r>
                              <w:rPr>
                                <w:rFonts w:hint="eastAsia" w:ascii="微软雅黑" w:hAnsi="微软雅黑" w:eastAsia="微软雅黑" w:cs="Times New Roman"/>
                                <w:sz w:val="19"/>
                                <w:szCs w:val="19"/>
                              </w:rPr>
                              <w:t>；</w:t>
                            </w:r>
                          </w:p>
                          <w:p w14:paraId="2B38DDA3">
                            <w:pPr>
                              <w:pStyle w:val="4"/>
                              <w:numPr>
                                <w:ilvl w:val="0"/>
                                <w:numId w:val="1"/>
                              </w:numPr>
                              <w:tabs>
                                <w:tab w:val="left" w:pos="420"/>
                                <w:tab w:val="left" w:pos="1890"/>
                                <w:tab w:val="left" w:pos="2100"/>
                                <w:tab w:val="clear" w:pos="113"/>
                              </w:tabs>
                              <w:spacing w:before="0" w:beforeAutospacing="0" w:after="0" w:afterAutospacing="0" w:line="300" w:lineRule="exact"/>
                              <w:textAlignment w:val="baseline"/>
                              <w:rPr>
                                <w:rFonts w:ascii="微软雅黑" w:hAnsi="微软雅黑" w:eastAsia="微软雅黑"/>
                                <w:sz w:val="19"/>
                                <w:szCs w:val="19"/>
                              </w:rPr>
                            </w:pPr>
                            <w:r>
                              <w:rPr>
                                <w:rFonts w:hint="eastAsia" w:ascii="微软雅黑" w:hAnsi="微软雅黑" w:eastAsia="微软雅黑" w:cs="Times New Roman"/>
                                <w:sz w:val="19"/>
                                <w:szCs w:val="19"/>
                              </w:rPr>
                              <w:t xml:space="preserve"> </w:t>
                            </w:r>
                            <w:r>
                              <w:rPr>
                                <w:rFonts w:hint="eastAsia" w:ascii="微软雅黑" w:hAnsi="微软雅黑" w:eastAsia="微软雅黑" w:cs="Times New Roman"/>
                                <w:b/>
                                <w:bCs/>
                                <w:sz w:val="19"/>
                                <w:szCs w:val="19"/>
                              </w:rPr>
                              <w:t>商业分析：</w:t>
                            </w:r>
                            <w:r>
                              <w:rPr>
                                <w:rFonts w:ascii="微软雅黑" w:hAnsi="微软雅黑" w:eastAsia="微软雅黑"/>
                                <w:sz w:val="19"/>
                                <w:szCs w:val="19"/>
                              </w:rPr>
                              <w:t xml:space="preserve">Agile, </w:t>
                            </w:r>
                            <w:r>
                              <w:rPr>
                                <w:rFonts w:hint="eastAsia" w:ascii="微软雅黑" w:hAnsi="微软雅黑" w:eastAsia="微软雅黑"/>
                                <w:sz w:val="19"/>
                                <w:szCs w:val="19"/>
                              </w:rPr>
                              <w:t>LucidChart（类似Visio）,</w:t>
                            </w:r>
                            <w:r>
                              <w:rPr>
                                <w:rFonts w:ascii="微软雅黑" w:hAnsi="微软雅黑" w:eastAsia="微软雅黑"/>
                                <w:sz w:val="19"/>
                                <w:szCs w:val="19"/>
                              </w:rPr>
                              <w:t xml:space="preserve"> </w:t>
                            </w:r>
                            <w:r>
                              <w:rPr>
                                <w:rFonts w:hint="eastAsia" w:ascii="微软雅黑" w:hAnsi="微软雅黑" w:eastAsia="微软雅黑"/>
                                <w:sz w:val="19"/>
                                <w:szCs w:val="19"/>
                              </w:rPr>
                              <w:t>墨刀</w:t>
                            </w:r>
                            <w:r>
                              <w:rPr>
                                <w:rFonts w:ascii="微软雅黑" w:hAnsi="微软雅黑" w:eastAsia="微软雅黑"/>
                                <w:sz w:val="19"/>
                                <w:szCs w:val="19"/>
                              </w:rPr>
                              <w:t>原型工</w:t>
                            </w:r>
                            <w:r>
                              <w:rPr>
                                <w:rFonts w:hint="eastAsia" w:ascii="微软雅黑" w:hAnsi="微软雅黑" w:eastAsia="微软雅黑"/>
                                <w:sz w:val="19"/>
                                <w:szCs w:val="19"/>
                              </w:rPr>
                              <w:t>具（类似Visio）,</w:t>
                            </w:r>
                            <w:r>
                              <w:rPr>
                                <w:rFonts w:ascii="微软雅黑" w:hAnsi="微软雅黑" w:eastAsia="微软雅黑"/>
                                <w:sz w:val="19"/>
                                <w:szCs w:val="19"/>
                              </w:rPr>
                              <w:t xml:space="preserve"> Stella Architect, </w:t>
                            </w:r>
                            <w:r>
                              <w:rPr>
                                <w:rFonts w:hint="eastAsia" w:ascii="微软雅黑" w:hAnsi="微软雅黑" w:eastAsia="微软雅黑"/>
                                <w:sz w:val="19"/>
                                <w:szCs w:val="19"/>
                              </w:rPr>
                              <w:t>E</w:t>
                            </w:r>
                            <w:r>
                              <w:rPr>
                                <w:rFonts w:ascii="微软雅黑" w:hAnsi="微软雅黑" w:eastAsia="微软雅黑"/>
                                <w:sz w:val="19"/>
                                <w:szCs w:val="19"/>
                              </w:rPr>
                              <w:t>xtendSim</w:t>
                            </w:r>
                            <w:r>
                              <w:rPr>
                                <w:rFonts w:hint="eastAsia" w:ascii="微软雅黑" w:hAnsi="微软雅黑" w:eastAsia="微软雅黑"/>
                                <w:sz w:val="19"/>
                                <w:szCs w:val="19"/>
                              </w:rPr>
                              <w:t>等；</w:t>
                            </w:r>
                          </w:p>
                          <w:p w14:paraId="3F9B6DBD">
                            <w:pPr>
                              <w:pStyle w:val="4"/>
                              <w:numPr>
                                <w:ilvl w:val="0"/>
                                <w:numId w:val="1"/>
                              </w:numPr>
                              <w:tabs>
                                <w:tab w:val="left" w:pos="420"/>
                                <w:tab w:val="left" w:pos="1890"/>
                                <w:tab w:val="left" w:pos="2100"/>
                                <w:tab w:val="clear" w:pos="113"/>
                              </w:tabs>
                              <w:spacing w:before="0" w:beforeAutospacing="0" w:after="0" w:afterAutospacing="0" w:line="300" w:lineRule="exact"/>
                              <w:textAlignment w:val="baseline"/>
                              <w:rPr>
                                <w:rFonts w:ascii="微软雅黑" w:hAnsi="微软雅黑" w:eastAsia="微软雅黑"/>
                                <w:color w:val="000000" w:themeColor="text1"/>
                                <w:sz w:val="19"/>
                                <w:szCs w:val="19"/>
                                <w14:textFill>
                                  <w14:solidFill>
                                    <w14:schemeClr w14:val="tx1"/>
                                  </w14:solidFill>
                                </w14:textFill>
                              </w:rPr>
                            </w:pPr>
                            <w:r>
                              <w:rPr>
                                <w:rFonts w:hint="eastAsia" w:ascii="微软雅黑" w:hAnsi="微软雅黑" w:eastAsia="微软雅黑" w:cs="Times New Roman"/>
                                <w:color w:val="000000" w:themeColor="text1"/>
                                <w:sz w:val="19"/>
                                <w:szCs w:val="19"/>
                                <w14:textFill>
                                  <w14:solidFill>
                                    <w14:schemeClr w14:val="tx1"/>
                                  </w14:solidFill>
                                </w14:textFill>
                              </w:rPr>
                              <w:t xml:space="preserve"> </w:t>
                            </w:r>
                            <w:r>
                              <w:rPr>
                                <w:rFonts w:hint="eastAsia" w:ascii="微软雅黑" w:hAnsi="微软雅黑" w:eastAsia="微软雅黑" w:cs="Times New Roman"/>
                                <w:b/>
                                <w:bCs/>
                                <w:color w:val="000000" w:themeColor="text1"/>
                                <w:sz w:val="19"/>
                                <w:szCs w:val="19"/>
                                <w14:textFill>
                                  <w14:solidFill>
                                    <w14:schemeClr w14:val="tx1"/>
                                  </w14:solidFill>
                                </w14:textFill>
                              </w:rPr>
                              <w:t>兴趣爱好：</w:t>
                            </w:r>
                          </w:p>
                        </w:txbxContent>
                      </wps:txbx>
                      <wps:bodyPr wrap="square" rtlCol="0">
                        <a:noAutofit/>
                      </wps:bodyPr>
                    </wps:wsp>
                  </a:graphicData>
                </a:graphic>
              </wp:anchor>
            </w:drawing>
          </mc:Choice>
          <mc:Fallback>
            <w:pict>
              <v:shape id="文本框 12" o:spid="_x0000_s1026" o:spt="202" type="#_x0000_t202" style="position:absolute;left:0pt;margin-left:31pt;margin-top:99.1pt;height:707.25pt;width:536.1pt;z-index:251659264;mso-width-relative:page;mso-height-relative:page;" filled="f" stroked="f" coordsize="21600,21600" o:gfxdata="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A/d7wzZAAAADAEAAA8AAAAAAAAAAQAgAAAAIgAAAGRycy9kb3ducmV2LnhtbFBLAQIU&#10;ABQAAAAIAIdO4kD6AiYguQEAAF8DAAAOAAAAAAAAAAEAIAAAACgBAABkcnMvZTJvRG9jLnhtbFBL&#10;BQYAAAAABgAGAFkBAABTBQAAAAA=&#10;">
                <v:fill on="f" focussize="0,0"/>
                <v:stroke on="f"/>
                <v:imagedata o:title=""/>
                <o:lock v:ext="edit" aspectratio="f"/>
                <v:textbox>
                  <w:txbxContent>
                    <w:p w14:paraId="25E38E51">
                      <w:pPr>
                        <w:pStyle w:val="4"/>
                        <w:spacing w:before="156" w:beforeLines="50" w:beforeAutospacing="0" w:after="0" w:afterAutospacing="0" w:line="360" w:lineRule="exact"/>
                        <w:rPr>
                          <w:b/>
                          <w:bCs/>
                        </w:rPr>
                      </w:pPr>
                      <w:r>
                        <w:rPr>
                          <w:rFonts w:hint="eastAsia" w:ascii="微软雅黑" w:hAnsi="微软雅黑" w:eastAsia="微软雅黑" w:cstheme="minorBidi"/>
                          <w:b/>
                          <w:bCs/>
                          <w:color w:val="2F5597"/>
                          <w:kern w:val="24"/>
                        </w:rPr>
                        <w:t>教育背景</w:t>
                      </w:r>
                    </w:p>
                    <w:p w14:paraId="1405B57B">
                      <w:pPr>
                        <w:pStyle w:val="4"/>
                        <w:spacing w:before="93" w:beforeLines="30" w:beforeAutospacing="0" w:after="0" w:afterAutospacing="0" w:line="320" w:lineRule="exact"/>
                        <w:rPr>
                          <w:rFonts w:hint="eastAsia" w:ascii="微软雅黑" w:hAnsi="微软雅黑" w:eastAsia="微软雅黑" w:cstheme="minorBidi"/>
                          <w:b/>
                          <w:bCs/>
                          <w:color w:val="000000" w:themeColor="text1"/>
                          <w:kern w:val="24"/>
                          <w:sz w:val="21"/>
                          <w:szCs w:val="21"/>
                          <w:lang w:eastAsia="zh-CN"/>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20</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25.09</w:t>
                      </w:r>
                      <w:r>
                        <w:rPr>
                          <w:rFonts w:hint="eastAsia" w:ascii="微软雅黑" w:hAnsi="微软雅黑" w:eastAsia="微软雅黑" w:cstheme="minorBidi"/>
                          <w:b/>
                          <w:bCs/>
                          <w:color w:val="000000" w:themeColor="text1"/>
                          <w:kern w:val="24"/>
                          <w:sz w:val="21"/>
                          <w:szCs w:val="21"/>
                          <w14:textFill>
                            <w14:solidFill>
                              <w14:schemeClr w14:val="tx1"/>
                            </w14:solidFill>
                          </w14:textFill>
                        </w:rPr>
                        <w:t>-20</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28</w:t>
                      </w:r>
                      <w:r>
                        <w:rPr>
                          <w:rFonts w:hint="eastAsia" w:ascii="微软雅黑" w:hAnsi="微软雅黑" w:eastAsia="微软雅黑" w:cstheme="minorBidi"/>
                          <w:b/>
                          <w:bCs/>
                          <w:color w:val="000000" w:themeColor="text1"/>
                          <w:kern w:val="24"/>
                          <w:sz w:val="21"/>
                          <w:szCs w:val="21"/>
                          <w14:textFill>
                            <w14:solidFill>
                              <w14:schemeClr w14:val="tx1"/>
                            </w14:solidFill>
                          </w14:textFill>
                        </w:rPr>
                        <w:t>.</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06</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 xml:space="preserve">  上海海事</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大学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lang w:val="en-US" w:eastAsia="zh-CN"/>
                          <w14:textFill>
                            <w14:solidFill>
                              <w14:schemeClr w14:val="tx1"/>
                            </w14:solidFill>
                          </w14:textFill>
                        </w:rPr>
                        <w:t>人工智能（</w:t>
                      </w:r>
                      <w:r>
                        <w:rPr>
                          <w:rFonts w:hint="eastAsia" w:ascii="微软雅黑" w:hAnsi="微软雅黑" w:eastAsia="微软雅黑" w:cstheme="minorBidi"/>
                          <w:b/>
                          <w:bCs/>
                          <w:color w:val="000000" w:themeColor="text1"/>
                          <w:kern w:val="24"/>
                          <w:sz w:val="21"/>
                          <w:szCs w:val="21"/>
                          <w14:textFill>
                            <w14:solidFill>
                              <w14:schemeClr w14:val="tx1"/>
                            </w14:solidFill>
                          </w14:textFill>
                        </w:rPr>
                        <w:t>硕士</w:t>
                      </w:r>
                      <w:r>
                        <w:rPr>
                          <w:rFonts w:hint="eastAsia" w:ascii="微软雅黑" w:hAnsi="微软雅黑" w:eastAsia="微软雅黑" w:cstheme="minorBidi"/>
                          <w:b/>
                          <w:bCs/>
                          <w:color w:val="000000" w:themeColor="text1"/>
                          <w:kern w:val="24"/>
                          <w:sz w:val="21"/>
                          <w:szCs w:val="21"/>
                          <w:lang w:eastAsia="zh-CN"/>
                          <w14:textFill>
                            <w14:solidFill>
                              <w14:schemeClr w14:val="tx1"/>
                            </w14:solidFill>
                          </w14:textFill>
                        </w:rPr>
                        <w:t>）</w:t>
                      </w:r>
                    </w:p>
                    <w:p w14:paraId="3F36E063">
                      <w:pPr>
                        <w:pStyle w:val="4"/>
                        <w:numPr>
                          <w:ilvl w:val="0"/>
                          <w:numId w:val="1"/>
                        </w:numPr>
                        <w:spacing w:before="0" w:beforeAutospacing="0" w:after="0" w:afterAutospacing="0" w:line="320" w:lineRule="exact"/>
                        <w:rPr>
                          <w:sz w:val="19"/>
                          <w:szCs w:val="19"/>
                        </w:rPr>
                      </w:pPr>
                      <w:r>
                        <w:rPr>
                          <w:rFonts w:ascii="微软雅黑" w:hAnsi="微软雅黑" w:eastAsia="微软雅黑" w:cstheme="minorBidi"/>
                          <w:b/>
                          <w:bCs/>
                          <w:color w:val="303135"/>
                          <w:kern w:val="24"/>
                          <w:sz w:val="19"/>
                          <w:szCs w:val="19"/>
                        </w:rPr>
                        <w:t xml:space="preserve"> </w:t>
                      </w:r>
                      <w:r>
                        <w:rPr>
                          <w:rFonts w:hint="eastAsia" w:ascii="微软雅黑" w:hAnsi="微软雅黑" w:eastAsia="微软雅黑" w:cs="Times New Roman"/>
                          <w:b/>
                          <w:bCs/>
                          <w:sz w:val="19"/>
                          <w:szCs w:val="19"/>
                        </w:rPr>
                        <w:t>主修课程：</w:t>
                      </w:r>
                      <w:r>
                        <w:rPr>
                          <w:rFonts w:hint="eastAsia" w:ascii="微软雅黑" w:hAnsi="微软雅黑" w:eastAsia="微软雅黑" w:cs="Times New Roman"/>
                          <w:sz w:val="19"/>
                          <w:szCs w:val="19"/>
                        </w:rPr>
                        <w:t xml:space="preserve"> </w:t>
                      </w:r>
                      <w:r>
                        <w:rPr>
                          <w:rFonts w:hint="eastAsia" w:ascii="微软雅黑" w:hAnsi="微软雅黑" w:eastAsia="微软雅黑" w:cs="Times New Roman"/>
                          <w:sz w:val="19"/>
                          <w:szCs w:val="19"/>
                          <w:lang w:val="en-US" w:eastAsia="zh-CN"/>
                        </w:rPr>
                        <w:t>[高级计算机体系结构]  [学术英语]  [数量统计与随机过程] [物联网技术]  [高级Java与分布式系统]等</w:t>
                      </w:r>
                      <w:r>
                        <w:rPr>
                          <w:rFonts w:hint="eastAsia" w:ascii="微软雅黑" w:hAnsi="微软雅黑" w:eastAsia="微软雅黑" w:cstheme="minorBidi"/>
                          <w:color w:val="303135"/>
                          <w:kern w:val="24"/>
                          <w:sz w:val="19"/>
                          <w:szCs w:val="19"/>
                        </w:rPr>
                        <w:t xml:space="preserve">     </w:t>
                      </w:r>
                    </w:p>
                    <w:p w14:paraId="236767A8">
                      <w:pPr>
                        <w:pStyle w:val="4"/>
                        <w:spacing w:before="0" w:beforeAutospacing="0" w:after="0" w:afterAutospacing="0" w:line="320" w:lineRule="exact"/>
                        <w:rPr>
                          <w:rFonts w:ascii="微软雅黑" w:hAnsi="微软雅黑" w:eastAsia="微软雅黑" w:cs="微软雅黑"/>
                          <w:b/>
                          <w:bCs/>
                          <w:sz w:val="21"/>
                          <w:szCs w:val="21"/>
                        </w:rPr>
                      </w:pPr>
                      <w:r>
                        <w:rPr>
                          <w:rFonts w:hint="eastAsia" w:ascii="微软雅黑" w:hAnsi="微软雅黑" w:eastAsia="微软雅黑" w:cs="微软雅黑"/>
                          <w:b/>
                          <w:bCs/>
                          <w:sz w:val="21"/>
                          <w:szCs w:val="21"/>
                        </w:rPr>
                        <w:t>20</w:t>
                      </w:r>
                      <w:r>
                        <w:rPr>
                          <w:rFonts w:hint="eastAsia" w:ascii="微软雅黑" w:hAnsi="微软雅黑" w:eastAsia="微软雅黑" w:cs="微软雅黑"/>
                          <w:b/>
                          <w:bCs/>
                          <w:sz w:val="21"/>
                          <w:szCs w:val="21"/>
                          <w:lang w:val="en-US" w:eastAsia="zh-CN"/>
                        </w:rPr>
                        <w:t>2</w:t>
                      </w:r>
                      <w:r>
                        <w:rPr>
                          <w:rFonts w:hint="eastAsia" w:ascii="微软雅黑" w:hAnsi="微软雅黑" w:eastAsia="微软雅黑" w:cs="微软雅黑"/>
                          <w:b/>
                          <w:bCs/>
                          <w:sz w:val="21"/>
                          <w:szCs w:val="21"/>
                        </w:rPr>
                        <w:t>3.09-20</w:t>
                      </w:r>
                      <w:r>
                        <w:rPr>
                          <w:rFonts w:hint="eastAsia" w:ascii="微软雅黑" w:hAnsi="微软雅黑" w:eastAsia="微软雅黑" w:cs="微软雅黑"/>
                          <w:b/>
                          <w:bCs/>
                          <w:sz w:val="21"/>
                          <w:szCs w:val="21"/>
                          <w:lang w:val="en-US" w:eastAsia="zh-CN"/>
                        </w:rPr>
                        <w:t>25</w:t>
                      </w:r>
                      <w:r>
                        <w:rPr>
                          <w:rFonts w:hint="eastAsia" w:ascii="微软雅黑" w:hAnsi="微软雅黑" w:eastAsia="微软雅黑" w:cs="微软雅黑"/>
                          <w:b/>
                          <w:bCs/>
                          <w:sz w:val="21"/>
                          <w:szCs w:val="21"/>
                        </w:rPr>
                        <w:t>.</w:t>
                      </w:r>
                      <w:r>
                        <w:rPr>
                          <w:rFonts w:hint="eastAsia" w:ascii="微软雅黑" w:hAnsi="微软雅黑" w:eastAsia="微软雅黑" w:cs="微软雅黑"/>
                          <w:b/>
                          <w:bCs/>
                          <w:sz w:val="21"/>
                          <w:szCs w:val="21"/>
                          <w:lang w:val="en-US" w:eastAsia="zh-CN"/>
                        </w:rPr>
                        <w:t>6</w:t>
                      </w:r>
                      <w:r>
                        <w:rPr>
                          <w:rFonts w:hint="eastAsia" w:ascii="微软雅黑" w:hAnsi="微软雅黑" w:eastAsia="微软雅黑" w:cs="微软雅黑"/>
                          <w:b/>
                          <w:bCs/>
                          <w:sz w:val="21"/>
                          <w:szCs w:val="21"/>
                        </w:rPr>
                        <w:t xml:space="preserve">              </w:t>
                      </w:r>
                      <w:r>
                        <w:rPr>
                          <w:rFonts w:ascii="微软雅黑" w:hAnsi="微软雅黑" w:eastAsia="微软雅黑" w:cs="微软雅黑"/>
                          <w:b/>
                          <w:bCs/>
                          <w:sz w:val="21"/>
                          <w:szCs w:val="21"/>
                        </w:rPr>
                        <w:t xml:space="preserve">         </w:t>
                      </w: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lang w:val="en-US" w:eastAsia="zh-CN"/>
                        </w:rPr>
                        <w:t>郑州轻工业</w:t>
                      </w:r>
                      <w:r>
                        <w:rPr>
                          <w:rFonts w:hint="eastAsia" w:ascii="微软雅黑" w:hAnsi="微软雅黑" w:eastAsia="微软雅黑" w:cs="微软雅黑"/>
                          <w:b/>
                          <w:bCs/>
                          <w:sz w:val="21"/>
                          <w:szCs w:val="21"/>
                        </w:rPr>
                        <w:t xml:space="preserve">大学              </w:t>
                      </w:r>
                      <w:r>
                        <w:rPr>
                          <w:rFonts w:ascii="微软雅黑" w:hAnsi="微软雅黑" w:eastAsia="微软雅黑" w:cs="微软雅黑"/>
                          <w:b/>
                          <w:bCs/>
                          <w:sz w:val="21"/>
                          <w:szCs w:val="21"/>
                        </w:rPr>
                        <w:t xml:space="preserve">           </w:t>
                      </w:r>
                      <w:r>
                        <w:rPr>
                          <w:rFonts w:hint="eastAsia" w:ascii="微软雅黑" w:hAnsi="微软雅黑" w:eastAsia="微软雅黑" w:cs="微软雅黑"/>
                          <w:b/>
                          <w:bCs/>
                          <w:sz w:val="21"/>
                          <w:szCs w:val="21"/>
                          <w:lang w:val="en-US" w:eastAsia="zh-CN"/>
                        </w:rPr>
                        <w:t xml:space="preserve">   网络工程（</w:t>
                      </w:r>
                      <w:r>
                        <w:rPr>
                          <w:rFonts w:hint="eastAsia" w:ascii="微软雅黑" w:hAnsi="微软雅黑" w:eastAsia="微软雅黑" w:cs="微软雅黑"/>
                          <w:b/>
                          <w:bCs/>
                          <w:sz w:val="21"/>
                          <w:szCs w:val="21"/>
                        </w:rPr>
                        <w:t>学士</w:t>
                      </w: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rPr>
                        <w:t xml:space="preserve"> </w:t>
                      </w:r>
                    </w:p>
                    <w:p w14:paraId="14504E9F">
                      <w:pPr>
                        <w:pStyle w:val="4"/>
                        <w:numPr>
                          <w:ilvl w:val="0"/>
                          <w:numId w:val="1"/>
                        </w:numPr>
                        <w:tabs>
                          <w:tab w:val="left" w:pos="420"/>
                          <w:tab w:val="left" w:pos="1890"/>
                          <w:tab w:val="left" w:pos="2100"/>
                          <w:tab w:val="clear" w:pos="113"/>
                        </w:tabs>
                        <w:spacing w:before="0" w:beforeAutospacing="0" w:after="93" w:afterLines="30" w:afterAutospacing="0" w:line="320" w:lineRule="exact"/>
                        <w:textAlignment w:val="baseline"/>
                        <w:rPr>
                          <w:rFonts w:hint="eastAsia" w:ascii="微软雅黑" w:hAnsi="微软雅黑" w:eastAsia="微软雅黑" w:cs="Times New Roman"/>
                          <w:sz w:val="19"/>
                          <w:szCs w:val="19"/>
                          <w:lang w:val="en-US" w:eastAsia="zh-CN"/>
                        </w:rPr>
                      </w:pPr>
                      <w:r>
                        <w:rPr>
                          <w:rFonts w:hint="eastAsia" w:ascii="微软雅黑" w:hAnsi="微软雅黑" w:eastAsia="微软雅黑" w:cs="Times New Roman"/>
                          <w:b/>
                          <w:bCs/>
                          <w:sz w:val="19"/>
                          <w:szCs w:val="19"/>
                        </w:rPr>
                        <w:t xml:space="preserve"> 主修课程：</w:t>
                      </w:r>
                      <w:r>
                        <w:rPr>
                          <w:rFonts w:hint="eastAsia" w:ascii="微软雅黑" w:hAnsi="微软雅黑"/>
                          <w:color w:val="414141"/>
                          <w:sz w:val="21"/>
                          <w:szCs w:val="21"/>
                          <w:lang w:val="en-US" w:eastAsia="zh-CN"/>
                        </w:rPr>
                        <w:t xml:space="preserve"> </w:t>
                      </w:r>
                      <w:r>
                        <w:rPr>
                          <w:rFonts w:hint="eastAsia" w:ascii="微软雅黑" w:hAnsi="微软雅黑" w:eastAsia="微软雅黑" w:cs="Times New Roman"/>
                          <w:sz w:val="19"/>
                          <w:szCs w:val="19"/>
                          <w:lang w:val="en-US" w:eastAsia="zh-CN"/>
                        </w:rPr>
                        <w:t xml:space="preserve">[数据结构与算法]   [入侵智能检测]   [人机交互]等 </w:t>
                      </w:r>
                      <w:r>
                        <w:rPr>
                          <w:rFonts w:hint="eastAsia" w:ascii="微软雅黑" w:hAnsi="微软雅黑" w:eastAsia="微软雅黑" w:cs="Times New Roman"/>
                          <w:sz w:val="19"/>
                          <w:szCs w:val="19"/>
                        </w:rPr>
                        <w:t xml:space="preserve"> </w:t>
                      </w:r>
                      <w:r>
                        <w:rPr>
                          <w:rFonts w:ascii="微软雅黑" w:hAnsi="微软雅黑" w:eastAsia="微软雅黑" w:cs="Times New Roman"/>
                          <w:sz w:val="19"/>
                          <w:szCs w:val="19"/>
                        </w:rPr>
                        <w:t xml:space="preserve">  </w:t>
                      </w:r>
                      <w:r>
                        <w:rPr>
                          <w:rFonts w:hint="eastAsia" w:ascii="微软雅黑" w:hAnsi="微软雅黑" w:eastAsia="微软雅黑" w:cs="Times New Roman"/>
                          <w:b/>
                          <w:bCs/>
                          <w:sz w:val="19"/>
                          <w:szCs w:val="19"/>
                        </w:rPr>
                        <w:t>荣誉奖项：</w:t>
                      </w:r>
                      <w:r>
                        <w:rPr>
                          <w:rFonts w:hint="eastAsia" w:ascii="微软雅黑" w:hAnsi="微软雅黑" w:eastAsia="微软雅黑" w:cs="Times New Roman"/>
                          <w:sz w:val="19"/>
                          <w:szCs w:val="19"/>
                          <w:lang w:val="en-US" w:eastAsia="zh-CN"/>
                        </w:rPr>
                        <w:t>国家励志奖学金，校级优秀毕业生</w:t>
                      </w:r>
                    </w:p>
                    <w:p w14:paraId="48128642">
                      <w:pPr>
                        <w:pStyle w:val="4"/>
                        <w:spacing w:before="0" w:beforeAutospacing="0" w:after="0" w:afterAutospacing="0" w:line="360" w:lineRule="exact"/>
                        <w:rPr>
                          <w:sz w:val="28"/>
                          <w:szCs w:val="28"/>
                        </w:rPr>
                      </w:pPr>
                      <w:r>
                        <w:rPr>
                          <w:rFonts w:hint="eastAsia" w:ascii="微软雅黑" w:hAnsi="微软雅黑" w:eastAsia="微软雅黑" w:cstheme="minorBidi"/>
                          <w:b/>
                          <w:bCs/>
                          <w:color w:val="2F5597"/>
                          <w:kern w:val="24"/>
                        </w:rPr>
                        <w:t>实习经历</w:t>
                      </w:r>
                    </w:p>
                    <w:p w14:paraId="09B564B3">
                      <w:pPr>
                        <w:pStyle w:val="4"/>
                        <w:spacing w:before="93" w:beforeLines="30" w:beforeAutospacing="0" w:after="0" w:afterAutospacing="0" w:line="320" w:lineRule="exact"/>
                        <w:rPr>
                          <w:rFonts w:ascii="微软雅黑" w:hAnsi="微软雅黑" w:eastAsia="微软雅黑" w:cstheme="minorBidi"/>
                          <w:b/>
                          <w:bCs/>
                          <w:color w:val="000000" w:themeColor="text1"/>
                          <w:kern w:val="24"/>
                          <w:sz w:val="21"/>
                          <w:szCs w:val="21"/>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2020.04-2020.07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Altitude Communications（澳洲）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商业分析师实习</w:t>
                      </w:r>
                    </w:p>
                    <w:p w14:paraId="0EE4EEE3">
                      <w:pPr>
                        <w:numPr>
                          <w:ilvl w:val="0"/>
                          <w:numId w:val="1"/>
                        </w:numPr>
                        <w:spacing w:before="62" w:beforeLines="20" w:line="320" w:lineRule="exact"/>
                        <w:ind w:left="210" w:hanging="210"/>
                        <w:rPr>
                          <w:rFonts w:ascii="微软雅黑" w:hAnsi="微软雅黑" w:eastAsia="微软雅黑"/>
                          <w:b/>
                          <w:bCs/>
                          <w:color w:val="000000" w:themeColor="text1"/>
                          <w:kern w:val="24"/>
                          <w:sz w:val="19"/>
                          <w:szCs w:val="19"/>
                          <w14:textFill>
                            <w14:solidFill>
                              <w14:schemeClr w14:val="tx1"/>
                            </w14:solidFill>
                          </w14:textFill>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全英文交流：</w:t>
                      </w:r>
                      <w:r>
                        <w:rPr>
                          <w:rFonts w:hint="eastAsia" w:ascii="微软雅黑" w:hAnsi="微软雅黑" w:eastAsia="微软雅黑" w:cs="微软雅黑"/>
                          <w:sz w:val="19"/>
                          <w:szCs w:val="19"/>
                        </w:rPr>
                        <w:t>接待到店客户，协助其购买合约机、办理手机卡、转换手机套餐、查询NBN可用性及办理NBN网络等业务；</w:t>
                      </w:r>
                    </w:p>
                    <w:p w14:paraId="7FAD355B">
                      <w:pPr>
                        <w:numPr>
                          <w:ilvl w:val="0"/>
                          <w:numId w:val="1"/>
                        </w:numPr>
                        <w:spacing w:line="320" w:lineRule="exact"/>
                        <w:ind w:left="210" w:hanging="210"/>
                        <w:rPr>
                          <w:rFonts w:ascii="微软雅黑" w:hAnsi="微软雅黑" w:eastAsia="微软雅黑"/>
                          <w:b/>
                          <w:bCs/>
                          <w:color w:val="000000" w:themeColor="text1"/>
                          <w:kern w:val="24"/>
                          <w:sz w:val="19"/>
                          <w:szCs w:val="19"/>
                          <w14:textFill>
                            <w14:solidFill>
                              <w14:schemeClr w14:val="tx1"/>
                            </w14:solidFill>
                          </w14:textFill>
                        </w:rPr>
                      </w:pPr>
                      <w:r>
                        <w:rPr>
                          <w:rFonts w:ascii="微软雅黑" w:hAnsi="微软雅黑" w:eastAsia="微软雅黑" w:cs="微软雅黑"/>
                          <w:sz w:val="19"/>
                          <w:szCs w:val="19"/>
                        </w:rPr>
                        <w:t xml:space="preserve"> </w:t>
                      </w:r>
                      <w:r>
                        <w:rPr>
                          <w:rFonts w:hint="eastAsia" w:ascii="微软雅黑" w:hAnsi="微软雅黑" w:eastAsia="微软雅黑" w:cs="微软雅黑"/>
                          <w:b/>
                          <w:bCs/>
                          <w:sz w:val="19"/>
                          <w:szCs w:val="19"/>
                        </w:rPr>
                        <w:t>新客户开拓：</w:t>
                      </w:r>
                      <w:r>
                        <w:rPr>
                          <w:rFonts w:hint="eastAsia" w:ascii="微软雅黑" w:hAnsi="微软雅黑" w:eastAsia="微软雅黑" w:cs="微软雅黑"/>
                          <w:sz w:val="19"/>
                          <w:szCs w:val="19"/>
                        </w:rPr>
                        <w:t>通过电话和实地形式，陌拜了解客户需求，并根据其企业类型、规模、使用部门等信息，成功为8位企业客户制定企业内部通讯方式和网络调制解调器分布；</w:t>
                      </w:r>
                    </w:p>
                    <w:p w14:paraId="32E4DB6C">
                      <w:pPr>
                        <w:numPr>
                          <w:ilvl w:val="0"/>
                          <w:numId w:val="1"/>
                        </w:numPr>
                        <w:spacing w:after="93" w:afterLines="3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跨部门沟通：</w:t>
                      </w:r>
                      <w:r>
                        <w:rPr>
                          <w:rFonts w:hint="eastAsia" w:ascii="微软雅黑" w:hAnsi="微软雅黑" w:eastAsia="微软雅黑" w:cs="微软雅黑"/>
                          <w:sz w:val="19"/>
                          <w:szCs w:val="19"/>
                        </w:rPr>
                        <w:t>运用公司的Sales Forces云端CRM创建、跟进和归类客户订单（45+份），完成合约文档（30+份），并在系统中根据后续客户需求变动或库存不足问题通知相关部门进行协调直至完成合约订单。</w:t>
                      </w:r>
                    </w:p>
                    <w:p w14:paraId="10C27F5A">
                      <w:pPr>
                        <w:pStyle w:val="4"/>
                        <w:spacing w:before="0" w:beforeAutospacing="0" w:after="0" w:afterAutospacing="0" w:line="360" w:lineRule="exact"/>
                        <w:rPr>
                          <w:rFonts w:ascii="微软雅黑" w:hAnsi="微软雅黑" w:eastAsia="微软雅黑" w:cstheme="minorBidi"/>
                          <w:b/>
                          <w:bCs/>
                          <w:color w:val="2F5597"/>
                          <w:kern w:val="24"/>
                        </w:rPr>
                      </w:pPr>
                      <w:r>
                        <w:rPr>
                          <w:rFonts w:hint="eastAsia" w:ascii="微软雅黑" w:hAnsi="微软雅黑" w:eastAsia="微软雅黑" w:cstheme="minorBidi"/>
                          <w:b/>
                          <w:bCs/>
                          <w:color w:val="2F5597"/>
                          <w:kern w:val="24"/>
                        </w:rPr>
                        <w:t>项目经历</w:t>
                      </w:r>
                    </w:p>
                    <w:p w14:paraId="109C4D41">
                      <w:pPr>
                        <w:pStyle w:val="4"/>
                        <w:numPr>
                          <w:ilvl w:val="3"/>
                          <w:numId w:val="2"/>
                        </w:numPr>
                        <w:spacing w:before="93" w:beforeLines="30" w:beforeAutospacing="0" w:after="0" w:afterAutospacing="0" w:line="320" w:lineRule="exact"/>
                        <w:rPr>
                          <w:rFonts w:ascii="微软雅黑" w:hAnsi="微软雅黑" w:eastAsia="微软雅黑" w:cstheme="minorBidi"/>
                          <w:b/>
                          <w:bCs/>
                          <w:color w:val="000000" w:themeColor="text1"/>
                          <w:kern w:val="24"/>
                          <w:sz w:val="21"/>
                          <w:szCs w:val="21"/>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Quitpathway戒烟网站 网页应用开发项目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团队组长</w:t>
                      </w:r>
                    </w:p>
                    <w:p w14:paraId="2C12A90F">
                      <w:pPr>
                        <w:numPr>
                          <w:ilvl w:val="0"/>
                          <w:numId w:val="1"/>
                        </w:numPr>
                        <w:spacing w:before="62" w:beforeLines="2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b/>
                          <w:bCs/>
                          <w:sz w:val="19"/>
                          <w:szCs w:val="19"/>
                        </w:rPr>
                        <w:t xml:space="preserve"> 团队管理：</w:t>
                      </w:r>
                      <w:r>
                        <w:rPr>
                          <w:rFonts w:ascii="微软雅黑" w:hAnsi="微软雅黑" w:eastAsia="微软雅黑" w:cs="微软雅黑"/>
                          <w:sz w:val="19"/>
                          <w:szCs w:val="19"/>
                        </w:rPr>
                        <w:t>通过团队协作</w:t>
                      </w:r>
                      <w:r>
                        <w:rPr>
                          <w:rFonts w:hint="eastAsia" w:ascii="微软雅黑" w:hAnsi="微软雅黑" w:eastAsia="微软雅黑" w:cs="微软雅黑"/>
                          <w:sz w:val="19"/>
                          <w:szCs w:val="19"/>
                        </w:rPr>
                        <w:t>从0到1</w:t>
                      </w:r>
                      <w:r>
                        <w:rPr>
                          <w:rFonts w:ascii="微软雅黑" w:hAnsi="微软雅黑" w:eastAsia="微软雅黑" w:cs="微软雅黑"/>
                          <w:sz w:val="19"/>
                          <w:szCs w:val="19"/>
                        </w:rPr>
                        <w:t>开发一个帮助</w:t>
                      </w:r>
                      <w:r>
                        <w:rPr>
                          <w:rFonts w:hint="eastAsia" w:ascii="微软雅黑" w:hAnsi="微软雅黑" w:eastAsia="微软雅黑" w:cs="微软雅黑"/>
                          <w:sz w:val="19"/>
                          <w:szCs w:val="19"/>
                        </w:rPr>
                        <w:t>2</w:t>
                      </w:r>
                      <w:r>
                        <w:rPr>
                          <w:rFonts w:ascii="微软雅黑" w:hAnsi="微软雅黑" w:eastAsia="微软雅黑" w:cs="微软雅黑"/>
                          <w:sz w:val="19"/>
                          <w:szCs w:val="19"/>
                        </w:rPr>
                        <w:t>5~40岁</w:t>
                      </w:r>
                      <w:r>
                        <w:rPr>
                          <w:rFonts w:hint="eastAsia" w:ascii="微软雅黑" w:hAnsi="微软雅黑" w:eastAsia="微软雅黑" w:cs="微软雅黑"/>
                          <w:sz w:val="19"/>
                          <w:szCs w:val="19"/>
                        </w:rPr>
                        <w:t>吸</w:t>
                      </w:r>
                      <w:r>
                        <w:rPr>
                          <w:rFonts w:ascii="微软雅黑" w:hAnsi="微软雅黑" w:eastAsia="微软雅黑" w:cs="微软雅黑"/>
                          <w:sz w:val="19"/>
                          <w:szCs w:val="19"/>
                        </w:rPr>
                        <w:t>烟者戒烟的网页</w:t>
                      </w:r>
                      <w:r>
                        <w:rPr>
                          <w:rFonts w:hint="eastAsia" w:ascii="微软雅黑" w:hAnsi="微软雅黑" w:eastAsia="微软雅黑" w:cs="微软雅黑"/>
                          <w:sz w:val="19"/>
                          <w:szCs w:val="19"/>
                        </w:rPr>
                        <w:t>。协调管理多元文化5人团队，开创Mini小组形式，通过Data.gov等平台收集</w:t>
                      </w:r>
                      <w:r>
                        <w:rPr>
                          <w:rFonts w:ascii="微软雅黑" w:hAnsi="微软雅黑" w:eastAsia="微软雅黑" w:cs="微软雅黑"/>
                          <w:sz w:val="19"/>
                          <w:szCs w:val="19"/>
                        </w:rPr>
                        <w:t>数据</w:t>
                      </w:r>
                      <w:r>
                        <w:rPr>
                          <w:rFonts w:hint="eastAsia" w:ascii="微软雅黑" w:hAnsi="微软雅黑" w:eastAsia="微软雅黑" w:cs="微软雅黑"/>
                          <w:sz w:val="19"/>
                          <w:szCs w:val="19"/>
                        </w:rPr>
                        <w:t>及</w:t>
                      </w:r>
                      <w:r>
                        <w:rPr>
                          <w:rFonts w:ascii="微软雅黑" w:hAnsi="微软雅黑" w:eastAsia="微软雅黑" w:cs="微软雅黑"/>
                          <w:sz w:val="19"/>
                          <w:szCs w:val="19"/>
                        </w:rPr>
                        <w:t>资料</w:t>
                      </w:r>
                      <w:r>
                        <w:rPr>
                          <w:rFonts w:hint="eastAsia" w:ascii="微软雅黑" w:hAnsi="微软雅黑" w:eastAsia="微软雅黑" w:cs="微软雅黑"/>
                          <w:sz w:val="19"/>
                          <w:szCs w:val="19"/>
                        </w:rPr>
                        <w:t>，组织每周3次组内会议，使用Leankit发放任务卡把控进度，带领队员使用敏捷开发的方法，对产品进行规划、设计、制作、开发及测试；</w:t>
                      </w:r>
                    </w:p>
                    <w:p w14:paraId="62EC7B70">
                      <w:pPr>
                        <w:numPr>
                          <w:ilvl w:val="0"/>
                          <w:numId w:val="1"/>
                        </w:numPr>
                        <w:spacing w:line="320" w:lineRule="exact"/>
                        <w:ind w:left="210" w:hanging="210"/>
                        <w:rPr>
                          <w:rFonts w:ascii="微软雅黑" w:hAnsi="微软雅黑" w:eastAsia="微软雅黑" w:cs="微软雅黑"/>
                          <w:sz w:val="19"/>
                          <w:szCs w:val="19"/>
                        </w:rPr>
                      </w:pPr>
                      <w:r>
                        <w:rPr>
                          <w:rFonts w:ascii="微软雅黑" w:hAnsi="微软雅黑" w:eastAsia="微软雅黑" w:cs="微软雅黑"/>
                          <w:sz w:val="19"/>
                          <w:szCs w:val="19"/>
                        </w:rPr>
                        <w:t xml:space="preserve"> </w:t>
                      </w:r>
                      <w:r>
                        <w:rPr>
                          <w:rFonts w:hint="eastAsia" w:ascii="微软雅黑" w:hAnsi="微软雅黑" w:eastAsia="微软雅黑" w:cs="微软雅黑"/>
                          <w:b/>
                          <w:bCs/>
                          <w:sz w:val="19"/>
                          <w:szCs w:val="19"/>
                        </w:rPr>
                        <w:t>产品原型设计：</w:t>
                      </w:r>
                      <w:r>
                        <w:rPr>
                          <w:rFonts w:hint="eastAsia" w:ascii="微软雅黑" w:hAnsi="微软雅黑" w:eastAsia="微软雅黑" w:cs="微软雅黑"/>
                          <w:sz w:val="19"/>
                          <w:szCs w:val="19"/>
                        </w:rPr>
                        <w:t>使用“墨刀”进行产品原型绘制，针对网站功能、内容及界面依据使用LucidChart为工具描绘的用户故事并独立撰写产品需求文档（1</w:t>
                      </w:r>
                      <w:r>
                        <w:rPr>
                          <w:rFonts w:ascii="微软雅黑" w:hAnsi="微软雅黑" w:eastAsia="微软雅黑" w:cs="微软雅黑"/>
                          <w:sz w:val="19"/>
                          <w:szCs w:val="19"/>
                        </w:rPr>
                        <w:t>2,000</w:t>
                      </w:r>
                      <w:r>
                        <w:rPr>
                          <w:rFonts w:hint="eastAsia" w:ascii="微软雅黑" w:hAnsi="微软雅黑" w:eastAsia="微软雅黑" w:cs="微软雅黑"/>
                          <w:sz w:val="19"/>
                          <w:szCs w:val="19"/>
                        </w:rPr>
                        <w:t>+字）；</w:t>
                      </w:r>
                    </w:p>
                    <w:p w14:paraId="25487379">
                      <w:pPr>
                        <w:numPr>
                          <w:ilvl w:val="0"/>
                          <w:numId w:val="1"/>
                        </w:numPr>
                        <w:spacing w:line="320" w:lineRule="exact"/>
                        <w:ind w:left="210" w:hanging="210"/>
                        <w:rPr>
                          <w:rFonts w:ascii="微软雅黑" w:hAnsi="微软雅黑" w:eastAsia="微软雅黑" w:cs="微软雅黑"/>
                          <w:sz w:val="19"/>
                          <w:szCs w:val="19"/>
                        </w:rPr>
                      </w:pPr>
                      <w:r>
                        <w:rPr>
                          <w:rFonts w:ascii="微软雅黑" w:hAnsi="微软雅黑" w:eastAsia="微软雅黑" w:cs="微软雅黑"/>
                          <w:sz w:val="19"/>
                          <w:szCs w:val="19"/>
                        </w:rPr>
                        <w:t xml:space="preserve"> </w:t>
                      </w:r>
                      <w:r>
                        <w:rPr>
                          <w:rFonts w:hint="eastAsia" w:ascii="微软雅黑" w:hAnsi="微软雅黑" w:eastAsia="微软雅黑" w:cs="微软雅黑"/>
                          <w:b/>
                          <w:bCs/>
                          <w:sz w:val="19"/>
                          <w:szCs w:val="19"/>
                        </w:rPr>
                        <w:t>产品迭代测试：</w:t>
                      </w:r>
                      <w:r>
                        <w:rPr>
                          <w:rFonts w:hint="eastAsia" w:ascii="微软雅黑" w:hAnsi="微软雅黑" w:eastAsia="微软雅黑" w:cs="微软雅黑"/>
                          <w:sz w:val="19"/>
                          <w:szCs w:val="19"/>
                        </w:rPr>
                        <w:t>，对18位潜在用户进行迭代后测试、记录反馈、制作测试视频、完成项目过程拍摄与剪辑，共完成3次迭代，分别增添核心计算器功能、戒烟方法模块及戒烟后身体变化效果模块，并最终在成果展示会上获得校领导一致好评。</w:t>
                      </w:r>
                    </w:p>
                    <w:p w14:paraId="67829F21">
                      <w:pPr>
                        <w:spacing w:before="93" w:beforeLines="30" w:after="62" w:afterLines="20" w:line="320" w:lineRule="exact"/>
                        <w:rPr>
                          <w:rFonts w:ascii="微软雅黑" w:hAnsi="微软雅黑" w:eastAsia="微软雅黑" w:cs="微软雅黑"/>
                          <w:b/>
                          <w:bCs/>
                        </w:rPr>
                      </w:pPr>
                      <w:r>
                        <w:rPr>
                          <w:rFonts w:hint="eastAsia" w:ascii="微软雅黑" w:hAnsi="微软雅黑" w:eastAsia="微软雅黑" w:cs="微软雅黑"/>
                          <w:b/>
                          <w:bCs/>
                        </w:rPr>
                        <w:t xml:space="preserve">2018.04-2018.06           RMIT Academic Management System项目管理            </w:t>
                      </w:r>
                      <w:r>
                        <w:rPr>
                          <w:rFonts w:ascii="微软雅黑" w:hAnsi="微软雅黑" w:eastAsia="微软雅黑" w:cs="微软雅黑"/>
                          <w:b/>
                          <w:bCs/>
                        </w:rPr>
                        <w:t xml:space="preserve">    </w:t>
                      </w:r>
                      <w:r>
                        <w:rPr>
                          <w:rFonts w:hint="eastAsia" w:ascii="微软雅黑" w:hAnsi="微软雅黑" w:eastAsia="微软雅黑" w:cs="微软雅黑"/>
                          <w:b/>
                          <w:bCs/>
                        </w:rPr>
                        <w:t xml:space="preserve"> 团队组员</w:t>
                      </w:r>
                    </w:p>
                    <w:p w14:paraId="6C973716">
                      <w:pPr>
                        <w:numPr>
                          <w:ilvl w:val="0"/>
                          <w:numId w:val="1"/>
                        </w:numPr>
                        <w:spacing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b/>
                          <w:bCs/>
                          <w:sz w:val="19"/>
                          <w:szCs w:val="19"/>
                        </w:rPr>
                        <w:t xml:space="preserve"> 项目管理：</w:t>
                      </w:r>
                      <w:r>
                        <w:rPr>
                          <w:rFonts w:hint="eastAsia" w:ascii="微软雅黑" w:hAnsi="微软雅黑" w:eastAsia="微软雅黑" w:cs="微软雅黑"/>
                          <w:sz w:val="19"/>
                          <w:szCs w:val="19"/>
                        </w:rPr>
                        <w:t>参与4人团队，以项目管理三重因素（时间、范围、成本）为考量，为R</w:t>
                      </w:r>
                      <w:r>
                        <w:rPr>
                          <w:rFonts w:ascii="微软雅黑" w:hAnsi="微软雅黑" w:eastAsia="微软雅黑" w:cs="微软雅黑"/>
                          <w:sz w:val="19"/>
                          <w:szCs w:val="19"/>
                        </w:rPr>
                        <w:t>MIT提供了</w:t>
                      </w:r>
                      <w:r>
                        <w:rPr>
                          <w:rFonts w:hint="eastAsia" w:ascii="微软雅黑" w:hAnsi="微软雅黑" w:eastAsia="微软雅黑" w:cs="微软雅黑"/>
                          <w:sz w:val="19"/>
                          <w:szCs w:val="19"/>
                        </w:rPr>
                        <w:t>基于云A</w:t>
                      </w:r>
                      <w:r>
                        <w:rPr>
                          <w:rFonts w:ascii="微软雅黑" w:hAnsi="微软雅黑" w:eastAsia="微软雅黑" w:cs="微软雅黑"/>
                          <w:sz w:val="19"/>
                          <w:szCs w:val="19"/>
                        </w:rPr>
                        <w:t>MS系统</w:t>
                      </w:r>
                      <w:r>
                        <w:rPr>
                          <w:rFonts w:hint="eastAsia" w:ascii="微软雅黑" w:hAnsi="微软雅黑" w:eastAsia="微软雅黑" w:cs="微软雅黑"/>
                          <w:sz w:val="19"/>
                          <w:szCs w:val="19"/>
                        </w:rPr>
                        <w:t>的整改建议，共撰写包括头脑风暴、会议纪要、项目方案、最终报告等文档50+份，共计2.5w+字；</w:t>
                      </w:r>
                    </w:p>
                    <w:p w14:paraId="00294912">
                      <w:pPr>
                        <w:numPr>
                          <w:ilvl w:val="0"/>
                          <w:numId w:val="1"/>
                        </w:numPr>
                        <w:spacing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网络图绘制：</w:t>
                      </w:r>
                      <w:r>
                        <w:rPr>
                          <w:rFonts w:hint="eastAsia" w:ascii="微软雅黑" w:hAnsi="微软雅黑" w:eastAsia="微软雅黑" w:cs="微软雅黑"/>
                          <w:sz w:val="19"/>
                          <w:szCs w:val="19"/>
                        </w:rPr>
                        <w:t xml:space="preserve"> 使用LucidChart和Gantt Chart绘制高层级、管理层级及低层级网络图，新系统关键路径图和项目依赖关系表，为重要活动提供了清晰视图，使活动序列的分析可以在更深层次进行；</w:t>
                      </w:r>
                    </w:p>
                    <w:p w14:paraId="4AE4F79A">
                      <w:pPr>
                        <w:numPr>
                          <w:ilvl w:val="0"/>
                          <w:numId w:val="1"/>
                        </w:numPr>
                        <w:spacing w:after="93" w:afterLines="3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w:t>
                      </w:r>
                      <w:r>
                        <w:rPr>
                          <w:rFonts w:hint="eastAsia" w:ascii="微软雅黑" w:hAnsi="微软雅黑" w:eastAsia="微软雅黑" w:cs="微软雅黑"/>
                          <w:b/>
                          <w:bCs/>
                          <w:sz w:val="19"/>
                          <w:szCs w:val="19"/>
                        </w:rPr>
                        <w:t>成本管理：</w:t>
                      </w:r>
                      <w:r>
                        <w:rPr>
                          <w:rFonts w:hint="eastAsia" w:ascii="微软雅黑" w:hAnsi="微软雅黑" w:eastAsia="微软雅黑" w:cs="微软雅黑"/>
                          <w:sz w:val="19"/>
                          <w:szCs w:val="19"/>
                        </w:rPr>
                        <w:t xml:space="preserve"> 利用WBS拆分变量预估非软件开发成本，运用Function Point System计算软件开发成本，汇总计算云端新系统开发总成本，得出新系统预估支出将比当下实际支出大幅降低（约90%）的结论，为新系统可实施性提供依据。</w:t>
                      </w:r>
                    </w:p>
                    <w:p w14:paraId="4CFBB466">
                      <w:pPr>
                        <w:pStyle w:val="4"/>
                        <w:spacing w:before="0" w:beforeAutospacing="0" w:after="0" w:afterAutospacing="0" w:line="360" w:lineRule="exact"/>
                        <w:rPr>
                          <w:rFonts w:ascii="微软雅黑" w:hAnsi="微软雅黑" w:eastAsia="微软雅黑" w:cstheme="minorBidi"/>
                          <w:b/>
                          <w:bCs/>
                          <w:color w:val="2F5597"/>
                          <w:kern w:val="24"/>
                        </w:rPr>
                      </w:pPr>
                      <w:r>
                        <w:rPr>
                          <w:rFonts w:hint="eastAsia" w:ascii="微软雅黑" w:hAnsi="微软雅黑" w:eastAsia="微软雅黑" w:cstheme="minorBidi"/>
                          <w:b/>
                          <w:bCs/>
                          <w:color w:val="2F5597"/>
                          <w:kern w:val="24"/>
                        </w:rPr>
                        <w:t>校园经历</w:t>
                      </w:r>
                    </w:p>
                    <w:p w14:paraId="6F449308">
                      <w:pPr>
                        <w:pStyle w:val="4"/>
                        <w:spacing w:before="93" w:beforeLines="30" w:beforeAutospacing="0" w:after="0" w:afterAutospacing="0" w:line="320" w:lineRule="exact"/>
                        <w:rPr>
                          <w:rFonts w:ascii="微软雅黑" w:hAnsi="微软雅黑" w:eastAsia="微软雅黑" w:cstheme="minorBidi"/>
                          <w:b/>
                          <w:bCs/>
                          <w:color w:val="000000" w:themeColor="text1"/>
                          <w:kern w:val="24"/>
                          <w:sz w:val="21"/>
                          <w:szCs w:val="21"/>
                          <w14:textFill>
                            <w14:solidFill>
                              <w14:schemeClr w14:val="tx1"/>
                            </w14:solidFill>
                          </w14:textFill>
                        </w:rPr>
                      </w:pP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2018.03-2019.11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 xml:space="preserve">   Zoover International Travel Club 拽玩社团某某某分社          </w:t>
                      </w:r>
                      <w:r>
                        <w:rPr>
                          <w:rFonts w:ascii="微软雅黑" w:hAnsi="微软雅黑" w:eastAsia="微软雅黑" w:cstheme="minorBidi"/>
                          <w:b/>
                          <w:bCs/>
                          <w:color w:val="000000" w:themeColor="text1"/>
                          <w:kern w:val="24"/>
                          <w:sz w:val="21"/>
                          <w:szCs w:val="21"/>
                          <w14:textFill>
                            <w14:solidFill>
                              <w14:schemeClr w14:val="tx1"/>
                            </w14:solidFill>
                          </w14:textFill>
                        </w:rPr>
                        <w:t xml:space="preserve"> </w:t>
                      </w:r>
                      <w:r>
                        <w:rPr>
                          <w:rFonts w:hint="eastAsia" w:ascii="微软雅黑" w:hAnsi="微软雅黑" w:eastAsia="微软雅黑" w:cstheme="minorBidi"/>
                          <w:b/>
                          <w:bCs/>
                          <w:color w:val="000000" w:themeColor="text1"/>
                          <w:kern w:val="24"/>
                          <w:sz w:val="21"/>
                          <w:szCs w:val="21"/>
                          <w14:textFill>
                            <w14:solidFill>
                              <w14:schemeClr w14:val="tx1"/>
                            </w14:solidFill>
                          </w14:textFill>
                        </w:rPr>
                        <w:t>活动部部长</w:t>
                      </w:r>
                    </w:p>
                    <w:p w14:paraId="34C97BEA">
                      <w:pPr>
                        <w:numPr>
                          <w:ilvl w:val="0"/>
                          <w:numId w:val="1"/>
                        </w:numPr>
                        <w:spacing w:before="62" w:beforeLines="2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带领25名社员，多次组织策划跨部门线下活动，包括主题选定、赞助拉取、前期宣传、当日控场等，并主持“Memory of Childhood Party”（60人）、“2019 S/S Welcome Party”（50人），为后续活动主持提供有效模板；</w:t>
                      </w:r>
                    </w:p>
                    <w:p w14:paraId="30A389F7">
                      <w:pPr>
                        <w:numPr>
                          <w:ilvl w:val="0"/>
                          <w:numId w:val="1"/>
                        </w:numPr>
                        <w:spacing w:after="93" w:afterLines="30" w:line="320" w:lineRule="exact"/>
                        <w:ind w:left="210" w:hanging="210"/>
                        <w:rPr>
                          <w:rFonts w:ascii="微软雅黑" w:hAnsi="微软雅黑" w:eastAsia="微软雅黑" w:cs="微软雅黑"/>
                          <w:sz w:val="19"/>
                          <w:szCs w:val="19"/>
                        </w:rPr>
                      </w:pPr>
                      <w:r>
                        <w:rPr>
                          <w:rFonts w:hint="eastAsia" w:ascii="微软雅黑" w:hAnsi="微软雅黑" w:eastAsia="微软雅黑" w:cs="微软雅黑"/>
                          <w:sz w:val="19"/>
                          <w:szCs w:val="19"/>
                        </w:rPr>
                        <w:t xml:space="preserve"> 协助举办拽玩社团与OEI MEDIA, THE DISTRICT联合举办的“2019留学生嘉年华”（8000+人流量），负责场控及机动事宜，在各区域巡视以帮助解决活动现场突发情况，确保活动顺利举行，并获得“优秀志愿者”证书。</w:t>
                      </w:r>
                    </w:p>
                    <w:p w14:paraId="0CF086ED">
                      <w:pPr>
                        <w:pStyle w:val="4"/>
                        <w:spacing w:before="0" w:beforeAutospacing="0" w:after="0" w:afterAutospacing="0" w:line="360" w:lineRule="exact"/>
                        <w:rPr>
                          <w:rFonts w:ascii="微软雅黑" w:hAnsi="微软雅黑" w:eastAsia="微软雅黑" w:cstheme="minorBidi"/>
                          <w:b/>
                          <w:bCs/>
                          <w:color w:val="2F5597"/>
                          <w:kern w:val="24"/>
                        </w:rPr>
                      </w:pPr>
                      <w:r>
                        <w:rPr>
                          <w:rFonts w:hint="eastAsia" w:ascii="微软雅黑" w:hAnsi="微软雅黑" w:eastAsia="微软雅黑" w:cstheme="minorBidi"/>
                          <w:b/>
                          <w:bCs/>
                          <w:color w:val="2F5597"/>
                          <w:kern w:val="24"/>
                        </w:rPr>
                        <w:t>技能特长</w:t>
                      </w:r>
                    </w:p>
                    <w:p w14:paraId="0274DC70">
                      <w:pPr>
                        <w:pStyle w:val="4"/>
                        <w:numPr>
                          <w:ilvl w:val="0"/>
                          <w:numId w:val="1"/>
                        </w:numPr>
                        <w:tabs>
                          <w:tab w:val="left" w:pos="420"/>
                          <w:tab w:val="left" w:pos="1890"/>
                          <w:tab w:val="left" w:pos="2100"/>
                          <w:tab w:val="clear" w:pos="113"/>
                        </w:tabs>
                        <w:spacing w:before="93" w:beforeLines="30" w:beforeAutospacing="0" w:after="0" w:afterAutospacing="0" w:line="320" w:lineRule="exact"/>
                        <w:textAlignment w:val="baseline"/>
                        <w:rPr>
                          <w:sz w:val="19"/>
                          <w:szCs w:val="19"/>
                        </w:rPr>
                      </w:pPr>
                      <w:r>
                        <w:rPr>
                          <w:rFonts w:hint="eastAsia" w:ascii="微软雅黑" w:hAnsi="微软雅黑" w:eastAsia="微软雅黑" w:cs="Times New Roman"/>
                          <w:b/>
                          <w:bCs/>
                          <w:color w:val="0D0D0D"/>
                          <w:sz w:val="19"/>
                          <w:szCs w:val="19"/>
                          <w14:textFill>
                            <w14:solidFill>
                              <w14:srgbClr w14:val="0D0D0D">
                                <w14:lumMod w14:val="95000"/>
                                <w14:lumOff w14:val="5000"/>
                              </w14:srgbClr>
                            </w14:solidFill>
                          </w14:textFill>
                        </w:rPr>
                        <w:t xml:space="preserve"> 语 </w:t>
                      </w:r>
                      <w:r>
                        <w:rPr>
                          <w:rFonts w:ascii="微软雅黑" w:hAnsi="微软雅黑" w:eastAsia="微软雅黑" w:cs="Times New Roman"/>
                          <w:b/>
                          <w:bCs/>
                          <w:color w:val="0D0D0D"/>
                          <w:sz w:val="19"/>
                          <w:szCs w:val="19"/>
                          <w14:textFill>
                            <w14:solidFill>
                              <w14:srgbClr w14:val="0D0D0D">
                                <w14:lumMod w14:val="95000"/>
                                <w14:lumOff w14:val="5000"/>
                              </w14:srgbClr>
                            </w14:solidFill>
                          </w14:textFill>
                        </w:rPr>
                        <w:t xml:space="preserve"> </w:t>
                      </w:r>
                      <w:r>
                        <w:rPr>
                          <w:rFonts w:hint="eastAsia" w:ascii="微软雅黑" w:hAnsi="微软雅黑" w:eastAsia="微软雅黑" w:cs="Times New Roman"/>
                          <w:b/>
                          <w:bCs/>
                          <w:sz w:val="19"/>
                          <w:szCs w:val="19"/>
                        </w:rPr>
                        <w:t>言：</w:t>
                      </w:r>
                      <w:r>
                        <w:rPr>
                          <w:rFonts w:hint="eastAsia" w:ascii="微软雅黑" w:hAnsi="微软雅黑" w:eastAsia="微软雅黑" w:cs="Times New Roman"/>
                          <w:sz w:val="19"/>
                          <w:szCs w:val="19"/>
                        </w:rPr>
                        <w:t>英语流利（七年海外生活，有国外企业实习经历）；</w:t>
                      </w:r>
                    </w:p>
                    <w:p w14:paraId="583959DA">
                      <w:pPr>
                        <w:pStyle w:val="4"/>
                        <w:numPr>
                          <w:ilvl w:val="0"/>
                          <w:numId w:val="1"/>
                        </w:numPr>
                        <w:tabs>
                          <w:tab w:val="left" w:pos="420"/>
                          <w:tab w:val="left" w:pos="1890"/>
                          <w:tab w:val="left" w:pos="2100"/>
                          <w:tab w:val="clear" w:pos="113"/>
                        </w:tabs>
                        <w:spacing w:before="0" w:beforeAutospacing="0" w:after="0" w:afterAutospacing="0" w:line="300" w:lineRule="exact"/>
                        <w:textAlignment w:val="baseline"/>
                        <w:rPr>
                          <w:rFonts w:ascii="微软雅黑" w:hAnsi="微软雅黑" w:eastAsia="微软雅黑"/>
                          <w:sz w:val="19"/>
                          <w:szCs w:val="19"/>
                        </w:rPr>
                      </w:pPr>
                      <w:r>
                        <w:rPr>
                          <w:rFonts w:hint="eastAsia" w:ascii="微软雅黑" w:hAnsi="微软雅黑" w:eastAsia="微软雅黑" w:cs="Times New Roman"/>
                          <w:sz w:val="19"/>
                          <w:szCs w:val="19"/>
                        </w:rPr>
                        <w:t xml:space="preserve"> </w:t>
                      </w:r>
                      <w:r>
                        <w:rPr>
                          <w:rFonts w:hint="eastAsia" w:ascii="微软雅黑" w:hAnsi="微软雅黑" w:eastAsia="微软雅黑" w:cs="Times New Roman"/>
                          <w:b/>
                          <w:bCs/>
                          <w:sz w:val="19"/>
                          <w:szCs w:val="19"/>
                        </w:rPr>
                        <w:t>计算机：</w:t>
                      </w:r>
                      <w:r>
                        <w:rPr>
                          <w:rFonts w:hint="eastAsia" w:ascii="微软雅黑" w:hAnsi="微软雅黑" w:eastAsia="微软雅黑" w:cs="Times New Roman"/>
                          <w:sz w:val="19"/>
                          <w:szCs w:val="19"/>
                        </w:rPr>
                        <w:t>Excel（vlookup、solver）；S</w:t>
                      </w:r>
                      <w:r>
                        <w:rPr>
                          <w:rFonts w:ascii="微软雅黑" w:hAnsi="微软雅黑" w:eastAsia="微软雅黑" w:cs="Times New Roman"/>
                          <w:sz w:val="19"/>
                          <w:szCs w:val="19"/>
                        </w:rPr>
                        <w:t>AP S/4HANA</w:t>
                      </w:r>
                      <w:r>
                        <w:rPr>
                          <w:rFonts w:hint="eastAsia" w:ascii="微软雅黑" w:hAnsi="微软雅黑" w:eastAsia="微软雅黑" w:cs="Times New Roman"/>
                          <w:sz w:val="19"/>
                          <w:szCs w:val="19"/>
                        </w:rPr>
                        <w:t>；基础S</w:t>
                      </w:r>
                      <w:r>
                        <w:rPr>
                          <w:rFonts w:ascii="微软雅黑" w:hAnsi="微软雅黑" w:eastAsia="微软雅黑" w:cs="Times New Roman"/>
                          <w:sz w:val="19"/>
                          <w:szCs w:val="19"/>
                        </w:rPr>
                        <w:t>QL</w:t>
                      </w:r>
                      <w:r>
                        <w:rPr>
                          <w:rFonts w:hint="eastAsia" w:ascii="微软雅黑" w:hAnsi="微软雅黑" w:eastAsia="微软雅黑" w:cs="Times New Roman"/>
                          <w:sz w:val="19"/>
                          <w:szCs w:val="19"/>
                        </w:rPr>
                        <w:t>操作；了解J</w:t>
                      </w:r>
                      <w:r>
                        <w:rPr>
                          <w:rFonts w:ascii="微软雅黑" w:hAnsi="微软雅黑" w:eastAsia="微软雅黑" w:cs="Times New Roman"/>
                          <w:sz w:val="19"/>
                          <w:szCs w:val="19"/>
                        </w:rPr>
                        <w:t>ava, R, Python, Linux语言</w:t>
                      </w:r>
                      <w:r>
                        <w:rPr>
                          <w:rFonts w:hint="eastAsia" w:ascii="微软雅黑" w:hAnsi="微软雅黑" w:eastAsia="微软雅黑" w:cs="Times New Roman"/>
                          <w:sz w:val="19"/>
                          <w:szCs w:val="19"/>
                        </w:rPr>
                        <w:t>；</w:t>
                      </w:r>
                    </w:p>
                    <w:p w14:paraId="2B38DDA3">
                      <w:pPr>
                        <w:pStyle w:val="4"/>
                        <w:numPr>
                          <w:ilvl w:val="0"/>
                          <w:numId w:val="1"/>
                        </w:numPr>
                        <w:tabs>
                          <w:tab w:val="left" w:pos="420"/>
                          <w:tab w:val="left" w:pos="1890"/>
                          <w:tab w:val="left" w:pos="2100"/>
                          <w:tab w:val="clear" w:pos="113"/>
                        </w:tabs>
                        <w:spacing w:before="0" w:beforeAutospacing="0" w:after="0" w:afterAutospacing="0" w:line="300" w:lineRule="exact"/>
                        <w:textAlignment w:val="baseline"/>
                        <w:rPr>
                          <w:rFonts w:ascii="微软雅黑" w:hAnsi="微软雅黑" w:eastAsia="微软雅黑"/>
                          <w:sz w:val="19"/>
                          <w:szCs w:val="19"/>
                        </w:rPr>
                      </w:pPr>
                      <w:r>
                        <w:rPr>
                          <w:rFonts w:hint="eastAsia" w:ascii="微软雅黑" w:hAnsi="微软雅黑" w:eastAsia="微软雅黑" w:cs="Times New Roman"/>
                          <w:sz w:val="19"/>
                          <w:szCs w:val="19"/>
                        </w:rPr>
                        <w:t xml:space="preserve"> </w:t>
                      </w:r>
                      <w:r>
                        <w:rPr>
                          <w:rFonts w:hint="eastAsia" w:ascii="微软雅黑" w:hAnsi="微软雅黑" w:eastAsia="微软雅黑" w:cs="Times New Roman"/>
                          <w:b/>
                          <w:bCs/>
                          <w:sz w:val="19"/>
                          <w:szCs w:val="19"/>
                        </w:rPr>
                        <w:t>商业分析：</w:t>
                      </w:r>
                      <w:r>
                        <w:rPr>
                          <w:rFonts w:ascii="微软雅黑" w:hAnsi="微软雅黑" w:eastAsia="微软雅黑"/>
                          <w:sz w:val="19"/>
                          <w:szCs w:val="19"/>
                        </w:rPr>
                        <w:t xml:space="preserve">Agile, </w:t>
                      </w:r>
                      <w:r>
                        <w:rPr>
                          <w:rFonts w:hint="eastAsia" w:ascii="微软雅黑" w:hAnsi="微软雅黑" w:eastAsia="微软雅黑"/>
                          <w:sz w:val="19"/>
                          <w:szCs w:val="19"/>
                        </w:rPr>
                        <w:t>LucidChart（类似Visio）,</w:t>
                      </w:r>
                      <w:r>
                        <w:rPr>
                          <w:rFonts w:ascii="微软雅黑" w:hAnsi="微软雅黑" w:eastAsia="微软雅黑"/>
                          <w:sz w:val="19"/>
                          <w:szCs w:val="19"/>
                        </w:rPr>
                        <w:t xml:space="preserve"> </w:t>
                      </w:r>
                      <w:r>
                        <w:rPr>
                          <w:rFonts w:hint="eastAsia" w:ascii="微软雅黑" w:hAnsi="微软雅黑" w:eastAsia="微软雅黑"/>
                          <w:sz w:val="19"/>
                          <w:szCs w:val="19"/>
                        </w:rPr>
                        <w:t>墨刀</w:t>
                      </w:r>
                      <w:r>
                        <w:rPr>
                          <w:rFonts w:ascii="微软雅黑" w:hAnsi="微软雅黑" w:eastAsia="微软雅黑"/>
                          <w:sz w:val="19"/>
                          <w:szCs w:val="19"/>
                        </w:rPr>
                        <w:t>原型工</w:t>
                      </w:r>
                      <w:r>
                        <w:rPr>
                          <w:rFonts w:hint="eastAsia" w:ascii="微软雅黑" w:hAnsi="微软雅黑" w:eastAsia="微软雅黑"/>
                          <w:sz w:val="19"/>
                          <w:szCs w:val="19"/>
                        </w:rPr>
                        <w:t>具（类似Visio）,</w:t>
                      </w:r>
                      <w:r>
                        <w:rPr>
                          <w:rFonts w:ascii="微软雅黑" w:hAnsi="微软雅黑" w:eastAsia="微软雅黑"/>
                          <w:sz w:val="19"/>
                          <w:szCs w:val="19"/>
                        </w:rPr>
                        <w:t xml:space="preserve"> Stella Architect, </w:t>
                      </w:r>
                      <w:r>
                        <w:rPr>
                          <w:rFonts w:hint="eastAsia" w:ascii="微软雅黑" w:hAnsi="微软雅黑" w:eastAsia="微软雅黑"/>
                          <w:sz w:val="19"/>
                          <w:szCs w:val="19"/>
                        </w:rPr>
                        <w:t>E</w:t>
                      </w:r>
                      <w:r>
                        <w:rPr>
                          <w:rFonts w:ascii="微软雅黑" w:hAnsi="微软雅黑" w:eastAsia="微软雅黑"/>
                          <w:sz w:val="19"/>
                          <w:szCs w:val="19"/>
                        </w:rPr>
                        <w:t>xtendSim</w:t>
                      </w:r>
                      <w:r>
                        <w:rPr>
                          <w:rFonts w:hint="eastAsia" w:ascii="微软雅黑" w:hAnsi="微软雅黑" w:eastAsia="微软雅黑"/>
                          <w:sz w:val="19"/>
                          <w:szCs w:val="19"/>
                        </w:rPr>
                        <w:t>等；</w:t>
                      </w:r>
                    </w:p>
                    <w:p w14:paraId="3F9B6DBD">
                      <w:pPr>
                        <w:pStyle w:val="4"/>
                        <w:numPr>
                          <w:ilvl w:val="0"/>
                          <w:numId w:val="1"/>
                        </w:numPr>
                        <w:tabs>
                          <w:tab w:val="left" w:pos="420"/>
                          <w:tab w:val="left" w:pos="1890"/>
                          <w:tab w:val="left" w:pos="2100"/>
                          <w:tab w:val="clear" w:pos="113"/>
                        </w:tabs>
                        <w:spacing w:before="0" w:beforeAutospacing="0" w:after="0" w:afterAutospacing="0" w:line="300" w:lineRule="exact"/>
                        <w:textAlignment w:val="baseline"/>
                        <w:rPr>
                          <w:rFonts w:ascii="微软雅黑" w:hAnsi="微软雅黑" w:eastAsia="微软雅黑"/>
                          <w:color w:val="000000" w:themeColor="text1"/>
                          <w:sz w:val="19"/>
                          <w:szCs w:val="19"/>
                          <w14:textFill>
                            <w14:solidFill>
                              <w14:schemeClr w14:val="tx1"/>
                            </w14:solidFill>
                          </w14:textFill>
                        </w:rPr>
                      </w:pPr>
                      <w:r>
                        <w:rPr>
                          <w:rFonts w:hint="eastAsia" w:ascii="微软雅黑" w:hAnsi="微软雅黑" w:eastAsia="微软雅黑" w:cs="Times New Roman"/>
                          <w:color w:val="000000" w:themeColor="text1"/>
                          <w:sz w:val="19"/>
                          <w:szCs w:val="19"/>
                          <w14:textFill>
                            <w14:solidFill>
                              <w14:schemeClr w14:val="tx1"/>
                            </w14:solidFill>
                          </w14:textFill>
                        </w:rPr>
                        <w:t xml:space="preserve"> </w:t>
                      </w:r>
                      <w:r>
                        <w:rPr>
                          <w:rFonts w:hint="eastAsia" w:ascii="微软雅黑" w:hAnsi="微软雅黑" w:eastAsia="微软雅黑" w:cs="Times New Roman"/>
                          <w:b/>
                          <w:bCs/>
                          <w:color w:val="000000" w:themeColor="text1"/>
                          <w:sz w:val="19"/>
                          <w:szCs w:val="19"/>
                          <w14:textFill>
                            <w14:solidFill>
                              <w14:schemeClr w14:val="tx1"/>
                            </w14:solidFill>
                          </w14:textFill>
                        </w:rPr>
                        <w:t>兴趣爱好：</w:t>
                      </w:r>
                    </w:p>
                  </w:txbxContent>
                </v:textbox>
              </v:shape>
            </w:pict>
          </mc:Fallback>
        </mc:AlternateContent>
      </w: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兰亭黑简体">
    <w:altName w:val="黑体"/>
    <w:panose1 w:val="00000000000000000000"/>
    <w:charset w:val="00"/>
    <w:family w:val="auto"/>
    <w:pitch w:val="default"/>
    <w:sig w:usb0="00000000" w:usb1="00000000" w:usb2="00000000" w:usb3="00000000" w:csb0="00000000" w:csb1="00000000"/>
    <w:embedRegular r:id="rId1" w:fontKey="{2484F518-2F2F-43FC-8C85-8A3B475DCB0C}"/>
  </w:font>
  <w:font w:name="等线">
    <w:panose1 w:val="02010600030101010101"/>
    <w:charset w:val="86"/>
    <w:family w:val="auto"/>
    <w:pitch w:val="default"/>
    <w:sig w:usb0="A00002BF" w:usb1="38CF7CFA" w:usb2="00000016" w:usb3="00000000" w:csb0="0004000F" w:csb1="00000000"/>
    <w:embedRegular r:id="rId2" w:fontKey="{0AA7CD3B-260D-45B7-AA7A-F6807E1AAA10}"/>
  </w:font>
  <w:font w:name="微软雅黑">
    <w:panose1 w:val="020B0503020204020204"/>
    <w:charset w:val="86"/>
    <w:family w:val="swiss"/>
    <w:pitch w:val="default"/>
    <w:sig w:usb0="80000287" w:usb1="2ACF3C50" w:usb2="00000016" w:usb3="00000000" w:csb0="0004001F" w:csb1="00000000"/>
    <w:embedRegular r:id="rId3" w:fontKey="{DFB3995D-C446-4A78-A47B-195BB08733FD}"/>
  </w:font>
  <w:font w:name="KSOF33016E0E">
    <w:panose1 w:val="02000000000000000000"/>
    <w:charset w:val="86"/>
    <w:family w:val="auto"/>
    <w:pitch w:val="default"/>
    <w:sig w:usb0="00000001" w:usb1="00000000" w:usb2="00000000" w:usb3="00000000" w:csb0="00040001" w:csb1="00000000"/>
  </w:font>
  <w:font w:name="KSOF3300F9AF">
    <w:panose1 w:val="02000000000000000000"/>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2A0711"/>
    <w:multiLevelType w:val="singleLevel"/>
    <w:tmpl w:val="DC2A0711"/>
    <w:lvl w:ilvl="0" w:tentative="0">
      <w:start w:val="1"/>
      <w:numFmt w:val="bullet"/>
      <w:lvlText w:val=""/>
      <w:lvlJc w:val="left"/>
      <w:pPr>
        <w:tabs>
          <w:tab w:val="left" w:pos="113"/>
        </w:tabs>
        <w:ind w:left="113" w:hanging="113"/>
      </w:pPr>
      <w:rPr>
        <w:rFonts w:hint="default" w:ascii="Wingdings" w:hAnsi="Wingdings"/>
        <w:sz w:val="15"/>
        <w:szCs w:val="24"/>
      </w:rPr>
    </w:lvl>
  </w:abstractNum>
  <w:abstractNum w:abstractNumId="1">
    <w:nsid w:val="798B2C4A"/>
    <w:multiLevelType w:val="multilevel"/>
    <w:tmpl w:val="798B2C4A"/>
    <w:lvl w:ilvl="0" w:tentative="0">
      <w:start w:val="2019"/>
      <w:numFmt w:val="decimal"/>
      <w:lvlText w:val="%1"/>
      <w:lvlJc w:val="left"/>
      <w:pPr>
        <w:ind w:left="1770" w:hanging="1770"/>
      </w:pPr>
      <w:rPr>
        <w:rFonts w:hint="default"/>
      </w:rPr>
    </w:lvl>
    <w:lvl w:ilvl="1" w:tentative="0">
      <w:start w:val="8"/>
      <w:numFmt w:val="decimalZero"/>
      <w:lvlText w:val="%1.%2"/>
      <w:lvlJc w:val="left"/>
      <w:pPr>
        <w:ind w:left="1770" w:hanging="1770"/>
      </w:pPr>
      <w:rPr>
        <w:rFonts w:hint="default"/>
      </w:rPr>
    </w:lvl>
    <w:lvl w:ilvl="2" w:tentative="0">
      <w:start w:val="2019"/>
      <w:numFmt w:val="decimal"/>
      <w:lvlText w:val="%1.%2-%3"/>
      <w:lvlJc w:val="left"/>
      <w:pPr>
        <w:ind w:left="1770" w:hanging="1770"/>
      </w:pPr>
      <w:rPr>
        <w:rFonts w:hint="default"/>
      </w:rPr>
    </w:lvl>
    <w:lvl w:ilvl="3" w:tentative="0">
      <w:start w:val="11"/>
      <w:numFmt w:val="decimal"/>
      <w:lvlText w:val="%1.%2-%3.%4"/>
      <w:lvlJc w:val="left"/>
      <w:pPr>
        <w:ind w:left="1770" w:hanging="1770"/>
      </w:pPr>
      <w:rPr>
        <w:rFonts w:hint="default"/>
      </w:rPr>
    </w:lvl>
    <w:lvl w:ilvl="4" w:tentative="0">
      <w:start w:val="1"/>
      <w:numFmt w:val="decimal"/>
      <w:lvlText w:val="%1.%2-%3.%4.%5"/>
      <w:lvlJc w:val="left"/>
      <w:pPr>
        <w:ind w:left="1770" w:hanging="1770"/>
      </w:pPr>
      <w:rPr>
        <w:rFonts w:hint="default"/>
      </w:rPr>
    </w:lvl>
    <w:lvl w:ilvl="5" w:tentative="0">
      <w:start w:val="1"/>
      <w:numFmt w:val="decimal"/>
      <w:lvlText w:val="%1.%2-%3.%4.%5.%6"/>
      <w:lvlJc w:val="left"/>
      <w:pPr>
        <w:ind w:left="1770" w:hanging="1770"/>
      </w:pPr>
      <w:rPr>
        <w:rFonts w:hint="default"/>
      </w:rPr>
    </w:lvl>
    <w:lvl w:ilvl="6" w:tentative="0">
      <w:start w:val="1"/>
      <w:numFmt w:val="decimal"/>
      <w:lvlText w:val="%1.%2-%3.%4.%5.%6.%7"/>
      <w:lvlJc w:val="left"/>
      <w:pPr>
        <w:ind w:left="1770" w:hanging="1770"/>
      </w:pPr>
      <w:rPr>
        <w:rFonts w:hint="default"/>
      </w:rPr>
    </w:lvl>
    <w:lvl w:ilvl="7" w:tentative="0">
      <w:start w:val="1"/>
      <w:numFmt w:val="decimal"/>
      <w:lvlText w:val="%1.%2-%3.%4.%5.%6.%7.%8"/>
      <w:lvlJc w:val="left"/>
      <w:pPr>
        <w:ind w:left="1770" w:hanging="177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documentProtection w:enforcement="0"/>
  <w:defaultTabStop w:val="420"/>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03F"/>
    <w:rsid w:val="000008E8"/>
    <w:rsid w:val="00003E6E"/>
    <w:rsid w:val="000211BE"/>
    <w:rsid w:val="00033904"/>
    <w:rsid w:val="0003397E"/>
    <w:rsid w:val="00036232"/>
    <w:rsid w:val="00072949"/>
    <w:rsid w:val="00074709"/>
    <w:rsid w:val="000831EB"/>
    <w:rsid w:val="00090070"/>
    <w:rsid w:val="00094599"/>
    <w:rsid w:val="00094D7F"/>
    <w:rsid w:val="000A0C96"/>
    <w:rsid w:val="000A38E8"/>
    <w:rsid w:val="000B62EF"/>
    <w:rsid w:val="000C08FA"/>
    <w:rsid w:val="000E04DC"/>
    <w:rsid w:val="001002B8"/>
    <w:rsid w:val="00120903"/>
    <w:rsid w:val="00131374"/>
    <w:rsid w:val="00147923"/>
    <w:rsid w:val="00196D05"/>
    <w:rsid w:val="001A15E1"/>
    <w:rsid w:val="001A15EE"/>
    <w:rsid w:val="001A39A5"/>
    <w:rsid w:val="001B1B60"/>
    <w:rsid w:val="001B2E43"/>
    <w:rsid w:val="001C2593"/>
    <w:rsid w:val="001D6FE8"/>
    <w:rsid w:val="001E2117"/>
    <w:rsid w:val="001E5AFC"/>
    <w:rsid w:val="001F7168"/>
    <w:rsid w:val="00200B88"/>
    <w:rsid w:val="0020269C"/>
    <w:rsid w:val="0022093E"/>
    <w:rsid w:val="00222972"/>
    <w:rsid w:val="00222CAD"/>
    <w:rsid w:val="002366F0"/>
    <w:rsid w:val="00242F8B"/>
    <w:rsid w:val="0024741A"/>
    <w:rsid w:val="002515CF"/>
    <w:rsid w:val="00276305"/>
    <w:rsid w:val="00280416"/>
    <w:rsid w:val="002A54AD"/>
    <w:rsid w:val="002B0903"/>
    <w:rsid w:val="002E0149"/>
    <w:rsid w:val="002E345A"/>
    <w:rsid w:val="002E4234"/>
    <w:rsid w:val="00306D21"/>
    <w:rsid w:val="00314D22"/>
    <w:rsid w:val="003151C1"/>
    <w:rsid w:val="0031522C"/>
    <w:rsid w:val="00320B98"/>
    <w:rsid w:val="00324EF4"/>
    <w:rsid w:val="00342590"/>
    <w:rsid w:val="0034593A"/>
    <w:rsid w:val="003472C2"/>
    <w:rsid w:val="00353449"/>
    <w:rsid w:val="00376181"/>
    <w:rsid w:val="00376236"/>
    <w:rsid w:val="003C2DA5"/>
    <w:rsid w:val="003C5748"/>
    <w:rsid w:val="003D57D1"/>
    <w:rsid w:val="003F0E98"/>
    <w:rsid w:val="00403B97"/>
    <w:rsid w:val="0041434F"/>
    <w:rsid w:val="00415485"/>
    <w:rsid w:val="00415FA5"/>
    <w:rsid w:val="00422695"/>
    <w:rsid w:val="004270B1"/>
    <w:rsid w:val="00432C73"/>
    <w:rsid w:val="004447F3"/>
    <w:rsid w:val="00453DCD"/>
    <w:rsid w:val="00461044"/>
    <w:rsid w:val="004620C3"/>
    <w:rsid w:val="004672D9"/>
    <w:rsid w:val="004772BD"/>
    <w:rsid w:val="0048045C"/>
    <w:rsid w:val="00495712"/>
    <w:rsid w:val="004962D0"/>
    <w:rsid w:val="0049742A"/>
    <w:rsid w:val="00497653"/>
    <w:rsid w:val="004C0BF6"/>
    <w:rsid w:val="004D2C71"/>
    <w:rsid w:val="004D50E0"/>
    <w:rsid w:val="004D7BF5"/>
    <w:rsid w:val="004F165B"/>
    <w:rsid w:val="005011F0"/>
    <w:rsid w:val="005053CB"/>
    <w:rsid w:val="00511028"/>
    <w:rsid w:val="005325AA"/>
    <w:rsid w:val="00537D5C"/>
    <w:rsid w:val="00545B1E"/>
    <w:rsid w:val="00566C57"/>
    <w:rsid w:val="00572107"/>
    <w:rsid w:val="00572FFC"/>
    <w:rsid w:val="00573B14"/>
    <w:rsid w:val="0057652D"/>
    <w:rsid w:val="005871E7"/>
    <w:rsid w:val="00597959"/>
    <w:rsid w:val="005A1E71"/>
    <w:rsid w:val="005C75AA"/>
    <w:rsid w:val="005D0173"/>
    <w:rsid w:val="005D29F1"/>
    <w:rsid w:val="005E0ED7"/>
    <w:rsid w:val="005E4D08"/>
    <w:rsid w:val="005F3D62"/>
    <w:rsid w:val="005F64A4"/>
    <w:rsid w:val="00615977"/>
    <w:rsid w:val="00622EFC"/>
    <w:rsid w:val="00636E54"/>
    <w:rsid w:val="006413FD"/>
    <w:rsid w:val="006522D9"/>
    <w:rsid w:val="00681940"/>
    <w:rsid w:val="006828E5"/>
    <w:rsid w:val="006A26FA"/>
    <w:rsid w:val="006A3F57"/>
    <w:rsid w:val="006A4853"/>
    <w:rsid w:val="006A6DE6"/>
    <w:rsid w:val="006C0442"/>
    <w:rsid w:val="006D4F23"/>
    <w:rsid w:val="006D6524"/>
    <w:rsid w:val="006E06A4"/>
    <w:rsid w:val="006E5CA5"/>
    <w:rsid w:val="006E7485"/>
    <w:rsid w:val="006F1EC2"/>
    <w:rsid w:val="00710A41"/>
    <w:rsid w:val="00713761"/>
    <w:rsid w:val="00714D35"/>
    <w:rsid w:val="00715479"/>
    <w:rsid w:val="00720398"/>
    <w:rsid w:val="00726FEB"/>
    <w:rsid w:val="007278A1"/>
    <w:rsid w:val="00735C23"/>
    <w:rsid w:val="00747374"/>
    <w:rsid w:val="007515D6"/>
    <w:rsid w:val="00786BB7"/>
    <w:rsid w:val="00795471"/>
    <w:rsid w:val="007A765E"/>
    <w:rsid w:val="007D21F2"/>
    <w:rsid w:val="007E1AE4"/>
    <w:rsid w:val="007E2C53"/>
    <w:rsid w:val="007F184C"/>
    <w:rsid w:val="008125E7"/>
    <w:rsid w:val="0085531C"/>
    <w:rsid w:val="00866CDB"/>
    <w:rsid w:val="00874ADD"/>
    <w:rsid w:val="00876900"/>
    <w:rsid w:val="00895FEE"/>
    <w:rsid w:val="008B61A4"/>
    <w:rsid w:val="008D7B16"/>
    <w:rsid w:val="008E5294"/>
    <w:rsid w:val="008E5414"/>
    <w:rsid w:val="008E6392"/>
    <w:rsid w:val="008F623D"/>
    <w:rsid w:val="0093032D"/>
    <w:rsid w:val="0093402B"/>
    <w:rsid w:val="00935883"/>
    <w:rsid w:val="0097784F"/>
    <w:rsid w:val="00977987"/>
    <w:rsid w:val="00977B67"/>
    <w:rsid w:val="009838B4"/>
    <w:rsid w:val="00987090"/>
    <w:rsid w:val="009907B9"/>
    <w:rsid w:val="00991983"/>
    <w:rsid w:val="00991F42"/>
    <w:rsid w:val="009953C9"/>
    <w:rsid w:val="009C1A30"/>
    <w:rsid w:val="009C5A1E"/>
    <w:rsid w:val="009D19F3"/>
    <w:rsid w:val="009E3BA3"/>
    <w:rsid w:val="009E706F"/>
    <w:rsid w:val="00A07F58"/>
    <w:rsid w:val="00A1395D"/>
    <w:rsid w:val="00A31EC2"/>
    <w:rsid w:val="00A510DC"/>
    <w:rsid w:val="00A64410"/>
    <w:rsid w:val="00A7217F"/>
    <w:rsid w:val="00A73FBA"/>
    <w:rsid w:val="00A76DCA"/>
    <w:rsid w:val="00A8452E"/>
    <w:rsid w:val="00A87718"/>
    <w:rsid w:val="00A90B84"/>
    <w:rsid w:val="00AA5BB2"/>
    <w:rsid w:val="00AB1418"/>
    <w:rsid w:val="00AB15CE"/>
    <w:rsid w:val="00AC2E33"/>
    <w:rsid w:val="00AD19B3"/>
    <w:rsid w:val="00AD2518"/>
    <w:rsid w:val="00AE66A4"/>
    <w:rsid w:val="00AF5411"/>
    <w:rsid w:val="00B0303F"/>
    <w:rsid w:val="00B0625C"/>
    <w:rsid w:val="00B224F4"/>
    <w:rsid w:val="00B250DE"/>
    <w:rsid w:val="00B260B9"/>
    <w:rsid w:val="00B31696"/>
    <w:rsid w:val="00B4022F"/>
    <w:rsid w:val="00B61D2F"/>
    <w:rsid w:val="00B70D08"/>
    <w:rsid w:val="00B76BBD"/>
    <w:rsid w:val="00B81F1B"/>
    <w:rsid w:val="00B8632B"/>
    <w:rsid w:val="00BC09BE"/>
    <w:rsid w:val="00BD3F81"/>
    <w:rsid w:val="00BD5E25"/>
    <w:rsid w:val="00BE7F8D"/>
    <w:rsid w:val="00BF08E2"/>
    <w:rsid w:val="00C001B9"/>
    <w:rsid w:val="00C00B72"/>
    <w:rsid w:val="00C0516B"/>
    <w:rsid w:val="00C33CB5"/>
    <w:rsid w:val="00C413DD"/>
    <w:rsid w:val="00C46709"/>
    <w:rsid w:val="00C50B44"/>
    <w:rsid w:val="00C55FF3"/>
    <w:rsid w:val="00C64E61"/>
    <w:rsid w:val="00C85A7A"/>
    <w:rsid w:val="00CA664D"/>
    <w:rsid w:val="00D00CFE"/>
    <w:rsid w:val="00D028D7"/>
    <w:rsid w:val="00D03F35"/>
    <w:rsid w:val="00D1014E"/>
    <w:rsid w:val="00D177CE"/>
    <w:rsid w:val="00D46F8C"/>
    <w:rsid w:val="00D553BC"/>
    <w:rsid w:val="00D6585D"/>
    <w:rsid w:val="00D81C6A"/>
    <w:rsid w:val="00D90148"/>
    <w:rsid w:val="00D9407E"/>
    <w:rsid w:val="00DA251D"/>
    <w:rsid w:val="00DC44FF"/>
    <w:rsid w:val="00DE34DD"/>
    <w:rsid w:val="00DE3F0D"/>
    <w:rsid w:val="00E15A0F"/>
    <w:rsid w:val="00E33AFB"/>
    <w:rsid w:val="00E33E75"/>
    <w:rsid w:val="00E476C6"/>
    <w:rsid w:val="00E5010C"/>
    <w:rsid w:val="00E5723F"/>
    <w:rsid w:val="00E61C11"/>
    <w:rsid w:val="00E72DEB"/>
    <w:rsid w:val="00E90F8E"/>
    <w:rsid w:val="00E974FE"/>
    <w:rsid w:val="00EA3E60"/>
    <w:rsid w:val="00EC291E"/>
    <w:rsid w:val="00ED3C13"/>
    <w:rsid w:val="00ED4AE9"/>
    <w:rsid w:val="00ED5806"/>
    <w:rsid w:val="00EF260F"/>
    <w:rsid w:val="00EF2DF3"/>
    <w:rsid w:val="00F03BAC"/>
    <w:rsid w:val="00F10C7C"/>
    <w:rsid w:val="00F3580C"/>
    <w:rsid w:val="00F400E5"/>
    <w:rsid w:val="00F5079F"/>
    <w:rsid w:val="00F64F8A"/>
    <w:rsid w:val="00F6787E"/>
    <w:rsid w:val="00F851B8"/>
    <w:rsid w:val="00F9731A"/>
    <w:rsid w:val="00FC2865"/>
    <w:rsid w:val="00FC4469"/>
    <w:rsid w:val="00FD30FE"/>
    <w:rsid w:val="00FF6531"/>
    <w:rsid w:val="04762615"/>
    <w:rsid w:val="07721C63"/>
    <w:rsid w:val="09112382"/>
    <w:rsid w:val="09F86CAD"/>
    <w:rsid w:val="0AC30595"/>
    <w:rsid w:val="0D872AAB"/>
    <w:rsid w:val="0E591C8D"/>
    <w:rsid w:val="14376524"/>
    <w:rsid w:val="156E2329"/>
    <w:rsid w:val="18D26BEF"/>
    <w:rsid w:val="1ADF5FFC"/>
    <w:rsid w:val="1BE118B9"/>
    <w:rsid w:val="1C7721D2"/>
    <w:rsid w:val="1D481EAA"/>
    <w:rsid w:val="1F1639BF"/>
    <w:rsid w:val="21367655"/>
    <w:rsid w:val="2580306B"/>
    <w:rsid w:val="28B9426C"/>
    <w:rsid w:val="296901F2"/>
    <w:rsid w:val="2994287B"/>
    <w:rsid w:val="29B74E85"/>
    <w:rsid w:val="2A375FB9"/>
    <w:rsid w:val="2CF07754"/>
    <w:rsid w:val="304E24E1"/>
    <w:rsid w:val="36603C47"/>
    <w:rsid w:val="388842E9"/>
    <w:rsid w:val="3DF6545A"/>
    <w:rsid w:val="405D7CF4"/>
    <w:rsid w:val="47182CFD"/>
    <w:rsid w:val="475420AF"/>
    <w:rsid w:val="490F15A1"/>
    <w:rsid w:val="492E1DE7"/>
    <w:rsid w:val="498555C5"/>
    <w:rsid w:val="4B412CC4"/>
    <w:rsid w:val="50106B71"/>
    <w:rsid w:val="504D25DF"/>
    <w:rsid w:val="50530E9B"/>
    <w:rsid w:val="5448095A"/>
    <w:rsid w:val="5558751B"/>
    <w:rsid w:val="56A95412"/>
    <w:rsid w:val="5ED423CD"/>
    <w:rsid w:val="5EEF3D60"/>
    <w:rsid w:val="63577B4D"/>
    <w:rsid w:val="66C4364D"/>
    <w:rsid w:val="69F25988"/>
    <w:rsid w:val="6A3D49A7"/>
    <w:rsid w:val="6A9E4531"/>
    <w:rsid w:val="6AA31251"/>
    <w:rsid w:val="6C6242BF"/>
    <w:rsid w:val="6D3A33DF"/>
    <w:rsid w:val="739A6CA0"/>
    <w:rsid w:val="7529697E"/>
    <w:rsid w:val="79A31E54"/>
    <w:rsid w:val="7A6145D7"/>
    <w:rsid w:val="7B7F0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Hyperlink"/>
    <w:basedOn w:val="6"/>
    <w:unhideWhenUsed/>
    <w:qFormat/>
    <w:uiPriority w:val="99"/>
    <w:rPr>
      <w:color w:val="0563C1" w:themeColor="hyperlink"/>
      <w:u w:val="single"/>
      <w14:textFill>
        <w14:solidFill>
          <w14:schemeClr w14:val="hlink"/>
        </w14:solidFill>
      </w14:textFill>
    </w:rPr>
  </w:style>
  <w:style w:type="character" w:customStyle="1" w:styleId="8">
    <w:name w:val="未处理的提及1"/>
    <w:basedOn w:val="6"/>
    <w:semiHidden/>
    <w:unhideWhenUsed/>
    <w:qFormat/>
    <w:uiPriority w:val="99"/>
    <w:rPr>
      <w:color w:val="808080"/>
      <w:shd w:val="clear" w:color="auto" w:fill="E6E6E6"/>
    </w:rPr>
  </w:style>
  <w:style w:type="paragraph" w:styleId="9">
    <w:name w:val="List Paragraph"/>
    <w:basedOn w:val="1"/>
    <w:qFormat/>
    <w:uiPriority w:val="34"/>
    <w:pPr>
      <w:widowControl/>
      <w:ind w:firstLine="420" w:firstLineChars="200"/>
      <w:jc w:val="left"/>
    </w:pPr>
    <w:rPr>
      <w:rFonts w:ascii="宋体" w:hAnsi="宋体" w:eastAsia="宋体" w:cs="宋体"/>
      <w:kern w:val="0"/>
      <w:sz w:val="24"/>
      <w:szCs w:val="24"/>
    </w:rPr>
  </w:style>
  <w:style w:type="character" w:customStyle="1" w:styleId="10">
    <w:name w:val="页眉 字符"/>
    <w:basedOn w:val="6"/>
    <w:link w:val="3"/>
    <w:qFormat/>
    <w:uiPriority w:val="99"/>
    <w:rPr>
      <w:kern w:val="2"/>
      <w:sz w:val="18"/>
      <w:szCs w:val="18"/>
    </w:rPr>
  </w:style>
  <w:style w:type="character" w:customStyle="1" w:styleId="11">
    <w:name w:val="页脚 字符"/>
    <w:basedOn w:val="6"/>
    <w:link w:val="2"/>
    <w:qFormat/>
    <w:uiPriority w:val="99"/>
    <w:rPr>
      <w:kern w:val="2"/>
      <w:sz w:val="18"/>
      <w:szCs w:val="18"/>
    </w:rPr>
  </w:style>
  <w:style w:type="character" w:customStyle="1" w:styleId="12">
    <w:name w:val="未处理的提及2"/>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E55DB6-9AA7-4E02-84B3-B6E05CCA9C48}">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2020-10-04T06:16:00Z</dcterms:created>
  <dc:creator>稻壳简历武汉组</dc:creator>
  <cp:lastModifiedBy>liujiale</cp:lastModifiedBy>
  <cp:lastPrinted>2019-08-11T02:59:00Z</cp:lastPrinted>
  <dcterms:modified xsi:type="dcterms:W3CDTF">2026-03-18T14:37:17Z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eyJoZGlkIjoiZGM5Nzc4ODk2YTZhYTZhYWE3YmRkZTE3Nzk4YjY1OWEifQ==</vt:lpwstr>
  </property>
  <property fmtid="{D5CDD505-2E9C-101B-9397-08002B2CF9AE}" pid="4" name="ICV">
    <vt:lpwstr>20F39B482BA54FFC82C77D521A1A3F02_12</vt:lpwstr>
  </property>
</Properties>
</file>