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4DEE8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系统红包可以与门店优惠券、抖音/美团叠加使用，并在“温馨提示”中进行说明。温馨提示中还请说明：优惠券不作为消费退款。</w:t>
      </w:r>
      <w:bookmarkStart w:id="0" w:name="_GoBack"/>
      <w:bookmarkEnd w:id="0"/>
    </w:p>
    <w:p w14:paraId="433C7FD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系统红包有中奖率，门店优惠券应该是百分之百中奖，只是金额分随机和固定值。</w:t>
      </w:r>
    </w:p>
    <w:p w14:paraId="73F7803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顾客点击“门店优惠券”就相当于已经认领了（也就是把“门店优惠券”也作为一个抢券的点击按钮），然后页面就直接跳转到“领取成功”界面，“领取成功”界面增加“稍后使用”，如果顾客点击“稍后使用”，页面就跳到最开始的消费门店选择界面；如果顾客点击“立即使用”，页面就跳到可以具体到房间的立即预约界面。如果茶楼当日位置已经满员，弹出界面，“今日已无余位，请稍后使用”提醒。</w:t>
      </w:r>
    </w:p>
    <w:p w14:paraId="167CF169"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原因：一是顾客有时候抢券不是为了立即消费，就为抢优惠券后期使用，这样可以增加顾客对程序的粘性；二是顾客消费习惯一般看到“优惠券”都是习惯性地点击图标。</w:t>
      </w:r>
    </w:p>
    <w:p w14:paraId="03138E5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553200" cy="3187700"/>
            <wp:effectExtent l="0" t="0" r="0" b="0"/>
            <wp:docPr id="3" name="图片 3" descr="570f9e289891dbb28d7a82a22784c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70f9e289891dbb28d7a82a22784c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7A26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消费“门店优惠券”，增加“抢”字，以一种方式突出显示，让顾客容易看到，且看到后就知道去“抢”。</w:t>
      </w:r>
    </w:p>
    <w:p w14:paraId="426374E5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0BBA70"/>
    <w:multiLevelType w:val="singleLevel"/>
    <w:tmpl w:val="0C0BBA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0401"/>
    <w:rsid w:val="268D7140"/>
    <w:rsid w:val="52D75F0C"/>
    <w:rsid w:val="5E856373"/>
    <w:rsid w:val="6D36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2025-02-17T06:22:18Z</dcterms:created>
  <dc:creator>23007</dc:creator>
  <cp:lastModifiedBy>福特的新生活</cp:lastModifiedBy>
  <dcterms:modified xsi:type="dcterms:W3CDTF">2025-02-17T06:57:33Z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eyJoZGlkIjoiNjQ3YWI0ZjI5NGIwMThlMDUzZDRjMTFlNDhhYzMwN2QiLCJ1c2VySWQiOiI0NjY2MjM5MjQifQ==</vt:lpwstr>
  </property>
  <property fmtid="{D5CDD505-2E9C-101B-9397-08002B2CF9AE}" pid="4" name="ICV">
    <vt:lpwstr>F090F22468114E778ED6DC108F76304B_12</vt:lpwstr>
  </property>
</Properties>
</file>