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E8EA" w14:textId="77777777" w:rsidR="00CB0860" w:rsidRPr="00E935E7" w:rsidRDefault="00107DFB">
      <w:pPr>
        <w:pStyle w:val="1"/>
      </w:pPr>
      <w:bookmarkStart w:id="0" w:name="仿真自查与完善清单v1.1"/>
      <w:r w:rsidRPr="00E935E7">
        <w:rPr>
          <w:rFonts w:hint="eastAsia"/>
        </w:rPr>
        <w:t>仿真自查与完善清单（</w:t>
      </w:r>
      <w:r w:rsidRPr="00E935E7">
        <w:rPr>
          <w:rFonts w:hint="eastAsia"/>
        </w:rPr>
        <w:t>v1.1</w:t>
      </w:r>
      <w:r w:rsidRPr="00E935E7">
        <w:rPr>
          <w:rFonts w:hint="eastAsia"/>
        </w:rPr>
        <w:t>）</w:t>
      </w:r>
    </w:p>
    <w:p w14:paraId="2BBB4249" w14:textId="77777777" w:rsidR="00CB0860" w:rsidRPr="00E935E7" w:rsidRDefault="00107DFB">
      <w:pPr>
        <w:pStyle w:val="aa"/>
      </w:pPr>
      <w:r w:rsidRPr="00E935E7">
        <w:rPr>
          <w:rFonts w:hint="eastAsia"/>
        </w:rPr>
        <w:t>2026-10-01</w:t>
      </w:r>
      <w:r w:rsidRPr="00E935E7">
        <w:rPr>
          <w:rFonts w:hint="eastAsia"/>
        </w:rPr>
        <w:t>。本清单针对前几次中断运行留下的脚本，以及本次补全的仿真。“当前结果”取自</w:t>
      </w:r>
      <w:r w:rsidRPr="00E935E7">
        <w:t xml:space="preserve"> </w:t>
      </w:r>
      <w:r w:rsidRPr="00E935E7">
        <w:rPr>
          <w:rStyle w:val="VerbatimChar"/>
          <w:rFonts w:hint="eastAsia"/>
        </w:rPr>
        <w:t>数据</w:t>
      </w:r>
      <w:r w:rsidRPr="00E935E7">
        <w:rPr>
          <w:rStyle w:val="VerbatimChar"/>
          <w:rFonts w:hint="eastAsia"/>
        </w:rPr>
        <w:t>/*.json</w:t>
      </w:r>
      <w:r w:rsidRPr="00E935E7">
        <w:rPr>
          <w:rFonts w:hint="eastAsia"/>
        </w:rPr>
        <w:t>（</w:t>
      </w:r>
      <w:r w:rsidRPr="00E935E7">
        <w:rPr>
          <w:rFonts w:hint="eastAsia"/>
        </w:rPr>
        <w:t>v1.1</w:t>
      </w:r>
      <w:r w:rsidRPr="00E935E7">
        <w:rPr>
          <w:rFonts w:hint="eastAsia"/>
        </w:rPr>
        <w:t>，独立复核后修正）。</w:t>
      </w:r>
    </w:p>
    <w:p w14:paraId="49EAA5DD" w14:textId="77777777" w:rsidR="00CB0860" w:rsidRPr="00E935E7" w:rsidRDefault="00107DFB">
      <w:pPr>
        <w:pStyle w:val="2"/>
        <w:rPr>
          <w:rFonts w:eastAsia="宋体"/>
        </w:rPr>
      </w:pPr>
      <w:bookmarkStart w:id="1" w:name="一对遗留脚本的检查与修改"/>
      <w:r w:rsidRPr="00E935E7">
        <w:rPr>
          <w:rFonts w:hint="eastAsia"/>
        </w:rPr>
        <w:t>一、对遗留脚本的检查与修改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0"/>
        <w:gridCol w:w="2391"/>
        <w:gridCol w:w="2391"/>
        <w:gridCol w:w="2391"/>
      </w:tblGrid>
      <w:tr w:rsidR="00CB0860" w:rsidRPr="00E935E7" w14:paraId="6BDAEF41" w14:textId="77777777" w:rsidTr="00E93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49E9E3BB" w14:textId="77777777" w:rsidR="00CB0860" w:rsidRPr="00E935E7" w:rsidRDefault="00107DFB" w:rsidP="00E935E7">
            <w:pPr>
              <w:pStyle w:val="Compact"/>
              <w:spacing w:after="0"/>
              <w:rPr>
                <w:b/>
                <w:sz w:val="18"/>
              </w:rPr>
            </w:pPr>
            <w:r w:rsidRPr="00E935E7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2CD24B9C" w14:textId="77777777" w:rsidR="00CB0860" w:rsidRPr="00E935E7" w:rsidRDefault="00107DFB" w:rsidP="00E935E7">
            <w:pPr>
              <w:pStyle w:val="Compact"/>
              <w:spacing w:after="0"/>
              <w:rPr>
                <w:b/>
                <w:sz w:val="18"/>
              </w:rPr>
            </w:pPr>
            <w:r w:rsidRPr="00E935E7">
              <w:rPr>
                <w:rFonts w:hint="eastAsia"/>
                <w:b/>
                <w:sz w:val="18"/>
              </w:rPr>
              <w:t>问题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1AAB6EE0" w14:textId="77777777" w:rsidR="00CB0860" w:rsidRPr="00E935E7" w:rsidRDefault="00107DFB" w:rsidP="00E935E7">
            <w:pPr>
              <w:pStyle w:val="Compact"/>
              <w:spacing w:after="0"/>
              <w:rPr>
                <w:b/>
                <w:sz w:val="18"/>
              </w:rPr>
            </w:pPr>
            <w:r w:rsidRPr="00E935E7">
              <w:rPr>
                <w:rFonts w:hint="eastAsia"/>
                <w:b/>
                <w:sz w:val="18"/>
              </w:rPr>
              <w:t>处理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3DC93AA0" w14:textId="77777777" w:rsidR="00CB0860" w:rsidRPr="00E935E7" w:rsidRDefault="00107DFB" w:rsidP="00E935E7">
            <w:pPr>
              <w:pStyle w:val="Compact"/>
              <w:spacing w:after="0"/>
              <w:rPr>
                <w:b/>
                <w:sz w:val="18"/>
              </w:rPr>
            </w:pPr>
            <w:r w:rsidRPr="00E935E7">
              <w:rPr>
                <w:rFonts w:hint="eastAsia"/>
                <w:b/>
                <w:sz w:val="18"/>
              </w:rPr>
              <w:t>当前结果</w:t>
            </w:r>
          </w:p>
        </w:tc>
      </w:tr>
      <w:tr w:rsidR="00CB0860" w:rsidRPr="00E935E7" w14:paraId="14ED0739" w14:textId="77777777" w:rsidTr="00E935E7">
        <w:tc>
          <w:tcPr>
            <w:tcW w:w="1980" w:type="dxa"/>
          </w:tcPr>
          <w:p w14:paraId="4919765E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E1</w:t>
            </w:r>
          </w:p>
        </w:tc>
        <w:tc>
          <w:tcPr>
            <w:tcW w:w="1980" w:type="dxa"/>
          </w:tcPr>
          <w:p w14:paraId="70DEC166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遗留脚本没有任务要求的“方案</w:t>
            </w:r>
            <w:r w:rsidRPr="00E935E7">
              <w:rPr>
                <w:rFonts w:hint="eastAsia"/>
                <w:sz w:val="18"/>
              </w:rPr>
              <w:t>2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单腔锁闭</w:t>
            </w:r>
            <w:r w:rsidRPr="00E935E7">
              <w:rPr>
                <w:sz w:val="18"/>
              </w:rPr>
              <w:t xml:space="preserve"> + </w:t>
            </w:r>
            <w:r w:rsidRPr="00E935E7">
              <w:rPr>
                <w:rFonts w:hint="eastAsia"/>
                <w:sz w:val="18"/>
              </w:rPr>
              <w:t>蓄能器”。原</w:t>
            </w:r>
            <w:r w:rsidRPr="00E935E7">
              <w:rPr>
                <w:sz w:val="18"/>
              </w:rPr>
              <w:t xml:space="preserve"> M1 </w:t>
            </w:r>
            <w:r w:rsidRPr="00E935E7">
              <w:rPr>
                <w:rFonts w:hint="eastAsia"/>
                <w:sz w:val="18"/>
              </w:rPr>
              <w:t>是双腔液压锁且无控制，</w:t>
            </w:r>
            <w:r w:rsidRPr="00E935E7">
              <w:rPr>
                <w:rFonts w:hint="eastAsia"/>
                <w:sz w:val="18"/>
              </w:rPr>
              <w:t>M2S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是本发明的消融方案，两者都不能代表现有技术</w:t>
            </w:r>
          </w:p>
        </w:tc>
        <w:tc>
          <w:tcPr>
            <w:tcW w:w="1980" w:type="dxa"/>
          </w:tcPr>
          <w:p w14:paraId="2CAE4A4F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Style w:val="VerbatimChar"/>
                <w:sz w:val="18"/>
              </w:rPr>
              <w:t>tail_qs.py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新增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M1s</w:t>
            </w:r>
            <w:r w:rsidRPr="00E935E7">
              <w:rPr>
                <w:rFonts w:hint="eastAsia"/>
                <w:sz w:val="18"/>
              </w:rPr>
              <w:t>：液控单向阀锁无杆腔，有杆腔通油箱，含软管，低于下限补油，无上限动作。同步修改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Style w:val="VerbatimChar"/>
                <w:sz w:val="18"/>
              </w:rPr>
              <w:t>energy.py</w:t>
            </w:r>
            <w:r w:rsidRPr="00E935E7">
              <w:rPr>
                <w:sz w:val="18"/>
              </w:rPr>
              <w:t>、</w:t>
            </w:r>
            <w:r w:rsidRPr="00E935E7">
              <w:rPr>
                <w:rStyle w:val="VerbatimChar"/>
                <w:sz w:val="18"/>
              </w:rPr>
              <w:t>stiffness.py</w:t>
            </w:r>
          </w:p>
        </w:tc>
        <w:tc>
          <w:tcPr>
            <w:tcW w:w="1980" w:type="dxa"/>
          </w:tcPr>
          <w:p w14:paraId="3565940A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 xml:space="preserve">C6 </w:t>
            </w:r>
            <w:r w:rsidRPr="00E935E7">
              <w:rPr>
                <w:rFonts w:hint="eastAsia"/>
                <w:sz w:val="18"/>
              </w:rPr>
              <w:t>偏差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+27.9%</w:t>
            </w:r>
            <w:r w:rsidRPr="00E935E7">
              <w:rPr>
                <w:rFonts w:hint="eastAsia"/>
                <w:sz w:val="18"/>
              </w:rPr>
              <w:t>，静刚度</w:t>
            </w:r>
            <w:r w:rsidRPr="00E935E7">
              <w:rPr>
                <w:sz w:val="18"/>
              </w:rPr>
              <w:t xml:space="preserve"> 19.4 </w:t>
            </w:r>
            <w:r w:rsidRPr="00E935E7">
              <w:rPr>
                <w:rFonts w:hint="eastAsia"/>
                <w:sz w:val="18"/>
              </w:rPr>
              <w:t>N/µm</w:t>
            </w:r>
            <w:r w:rsidRPr="00E935E7">
              <w:rPr>
                <w:rFonts w:hint="eastAsia"/>
                <w:sz w:val="18"/>
              </w:rPr>
              <w:t>（</w:t>
            </w:r>
            <w:r w:rsidRPr="00E935E7">
              <w:rPr>
                <w:rFonts w:hint="eastAsia"/>
                <w:sz w:val="18"/>
              </w:rPr>
              <w:t>v1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的</w:t>
            </w:r>
            <w:r w:rsidRPr="00E935E7">
              <w:rPr>
                <w:sz w:val="18"/>
              </w:rPr>
              <w:t xml:space="preserve"> +34.9% </w:t>
            </w:r>
            <w:r w:rsidRPr="00E935E7">
              <w:rPr>
                <w:rFonts w:hint="eastAsia"/>
                <w:sz w:val="18"/>
              </w:rPr>
              <w:t>未计软管，见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E6</w:t>
            </w:r>
            <w:r w:rsidRPr="00E935E7">
              <w:rPr>
                <w:rFonts w:hint="eastAsia"/>
                <w:sz w:val="18"/>
              </w:rPr>
              <w:t>）</w:t>
            </w:r>
          </w:p>
        </w:tc>
      </w:tr>
      <w:tr w:rsidR="00CB0860" w:rsidRPr="00E935E7" w14:paraId="211F7AD0" w14:textId="77777777" w:rsidTr="00E935E7">
        <w:tc>
          <w:tcPr>
            <w:tcW w:w="1980" w:type="dxa"/>
          </w:tcPr>
          <w:p w14:paraId="643AC309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E2</w:t>
            </w:r>
          </w:p>
        </w:tc>
        <w:tc>
          <w:tcPr>
            <w:tcW w:w="1980" w:type="dxa"/>
          </w:tcPr>
          <w:p w14:paraId="3D592C5A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遗留脚本没有主程序，数据和图目录为空</w:t>
            </w:r>
          </w:p>
        </w:tc>
        <w:tc>
          <w:tcPr>
            <w:tcW w:w="1980" w:type="dxa"/>
          </w:tcPr>
          <w:p w14:paraId="21074ABE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新增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Style w:val="VerbatimChar"/>
                <w:sz w:val="18"/>
              </w:rPr>
              <w:t>sim_all.py</w:t>
            </w:r>
            <w:r w:rsidRPr="00E935E7">
              <w:rPr>
                <w:rFonts w:hint="eastAsia"/>
                <w:sz w:val="18"/>
              </w:rPr>
              <w:t>（分</w:t>
            </w:r>
            <w:r w:rsidRPr="00E935E7">
              <w:rPr>
                <w:sz w:val="18"/>
              </w:rPr>
              <w:t xml:space="preserve"> 7 </w:t>
            </w:r>
            <w:r w:rsidRPr="00E935E7">
              <w:rPr>
                <w:rFonts w:hint="eastAsia"/>
                <w:sz w:val="18"/>
              </w:rPr>
              <w:t>个阶段，每个阶段单独落盘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JSON</w:t>
            </w:r>
            <w:r w:rsidRPr="00E935E7">
              <w:rPr>
                <w:rFonts w:hint="eastAsia"/>
                <w:sz w:val="18"/>
              </w:rPr>
              <w:t>）和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Style w:val="VerbatimChar"/>
                <w:sz w:val="18"/>
              </w:rPr>
              <w:t>make_figs.py</w:t>
            </w:r>
          </w:p>
        </w:tc>
        <w:tc>
          <w:tcPr>
            <w:tcW w:w="1980" w:type="dxa"/>
          </w:tcPr>
          <w:p w14:paraId="2FCB30E4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数据</w:t>
            </w:r>
            <w:r w:rsidRPr="00E935E7">
              <w:rPr>
                <w:rFonts w:hint="eastAsia"/>
                <w:sz w:val="18"/>
              </w:rPr>
              <w:t>/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下</w:t>
            </w:r>
            <w:r w:rsidRPr="00E935E7">
              <w:rPr>
                <w:sz w:val="18"/>
              </w:rPr>
              <w:t xml:space="preserve"> 7 </w:t>
            </w:r>
            <w:r w:rsidRPr="00E935E7">
              <w:rPr>
                <w:rFonts w:hint="eastAsia"/>
                <w:sz w:val="18"/>
              </w:rPr>
              <w:t>个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JSON</w:t>
            </w:r>
            <w:r w:rsidRPr="00E935E7">
              <w:rPr>
                <w:rFonts w:hint="eastAsia"/>
                <w:sz w:val="18"/>
              </w:rPr>
              <w:t>；图</w:t>
            </w:r>
            <w:r w:rsidRPr="00E935E7">
              <w:rPr>
                <w:rFonts w:hint="eastAsia"/>
                <w:sz w:val="18"/>
              </w:rPr>
              <w:t>/</w:t>
            </w:r>
            <w:r w:rsidRPr="00E935E7">
              <w:rPr>
                <w:rFonts w:hint="eastAsia"/>
                <w:sz w:val="18"/>
              </w:rPr>
              <w:t>报告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下</w:t>
            </w:r>
            <w:r w:rsidRPr="00E935E7">
              <w:rPr>
                <w:sz w:val="18"/>
              </w:rPr>
              <w:t xml:space="preserve"> 12 </w:t>
            </w:r>
            <w:r w:rsidRPr="00E935E7">
              <w:rPr>
                <w:rFonts w:hint="eastAsia"/>
                <w:sz w:val="18"/>
              </w:rPr>
              <w:t>幅；图</w:t>
            </w:r>
            <w:r w:rsidRPr="00E935E7">
              <w:rPr>
                <w:rFonts w:hint="eastAsia"/>
                <w:sz w:val="18"/>
              </w:rPr>
              <w:t>/</w:t>
            </w:r>
            <w:r w:rsidRPr="00E935E7">
              <w:rPr>
                <w:rFonts w:hint="eastAsia"/>
                <w:sz w:val="18"/>
              </w:rPr>
              <w:t>专利附图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下</w:t>
            </w:r>
            <w:r w:rsidRPr="00E935E7">
              <w:rPr>
                <w:sz w:val="18"/>
              </w:rPr>
              <w:t xml:space="preserve"> 3 </w:t>
            </w:r>
            <w:r w:rsidRPr="00E935E7">
              <w:rPr>
                <w:rFonts w:hint="eastAsia"/>
                <w:sz w:val="18"/>
              </w:rPr>
              <w:t>幅</w:t>
            </w:r>
          </w:p>
        </w:tc>
      </w:tr>
      <w:tr w:rsidR="00CB0860" w:rsidRPr="00E935E7" w14:paraId="0923F9A5" w14:textId="77777777" w:rsidTr="00E935E7">
        <w:tc>
          <w:tcPr>
            <w:tcW w:w="1980" w:type="dxa"/>
          </w:tcPr>
          <w:p w14:paraId="4FB74B30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E3</w:t>
            </w:r>
          </w:p>
        </w:tc>
        <w:tc>
          <w:tcPr>
            <w:tcW w:w="1980" w:type="dxa"/>
          </w:tcPr>
          <w:p w14:paraId="45CC512B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单纯伸长、油温工况叠加了基准内泄漏，混淆了单因素效果</w:t>
            </w:r>
          </w:p>
        </w:tc>
        <w:tc>
          <w:tcPr>
            <w:tcW w:w="1980" w:type="dxa"/>
          </w:tcPr>
          <w:p w14:paraId="4A52CB91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 xml:space="preserve">C1~C4 </w:t>
            </w:r>
            <w:r w:rsidRPr="00E935E7">
              <w:rPr>
                <w:rFonts w:hint="eastAsia"/>
                <w:sz w:val="18"/>
              </w:rPr>
              <w:t>内泄漏取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0</w:t>
            </w:r>
            <w:r w:rsidRPr="00E935E7">
              <w:rPr>
                <w:rFonts w:hint="eastAsia"/>
                <w:sz w:val="18"/>
              </w:rPr>
              <w:t>；泄漏单独作为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C5</w:t>
            </w:r>
            <w:r w:rsidRPr="00E935E7">
              <w:rPr>
                <w:rFonts w:hint="eastAsia"/>
                <w:sz w:val="18"/>
              </w:rPr>
              <w:t>；综合工况</w:t>
            </w:r>
            <w:r w:rsidRPr="00E935E7">
              <w:rPr>
                <w:sz w:val="18"/>
              </w:rPr>
              <w:t xml:space="preserve"> C6 </w:t>
            </w:r>
            <w:r w:rsidRPr="00E935E7">
              <w:rPr>
                <w:rFonts w:hint="eastAsia"/>
                <w:sz w:val="18"/>
              </w:rPr>
              <w:t>保留</w:t>
            </w:r>
          </w:p>
        </w:tc>
        <w:tc>
          <w:tcPr>
            <w:tcW w:w="1980" w:type="dxa"/>
          </w:tcPr>
          <w:p w14:paraId="6558578F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—</w:t>
            </w:r>
          </w:p>
        </w:tc>
      </w:tr>
      <w:tr w:rsidR="00CB0860" w:rsidRPr="00E935E7" w14:paraId="5F42F87A" w14:textId="77777777" w:rsidTr="00E935E7">
        <w:tc>
          <w:tcPr>
            <w:tcW w:w="1980" w:type="dxa"/>
          </w:tcPr>
          <w:p w14:paraId="442CE99C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E4</w:t>
            </w:r>
          </w:p>
        </w:tc>
        <w:tc>
          <w:tcPr>
            <w:tcW w:w="1980" w:type="dxa"/>
          </w:tcPr>
          <w:p w14:paraId="0A0AE822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中文字体缺少</w:t>
            </w:r>
            <w:r w:rsidRPr="00E935E7">
              <w:rPr>
                <w:sz w:val="18"/>
              </w:rPr>
              <w:t xml:space="preserve"> µ </w:t>
            </w:r>
            <w:r w:rsidRPr="00E935E7">
              <w:rPr>
                <w:rFonts w:hint="eastAsia"/>
                <w:sz w:val="18"/>
              </w:rPr>
              <w:t>字形（</w:t>
            </w:r>
            <w:r w:rsidRPr="00E935E7">
              <w:rPr>
                <w:rFonts w:hint="eastAsia"/>
                <w:sz w:val="18"/>
              </w:rPr>
              <w:t>SimHei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无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U+00B5</w:t>
            </w:r>
            <w:r w:rsidRPr="00E935E7">
              <w:rPr>
                <w:rFonts w:hint="eastAsia"/>
                <w:sz w:val="18"/>
              </w:rPr>
              <w:t>）</w:t>
            </w:r>
          </w:p>
        </w:tc>
        <w:tc>
          <w:tcPr>
            <w:tcW w:w="1980" w:type="dxa"/>
          </w:tcPr>
          <w:p w14:paraId="5F780763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图中改用希腊字母</w:t>
            </w:r>
            <w:r w:rsidRPr="00E935E7">
              <w:rPr>
                <w:sz w:val="18"/>
              </w:rPr>
              <w:t xml:space="preserve"> μ</w:t>
            </w:r>
          </w:p>
        </w:tc>
        <w:tc>
          <w:tcPr>
            <w:tcW w:w="1980" w:type="dxa"/>
          </w:tcPr>
          <w:p w14:paraId="1AC05328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无缺字警告</w:t>
            </w:r>
          </w:p>
        </w:tc>
      </w:tr>
      <w:tr w:rsidR="00CB0860" w:rsidRPr="00E935E7" w14:paraId="6EBE188F" w14:textId="77777777" w:rsidTr="00E935E7">
        <w:tc>
          <w:tcPr>
            <w:tcW w:w="1980" w:type="dxa"/>
          </w:tcPr>
          <w:p w14:paraId="27433D15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E5</w:t>
            </w:r>
          </w:p>
        </w:tc>
        <w:tc>
          <w:tcPr>
            <w:tcW w:w="1980" w:type="dxa"/>
          </w:tcPr>
          <w:p w14:paraId="598B2385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复位过程交叉校核时，两模型初始状态不同（动态模型无摩擦平衡），初推力不可比</w:t>
            </w:r>
          </w:p>
        </w:tc>
        <w:tc>
          <w:tcPr>
            <w:tcW w:w="1980" w:type="dxa"/>
          </w:tcPr>
          <w:p w14:paraId="49DE9DCD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改为比较终了压力</w:t>
            </w:r>
          </w:p>
        </w:tc>
        <w:tc>
          <w:tcPr>
            <w:tcW w:w="1980" w:type="dxa"/>
          </w:tcPr>
          <w:p w14:paraId="7C589E4E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 xml:space="preserve">p1 3.012/3.012 </w:t>
            </w:r>
            <w:r w:rsidRPr="00E935E7">
              <w:rPr>
                <w:rFonts w:hint="eastAsia"/>
                <w:sz w:val="18"/>
              </w:rPr>
              <w:t>MPa</w:t>
            </w:r>
            <w:r w:rsidRPr="00E935E7">
              <w:rPr>
                <w:rFonts w:hint="eastAsia"/>
                <w:sz w:val="18"/>
              </w:rPr>
              <w:t>，</w:t>
            </w:r>
            <w:r w:rsidRPr="00E935E7">
              <w:rPr>
                <w:rFonts w:hint="eastAsia"/>
                <w:sz w:val="18"/>
              </w:rPr>
              <w:t>p2</w:t>
            </w:r>
            <w:r w:rsidRPr="00E935E7">
              <w:rPr>
                <w:sz w:val="18"/>
              </w:rPr>
              <w:t xml:space="preserve"> 1.500/1.527 MPa</w:t>
            </w:r>
          </w:p>
        </w:tc>
      </w:tr>
      <w:tr w:rsidR="00CB0860" w:rsidRPr="00E935E7" w14:paraId="0B07382E" w14:textId="77777777" w:rsidTr="00E935E7">
        <w:tc>
          <w:tcPr>
            <w:tcW w:w="1980" w:type="dxa"/>
          </w:tcPr>
          <w:p w14:paraId="0DC11A77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E6</w:t>
            </w:r>
          </w:p>
        </w:tc>
        <w:tc>
          <w:tcPr>
            <w:tcW w:w="1980" w:type="dxa"/>
          </w:tcPr>
          <w:p w14:paraId="44210C17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（独立复核发现）</w:t>
            </w:r>
            <w:r w:rsidRPr="00E935E7">
              <w:rPr>
                <w:rFonts w:hint="eastAsia"/>
                <w:sz w:val="18"/>
              </w:rPr>
              <w:t>E1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只在刚度和能耗模型中给</w:t>
            </w:r>
            <w:r w:rsidRPr="00E935E7">
              <w:rPr>
                <w:sz w:val="18"/>
              </w:rPr>
              <w:t xml:space="preserve"> M1s </w:t>
            </w:r>
            <w:r w:rsidRPr="00E935E7">
              <w:rPr>
                <w:rFonts w:hint="eastAsia"/>
                <w:sz w:val="18"/>
              </w:rPr>
              <w:t>计了软管，</w:t>
            </w:r>
            <w:r w:rsidRPr="00E935E7">
              <w:rPr>
                <w:rStyle w:val="VerbatimChar"/>
                <w:sz w:val="18"/>
              </w:rPr>
              <w:t>tail_qs.py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的软管列表漏了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sz w:val="18"/>
              </w:rPr>
              <w:lastRenderedPageBreak/>
              <w:t>M1s</w:t>
            </w:r>
          </w:p>
        </w:tc>
        <w:tc>
          <w:tcPr>
            <w:tcW w:w="1980" w:type="dxa"/>
          </w:tcPr>
          <w:p w14:paraId="42D9A56C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lastRenderedPageBreak/>
              <w:t>补入后重跑</w:t>
            </w:r>
            <w:r w:rsidRPr="00E935E7">
              <w:rPr>
                <w:sz w:val="18"/>
              </w:rPr>
              <w:t xml:space="preserve"> validate</w:t>
            </w:r>
            <w:r w:rsidRPr="00E935E7">
              <w:rPr>
                <w:sz w:val="18"/>
              </w:rPr>
              <w:t>、</w:t>
            </w:r>
            <w:r w:rsidRPr="00E935E7">
              <w:rPr>
                <w:sz w:val="18"/>
              </w:rPr>
              <w:t>scen</w:t>
            </w:r>
            <w:r w:rsidRPr="00E935E7">
              <w:rPr>
                <w:sz w:val="18"/>
              </w:rPr>
              <w:t>、</w:t>
            </w:r>
            <w:r w:rsidRPr="00E935E7">
              <w:rPr>
                <w:sz w:val="18"/>
              </w:rPr>
              <w:t>stiff</w:t>
            </w:r>
            <w:r w:rsidRPr="00E935E7">
              <w:rPr>
                <w:sz w:val="18"/>
              </w:rPr>
              <w:t>、</w:t>
            </w:r>
            <w:r w:rsidRPr="00E935E7">
              <w:rPr>
                <w:sz w:val="18"/>
              </w:rPr>
              <w:t>energy</w:t>
            </w:r>
            <w:r w:rsidRPr="00E935E7">
              <w:rPr>
                <w:sz w:val="18"/>
              </w:rPr>
              <w:t>、</w:t>
            </w:r>
            <w:r w:rsidRPr="00E935E7">
              <w:rPr>
                <w:sz w:val="18"/>
              </w:rPr>
              <w:t>sens</w:t>
            </w:r>
            <w:r w:rsidRPr="00E935E7">
              <w:rPr>
                <w:sz w:val="18"/>
              </w:rPr>
              <w:t>、</w:t>
            </w:r>
            <w:r w:rsidRPr="00E935E7">
              <w:rPr>
                <w:sz w:val="18"/>
              </w:rPr>
              <w:t xml:space="preserve">mc </w:t>
            </w:r>
            <w:r w:rsidRPr="00E935E7">
              <w:rPr>
                <w:rFonts w:hint="eastAsia"/>
                <w:sz w:val="18"/>
              </w:rPr>
              <w:t>和附图</w:t>
            </w:r>
          </w:p>
        </w:tc>
        <w:tc>
          <w:tcPr>
            <w:tcW w:w="1980" w:type="dxa"/>
          </w:tcPr>
          <w:p w14:paraId="32ABFC9F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方案</w:t>
            </w:r>
            <w:r w:rsidRPr="00E935E7">
              <w:rPr>
                <w:rFonts w:hint="eastAsia"/>
                <w:sz w:val="18"/>
              </w:rPr>
              <w:t>2</w:t>
            </w:r>
            <w:r w:rsidRPr="00E935E7">
              <w:rPr>
                <w:sz w:val="18"/>
              </w:rPr>
              <w:t xml:space="preserve"> C1/C2/C3/C6 </w:t>
            </w:r>
            <w:r w:rsidRPr="00E935E7">
              <w:rPr>
                <w:rFonts w:hint="eastAsia"/>
                <w:sz w:val="18"/>
              </w:rPr>
              <w:t>+17.9/+30.4/+41.6/+27.9%</w:t>
            </w:r>
            <w:r w:rsidRPr="00E935E7">
              <w:rPr>
                <w:rFonts w:hint="eastAsia"/>
                <w:sz w:val="18"/>
              </w:rPr>
              <w:t>；</w:t>
            </w:r>
            <w:r w:rsidRPr="00E935E7">
              <w:rPr>
                <w:rFonts w:hint="eastAsia"/>
                <w:sz w:val="18"/>
              </w:rPr>
              <w:t>MC</w:t>
            </w:r>
            <w:r w:rsidRPr="00E935E7">
              <w:rPr>
                <w:sz w:val="18"/>
              </w:rPr>
              <w:t xml:space="preserve"> P95 55.3%</w:t>
            </w:r>
          </w:p>
        </w:tc>
      </w:tr>
      <w:tr w:rsidR="00CB0860" w:rsidRPr="00E935E7" w14:paraId="426E695A" w14:textId="77777777" w:rsidTr="00E935E7">
        <w:tc>
          <w:tcPr>
            <w:tcW w:w="1980" w:type="dxa"/>
          </w:tcPr>
          <w:p w14:paraId="2F02FD13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E7</w:t>
            </w:r>
          </w:p>
        </w:tc>
        <w:tc>
          <w:tcPr>
            <w:tcW w:w="1980" w:type="dxa"/>
          </w:tcPr>
          <w:p w14:paraId="20B39CDE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（独立复核发现）刚度阶段的</w:t>
            </w:r>
            <w:r w:rsidRPr="00E935E7">
              <w:rPr>
                <w:sz w:val="18"/>
              </w:rPr>
              <w:t xml:space="preserve"> p_pre </w:t>
            </w:r>
            <w:r w:rsidRPr="00E935E7">
              <w:rPr>
                <w:rFonts w:hint="eastAsia"/>
                <w:sz w:val="18"/>
              </w:rPr>
              <w:t>扫描未按式（</w:t>
            </w:r>
            <w:r w:rsidRPr="00E935E7">
              <w:rPr>
                <w:rFonts w:hint="eastAsia"/>
                <w:sz w:val="18"/>
              </w:rPr>
              <w:t>2</w:t>
            </w:r>
            <w:r w:rsidRPr="00E935E7">
              <w:rPr>
                <w:rFonts w:hint="eastAsia"/>
                <w:sz w:val="18"/>
              </w:rPr>
              <w:t>）更新</w:t>
            </w:r>
            <w:r w:rsidRPr="00E935E7">
              <w:rPr>
                <w:sz w:val="18"/>
              </w:rPr>
              <w:t xml:space="preserve"> p1set</w:t>
            </w:r>
          </w:p>
        </w:tc>
        <w:tc>
          <w:tcPr>
            <w:tcW w:w="1980" w:type="dxa"/>
          </w:tcPr>
          <w:p w14:paraId="2595B7C2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修正后重跑</w:t>
            </w:r>
            <w:r w:rsidRPr="00E935E7">
              <w:rPr>
                <w:sz w:val="18"/>
              </w:rPr>
              <w:t xml:space="preserve"> stiff</w:t>
            </w:r>
          </w:p>
        </w:tc>
        <w:tc>
          <w:tcPr>
            <w:tcW w:w="1980" w:type="dxa"/>
          </w:tcPr>
          <w:p w14:paraId="7BB74F69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 xml:space="preserve">p_pre=0/3 MPa </w:t>
            </w:r>
            <w:r w:rsidRPr="00E935E7">
              <w:rPr>
                <w:rFonts w:hint="eastAsia"/>
                <w:sz w:val="18"/>
              </w:rPr>
              <w:t>刚度</w:t>
            </w:r>
            <w:r w:rsidRPr="00E935E7">
              <w:rPr>
                <w:sz w:val="18"/>
              </w:rPr>
              <w:t xml:space="preserve"> 30.6/44.4 </w:t>
            </w:r>
            <w:r w:rsidRPr="00E935E7">
              <w:rPr>
                <w:rFonts w:hint="eastAsia"/>
                <w:sz w:val="18"/>
              </w:rPr>
              <w:t>N/µm</w:t>
            </w:r>
            <w:r w:rsidRPr="00E935E7">
              <w:rPr>
                <w:rFonts w:hint="eastAsia"/>
                <w:sz w:val="18"/>
              </w:rPr>
              <w:t>（</w:t>
            </w:r>
            <w:r w:rsidRPr="00E935E7">
              <w:rPr>
                <w:rFonts w:hint="eastAsia"/>
                <w:sz w:val="18"/>
              </w:rPr>
              <w:t>v1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为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32.2/44.0</w:t>
            </w:r>
            <w:r w:rsidRPr="00E935E7">
              <w:rPr>
                <w:rFonts w:hint="eastAsia"/>
                <w:sz w:val="18"/>
              </w:rPr>
              <w:t>）</w:t>
            </w:r>
          </w:p>
        </w:tc>
      </w:tr>
      <w:tr w:rsidR="00CB0860" w:rsidRPr="00E935E7" w14:paraId="25885541" w14:textId="77777777" w:rsidTr="00E935E7">
        <w:tc>
          <w:tcPr>
            <w:tcW w:w="1980" w:type="dxa"/>
          </w:tcPr>
          <w:p w14:paraId="20CC856D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E8</w:t>
            </w:r>
          </w:p>
        </w:tc>
        <w:tc>
          <w:tcPr>
            <w:tcW w:w="1980" w:type="dxa"/>
          </w:tcPr>
          <w:p w14:paraId="6127775E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缺含空气热漂移、Δ</w:t>
            </w:r>
            <w:r w:rsidRPr="00E935E7">
              <w:rPr>
                <w:rFonts w:hint="eastAsia"/>
                <w:sz w:val="18"/>
              </w:rPr>
              <w:t>L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估算误差、减压阀回差三项输出</w:t>
            </w:r>
          </w:p>
        </w:tc>
        <w:tc>
          <w:tcPr>
            <w:tcW w:w="1980" w:type="dxa"/>
          </w:tcPr>
          <w:p w14:paraId="421B4A02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Style w:val="VerbatimChar"/>
                <w:sz w:val="18"/>
              </w:rPr>
              <w:t>sim_all.py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新增，见报告</w:t>
            </w:r>
            <w:r w:rsidRPr="00E935E7">
              <w:rPr>
                <w:sz w:val="18"/>
              </w:rPr>
              <w:t xml:space="preserve"> 1.2 </w:t>
            </w:r>
            <w:r w:rsidRPr="00E935E7">
              <w:rPr>
                <w:rFonts w:hint="eastAsia"/>
                <w:sz w:val="18"/>
              </w:rPr>
              <w:t>节第</w:t>
            </w:r>
            <w:r w:rsidRPr="00E935E7">
              <w:rPr>
                <w:sz w:val="18"/>
              </w:rPr>
              <w:t xml:space="preserve"> 6</w:t>
            </w:r>
            <w:r w:rsidRPr="00E935E7">
              <w:rPr>
                <w:sz w:val="18"/>
              </w:rPr>
              <w:t>、</w:t>
            </w:r>
            <w:r w:rsidRPr="00E935E7">
              <w:rPr>
                <w:sz w:val="18"/>
              </w:rPr>
              <w:t>8</w:t>
            </w:r>
            <w:r w:rsidRPr="00E935E7">
              <w:rPr>
                <w:sz w:val="18"/>
              </w:rPr>
              <w:t>、</w:t>
            </w:r>
            <w:r w:rsidRPr="00E935E7">
              <w:rPr>
                <w:sz w:val="18"/>
              </w:rPr>
              <w:t xml:space="preserve">9 </w:t>
            </w:r>
            <w:r w:rsidRPr="00E935E7">
              <w:rPr>
                <w:rFonts w:hint="eastAsia"/>
                <w:sz w:val="18"/>
              </w:rPr>
              <w:t>条</w:t>
            </w:r>
          </w:p>
        </w:tc>
        <w:tc>
          <w:tcPr>
            <w:tcW w:w="1980" w:type="dxa"/>
          </w:tcPr>
          <w:p w14:paraId="2BF3080B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 xml:space="preserve">571/1589 </w:t>
            </w:r>
            <w:r w:rsidRPr="00E935E7">
              <w:rPr>
                <w:rFonts w:hint="eastAsia"/>
                <w:sz w:val="18"/>
              </w:rPr>
              <w:t>N/K</w:t>
            </w:r>
            <w:r w:rsidRPr="00E935E7">
              <w:rPr>
                <w:rFonts w:hint="eastAsia"/>
                <w:sz w:val="18"/>
              </w:rPr>
              <w:t>；</w:t>
            </w:r>
            <w:r w:rsidRPr="00E935E7">
              <w:rPr>
                <w:rFonts w:hint="eastAsia"/>
                <w:sz w:val="18"/>
              </w:rPr>
              <w:t>C6</w:t>
            </w:r>
            <w:r w:rsidRPr="00E935E7">
              <w:rPr>
                <w:sz w:val="18"/>
              </w:rPr>
              <w:t xml:space="preserve"> ΔL </w:t>
            </w:r>
            <w:r w:rsidRPr="00E935E7">
              <w:rPr>
                <w:rFonts w:hint="eastAsia"/>
                <w:sz w:val="18"/>
              </w:rPr>
              <w:t>误差</w:t>
            </w:r>
            <w:r w:rsidRPr="00E935E7">
              <w:rPr>
                <w:sz w:val="18"/>
              </w:rPr>
              <w:t xml:space="preserve"> 28.5 </w:t>
            </w:r>
            <w:r w:rsidRPr="00E935E7">
              <w:rPr>
                <w:rFonts w:hint="eastAsia"/>
                <w:sz w:val="18"/>
              </w:rPr>
              <w:t>µm</w:t>
            </w:r>
            <w:r w:rsidRPr="00E935E7">
              <w:rPr>
                <w:rFonts w:hint="eastAsia"/>
                <w:sz w:val="18"/>
              </w:rPr>
              <w:t>；回差</w:t>
            </w:r>
            <w:r w:rsidRPr="00E935E7">
              <w:rPr>
                <w:sz w:val="18"/>
              </w:rPr>
              <w:t xml:space="preserve"> 0.2 MPa </w:t>
            </w:r>
            <w:r w:rsidRPr="00E935E7">
              <w:rPr>
                <w:rFonts w:hint="eastAsia"/>
                <w:sz w:val="18"/>
              </w:rPr>
              <w:t>时连续动作</w:t>
            </w:r>
          </w:p>
        </w:tc>
      </w:tr>
    </w:tbl>
    <w:p w14:paraId="7A3B6E7C" w14:textId="77777777" w:rsidR="00CB0860" w:rsidRPr="00E935E7" w:rsidRDefault="00107DFB">
      <w:pPr>
        <w:pStyle w:val="2"/>
        <w:rPr>
          <w:rFonts w:eastAsia="宋体"/>
        </w:rPr>
      </w:pPr>
      <w:bookmarkStart w:id="2" w:name="二核查项"/>
      <w:bookmarkEnd w:id="1"/>
      <w:r w:rsidRPr="00E935E7">
        <w:rPr>
          <w:rFonts w:hint="eastAsia"/>
        </w:rPr>
        <w:t>二、核查项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87"/>
        <w:gridCol w:w="3188"/>
        <w:gridCol w:w="3188"/>
      </w:tblGrid>
      <w:tr w:rsidR="00CB0860" w:rsidRPr="00E935E7" w14:paraId="7D8ED736" w14:textId="77777777" w:rsidTr="00E93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550A7D03" w14:textId="77777777" w:rsidR="00CB0860" w:rsidRPr="00E935E7" w:rsidRDefault="00107DFB" w:rsidP="00E935E7">
            <w:pPr>
              <w:pStyle w:val="Compact"/>
              <w:spacing w:after="0"/>
              <w:rPr>
                <w:b/>
                <w:sz w:val="18"/>
              </w:rPr>
            </w:pPr>
            <w:r w:rsidRPr="00E935E7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0E6AC092" w14:textId="77777777" w:rsidR="00CB0860" w:rsidRPr="00E935E7" w:rsidRDefault="00107DFB" w:rsidP="00E935E7">
            <w:pPr>
              <w:pStyle w:val="Compact"/>
              <w:spacing w:after="0"/>
              <w:rPr>
                <w:b/>
                <w:sz w:val="18"/>
              </w:rPr>
            </w:pPr>
            <w:r w:rsidRPr="00E935E7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306A6AC5" w14:textId="77777777" w:rsidR="00CB0860" w:rsidRPr="00E935E7" w:rsidRDefault="00107DFB" w:rsidP="00E935E7">
            <w:pPr>
              <w:pStyle w:val="Compact"/>
              <w:spacing w:after="0"/>
              <w:rPr>
                <w:b/>
                <w:sz w:val="18"/>
              </w:rPr>
            </w:pPr>
            <w:r w:rsidRPr="00E935E7">
              <w:rPr>
                <w:rFonts w:hint="eastAsia"/>
                <w:b/>
                <w:sz w:val="18"/>
              </w:rPr>
              <w:t>结果</w:t>
            </w:r>
          </w:p>
        </w:tc>
      </w:tr>
      <w:tr w:rsidR="00CB0860" w:rsidRPr="00E935E7" w14:paraId="16C87613" w14:textId="77777777" w:rsidTr="00E935E7">
        <w:tc>
          <w:tcPr>
            <w:tcW w:w="2640" w:type="dxa"/>
          </w:tcPr>
          <w:p w14:paraId="6BE3360A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V1</w:t>
            </w:r>
          </w:p>
        </w:tc>
        <w:tc>
          <w:tcPr>
            <w:tcW w:w="2640" w:type="dxa"/>
          </w:tcPr>
          <w:p w14:paraId="069D0E8E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刚度、热漂移数值解与解析式对比</w:t>
            </w:r>
          </w:p>
        </w:tc>
        <w:tc>
          <w:tcPr>
            <w:tcW w:w="2640" w:type="dxa"/>
          </w:tcPr>
          <w:p w14:paraId="524406DF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误差</w:t>
            </w:r>
            <w:r w:rsidRPr="00E935E7">
              <w:rPr>
                <w:sz w:val="18"/>
              </w:rPr>
              <w:t xml:space="preserve"> ≤6×10⁻⁵</w:t>
            </w:r>
          </w:p>
        </w:tc>
      </w:tr>
      <w:tr w:rsidR="00CB0860" w:rsidRPr="00E935E7" w14:paraId="3573F58B" w14:textId="77777777" w:rsidTr="00E935E7">
        <w:tc>
          <w:tcPr>
            <w:tcW w:w="2640" w:type="dxa"/>
          </w:tcPr>
          <w:p w14:paraId="2366814F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V2</w:t>
            </w:r>
          </w:p>
        </w:tc>
        <w:tc>
          <w:tcPr>
            <w:tcW w:w="2640" w:type="dxa"/>
          </w:tcPr>
          <w:p w14:paraId="2E7B7556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动态模型与单自由度解析解对比</w:t>
            </w:r>
          </w:p>
        </w:tc>
        <w:tc>
          <w:tcPr>
            <w:tcW w:w="2640" w:type="dxa"/>
          </w:tcPr>
          <w:p w14:paraId="51514294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静位移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0.11%</w:t>
            </w:r>
            <w:r w:rsidRPr="00E935E7">
              <w:rPr>
                <w:rFonts w:hint="eastAsia"/>
                <w:sz w:val="18"/>
              </w:rPr>
              <w:t>，频率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0.05%</w:t>
            </w:r>
            <w:r w:rsidRPr="00E935E7">
              <w:rPr>
                <w:rFonts w:hint="eastAsia"/>
                <w:sz w:val="18"/>
              </w:rPr>
              <w:t>，峰值</w:t>
            </w:r>
            <w:r w:rsidRPr="00E935E7">
              <w:rPr>
                <w:sz w:val="18"/>
              </w:rPr>
              <w:t xml:space="preserve"> &lt;0.01%</w:t>
            </w:r>
          </w:p>
        </w:tc>
      </w:tr>
      <w:tr w:rsidR="00CB0860" w:rsidRPr="00E935E7" w14:paraId="4E6788D5" w14:textId="77777777" w:rsidTr="00E935E7">
        <w:tc>
          <w:tcPr>
            <w:tcW w:w="2640" w:type="dxa"/>
          </w:tcPr>
          <w:p w14:paraId="3C9F9DCD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V3</w:t>
            </w:r>
          </w:p>
        </w:tc>
        <w:tc>
          <w:tcPr>
            <w:tcW w:w="2640" w:type="dxa"/>
          </w:tcPr>
          <w:p w14:paraId="5275A62D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积分容差收敛（</w:t>
            </w:r>
            <w:r w:rsidRPr="00E935E7">
              <w:rPr>
                <w:rFonts w:hint="eastAsia"/>
                <w:sz w:val="18"/>
              </w:rPr>
              <w:t>rtol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1e</w:t>
            </w:r>
            <w:r w:rsidRPr="00E935E7">
              <w:rPr>
                <w:rFonts w:hint="eastAsia"/>
                <w:sz w:val="18"/>
              </w:rPr>
              <w:t>−</w:t>
            </w:r>
            <w:r w:rsidRPr="00E935E7">
              <w:rPr>
                <w:rFonts w:hint="eastAsia"/>
                <w:sz w:val="18"/>
              </w:rPr>
              <w:t>4~1e</w:t>
            </w:r>
            <w:r w:rsidRPr="00E935E7">
              <w:rPr>
                <w:rFonts w:hint="eastAsia"/>
                <w:sz w:val="18"/>
              </w:rPr>
              <w:t>−</w:t>
            </w:r>
            <w:r w:rsidRPr="00E935E7">
              <w:rPr>
                <w:rFonts w:hint="eastAsia"/>
                <w:sz w:val="18"/>
              </w:rPr>
              <w:t>9</w:t>
            </w:r>
            <w:r w:rsidRPr="00E935E7">
              <w:rPr>
                <w:rFonts w:hint="eastAsia"/>
                <w:sz w:val="18"/>
              </w:rPr>
              <w:t>）</w:t>
            </w:r>
          </w:p>
        </w:tc>
        <w:tc>
          <w:tcPr>
            <w:tcW w:w="2640" w:type="dxa"/>
          </w:tcPr>
          <w:p w14:paraId="0674EAFC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变化</w:t>
            </w:r>
            <w:r w:rsidRPr="00E935E7">
              <w:rPr>
                <w:sz w:val="18"/>
              </w:rPr>
              <w:t xml:space="preserve"> &lt;1×10⁻⁶</w:t>
            </w:r>
          </w:p>
        </w:tc>
      </w:tr>
      <w:tr w:rsidR="00CB0860" w:rsidRPr="00E935E7" w14:paraId="6ED10974" w14:textId="77777777" w:rsidTr="00E935E7">
        <w:tc>
          <w:tcPr>
            <w:tcW w:w="2640" w:type="dxa"/>
          </w:tcPr>
          <w:p w14:paraId="74F93190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V4</w:t>
            </w:r>
          </w:p>
        </w:tc>
        <w:tc>
          <w:tcPr>
            <w:tcW w:w="2640" w:type="dxa"/>
          </w:tcPr>
          <w:p w14:paraId="16EF4784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准静态步长收敛（</w:t>
            </w:r>
            <w:r w:rsidRPr="00E935E7">
              <w:rPr>
                <w:rFonts w:hint="eastAsia"/>
                <w:sz w:val="18"/>
              </w:rPr>
              <w:t>4~0.25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s</w:t>
            </w:r>
            <w:r w:rsidRPr="00E935E7">
              <w:rPr>
                <w:rFonts w:hint="eastAsia"/>
                <w:sz w:val="18"/>
              </w:rPr>
              <w:t>）</w:t>
            </w:r>
          </w:p>
        </w:tc>
        <w:tc>
          <w:tcPr>
            <w:tcW w:w="2640" w:type="dxa"/>
          </w:tcPr>
          <w:p w14:paraId="74976380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≤0.14%</w:t>
            </w:r>
          </w:p>
        </w:tc>
      </w:tr>
      <w:tr w:rsidR="00CB0860" w:rsidRPr="00E935E7" w14:paraId="61C162D6" w14:textId="77777777" w:rsidTr="00E935E7">
        <w:tc>
          <w:tcPr>
            <w:tcW w:w="2640" w:type="dxa"/>
          </w:tcPr>
          <w:p w14:paraId="64648CF7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V5</w:t>
            </w:r>
          </w:p>
        </w:tc>
        <w:tc>
          <w:tcPr>
            <w:tcW w:w="2640" w:type="dxa"/>
          </w:tcPr>
          <w:p w14:paraId="0080DA3E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能耗模型与</w:t>
            </w:r>
            <w:r w:rsidRPr="00E935E7">
              <w:rPr>
                <w:sz w:val="18"/>
              </w:rPr>
              <w:t xml:space="preserve"> AMESim </w:t>
            </w:r>
            <w:r w:rsidRPr="00E935E7">
              <w:rPr>
                <w:rFonts w:hint="eastAsia"/>
                <w:sz w:val="18"/>
              </w:rPr>
              <w:t>对比</w:t>
            </w:r>
          </w:p>
        </w:tc>
        <w:tc>
          <w:tcPr>
            <w:tcW w:w="2640" w:type="dxa"/>
          </w:tcPr>
          <w:p w14:paraId="6A412F53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 xml:space="preserve">1.264/1.24 </w:t>
            </w:r>
            <w:r w:rsidRPr="00E935E7">
              <w:rPr>
                <w:rFonts w:hint="eastAsia"/>
                <w:sz w:val="18"/>
              </w:rPr>
              <w:t>kW</w:t>
            </w:r>
            <w:r w:rsidRPr="00E935E7">
              <w:rPr>
                <w:rFonts w:hint="eastAsia"/>
                <w:sz w:val="18"/>
              </w:rPr>
              <w:t>，</w:t>
            </w:r>
            <w:r w:rsidRPr="00E935E7">
              <w:rPr>
                <w:rFonts w:hint="eastAsia"/>
                <w:sz w:val="18"/>
              </w:rPr>
              <w:t>1.214/1.22</w:t>
            </w:r>
            <w:r w:rsidRPr="00E935E7">
              <w:rPr>
                <w:sz w:val="18"/>
              </w:rPr>
              <w:t xml:space="preserve"> kW</w:t>
            </w:r>
          </w:p>
        </w:tc>
      </w:tr>
      <w:tr w:rsidR="00CB0860" w:rsidRPr="00E935E7" w14:paraId="27F8F9DF" w14:textId="77777777" w:rsidTr="00E935E7">
        <w:tc>
          <w:tcPr>
            <w:tcW w:w="2640" w:type="dxa"/>
          </w:tcPr>
          <w:p w14:paraId="52F98F52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V6</w:t>
            </w:r>
          </w:p>
        </w:tc>
        <w:tc>
          <w:tcPr>
            <w:tcW w:w="2640" w:type="dxa"/>
          </w:tcPr>
          <w:p w14:paraId="4AFC25FD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蒙特卡洛收敛与置信区间</w:t>
            </w:r>
          </w:p>
        </w:tc>
        <w:tc>
          <w:tcPr>
            <w:tcW w:w="2640" w:type="dxa"/>
          </w:tcPr>
          <w:p w14:paraId="464A35A6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 xml:space="preserve">P95 </w:t>
            </w:r>
            <w:r w:rsidRPr="00E935E7">
              <w:rPr>
                <w:rFonts w:hint="eastAsia"/>
                <w:sz w:val="18"/>
              </w:rPr>
              <w:t>10.05%</w:t>
            </w:r>
            <w:r w:rsidRPr="00E935E7">
              <w:rPr>
                <w:rFonts w:hint="eastAsia"/>
                <w:sz w:val="18"/>
              </w:rPr>
              <w:t>，</w:t>
            </w:r>
            <w:r w:rsidRPr="00E935E7">
              <w:rPr>
                <w:rFonts w:hint="eastAsia"/>
                <w:sz w:val="18"/>
              </w:rPr>
              <w:t>95%</w:t>
            </w:r>
            <w:r w:rsidRPr="00E935E7">
              <w:rPr>
                <w:sz w:val="18"/>
              </w:rPr>
              <w:t xml:space="preserve"> CI 9.91~10.14%</w:t>
            </w:r>
          </w:p>
        </w:tc>
      </w:tr>
      <w:tr w:rsidR="00CB0860" w:rsidRPr="00E935E7" w14:paraId="6E16EDA1" w14:textId="77777777" w:rsidTr="00E935E7">
        <w:tc>
          <w:tcPr>
            <w:tcW w:w="2640" w:type="dxa"/>
          </w:tcPr>
          <w:p w14:paraId="1596AE51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V7</w:t>
            </w:r>
          </w:p>
        </w:tc>
        <w:tc>
          <w:tcPr>
            <w:tcW w:w="2640" w:type="dxa"/>
          </w:tcPr>
          <w:p w14:paraId="50AA05C8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专利附图规格</w:t>
            </w:r>
          </w:p>
        </w:tc>
        <w:tc>
          <w:tcPr>
            <w:tcW w:w="2640" w:type="dxa"/>
          </w:tcPr>
          <w:p w14:paraId="25ACB7E1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黑白；</w:t>
            </w:r>
            <w:r w:rsidRPr="00E935E7">
              <w:rPr>
                <w:rFonts w:hint="eastAsia"/>
                <w:sz w:val="18"/>
              </w:rPr>
              <w:t>PNG</w:t>
            </w:r>
            <w:r w:rsidRPr="00E935E7">
              <w:rPr>
                <w:sz w:val="18"/>
              </w:rPr>
              <w:t xml:space="preserve"> 400 </w:t>
            </w:r>
            <w:r w:rsidRPr="00E935E7">
              <w:rPr>
                <w:rFonts w:hint="eastAsia"/>
                <w:sz w:val="18"/>
              </w:rPr>
              <w:t>dpi</w:t>
            </w:r>
            <w:r w:rsidRPr="00E935E7">
              <w:rPr>
                <w:rFonts w:hint="eastAsia"/>
                <w:sz w:val="18"/>
              </w:rPr>
              <w:t>（</w:t>
            </w:r>
            <w:r w:rsidRPr="00E935E7">
              <w:rPr>
                <w:rFonts w:hint="eastAsia"/>
                <w:sz w:val="18"/>
              </w:rPr>
              <w:t>2520</w:t>
            </w:r>
            <w:r w:rsidRPr="00E935E7">
              <w:rPr>
                <w:rFonts w:hint="eastAsia"/>
                <w:sz w:val="18"/>
              </w:rPr>
              <w:t>×</w:t>
            </w:r>
            <w:r w:rsidRPr="00E935E7">
              <w:rPr>
                <w:rFonts w:hint="eastAsia"/>
                <w:sz w:val="18"/>
              </w:rPr>
              <w:t>1680</w:t>
            </w:r>
            <w:r w:rsidRPr="00E935E7">
              <w:rPr>
                <w:rFonts w:hint="eastAsia"/>
                <w:sz w:val="18"/>
              </w:rPr>
              <w:t>）</w:t>
            </w:r>
            <w:r w:rsidRPr="00E935E7">
              <w:rPr>
                <w:rFonts w:hint="eastAsia"/>
                <w:sz w:val="18"/>
              </w:rPr>
              <w:t>+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SVG</w:t>
            </w:r>
            <w:r w:rsidRPr="00E935E7">
              <w:rPr>
                <w:rFonts w:hint="eastAsia"/>
                <w:sz w:val="18"/>
              </w:rPr>
              <w:t>（文字保留为文本）；坐标轴标题用黑体，刻度与图例用宋体；图中只写“曲线</w:t>
            </w:r>
            <w:r w:rsidRPr="00E935E7">
              <w:rPr>
                <w:rFonts w:hint="eastAsia"/>
                <w:sz w:val="18"/>
              </w:rPr>
              <w:t>1~3</w:t>
            </w:r>
            <w:r w:rsidRPr="00E935E7">
              <w:rPr>
                <w:rFonts w:hint="eastAsia"/>
                <w:sz w:val="18"/>
              </w:rPr>
              <w:t>”，图意写在同名</w:t>
            </w:r>
            <w:r w:rsidRPr="00E935E7">
              <w:rPr>
                <w:sz w:val="18"/>
              </w:rPr>
              <w:t xml:space="preserve"> JSON </w:t>
            </w:r>
            <w:r w:rsidRPr="00E935E7">
              <w:rPr>
                <w:rFonts w:hint="eastAsia"/>
                <w:sz w:val="18"/>
              </w:rPr>
              <w:t>中，供说明书附图说明引用</w:t>
            </w:r>
          </w:p>
        </w:tc>
      </w:tr>
    </w:tbl>
    <w:p w14:paraId="00A730DA" w14:textId="77777777" w:rsidR="00CB0860" w:rsidRPr="00E935E7" w:rsidRDefault="00107DFB">
      <w:pPr>
        <w:pStyle w:val="2"/>
        <w:rPr>
          <w:rFonts w:eastAsia="宋体"/>
        </w:rPr>
      </w:pPr>
      <w:bookmarkStart w:id="3" w:name="三发现的方案缺陷与修订建议转交子任务-be"/>
      <w:bookmarkEnd w:id="2"/>
      <w:r w:rsidRPr="00E935E7">
        <w:rPr>
          <w:rFonts w:hint="eastAsia"/>
        </w:rPr>
        <w:t>三、发现的方案缺陷与修订建议（转交子任务</w:t>
      </w:r>
      <w:r w:rsidRPr="00E935E7">
        <w:t xml:space="preserve"> </w:t>
      </w:r>
      <w:r w:rsidRPr="00E935E7">
        <w:rPr>
          <w:rFonts w:hint="eastAsia"/>
        </w:rPr>
        <w:t>B</w:t>
      </w:r>
      <w:r w:rsidRPr="00E935E7">
        <w:rPr>
          <w:rFonts w:hint="eastAsia"/>
        </w:rPr>
        <w:t>、</w:t>
      </w:r>
      <w:r w:rsidRPr="00E935E7">
        <w:rPr>
          <w:rFonts w:hint="eastAsia"/>
        </w:rPr>
        <w:t>E</w:t>
      </w:r>
      <w:r w:rsidRPr="00E935E7">
        <w:rPr>
          <w:rFonts w:hint="eastAsia"/>
        </w:rPr>
        <w:t>）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12"/>
        <w:gridCol w:w="1912"/>
        <w:gridCol w:w="1913"/>
        <w:gridCol w:w="1913"/>
        <w:gridCol w:w="1913"/>
      </w:tblGrid>
      <w:tr w:rsidR="00CB0860" w:rsidRPr="00E935E7" w14:paraId="0C7DE12D" w14:textId="77777777" w:rsidTr="00E935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none" w:sz="0" w:space="0" w:color="auto"/>
            </w:tcBorders>
            <w:shd w:val="clear" w:color="auto" w:fill="E6E6E6"/>
          </w:tcPr>
          <w:p w14:paraId="2909DC4F" w14:textId="77777777" w:rsidR="00CB0860" w:rsidRPr="00E935E7" w:rsidRDefault="00107DFB" w:rsidP="00E935E7">
            <w:pPr>
              <w:pStyle w:val="Compact"/>
              <w:spacing w:after="0"/>
              <w:rPr>
                <w:b/>
                <w:sz w:val="18"/>
              </w:rPr>
            </w:pPr>
            <w:r w:rsidRPr="00E935E7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584" w:type="dxa"/>
            <w:tcBorders>
              <w:bottom w:val="none" w:sz="0" w:space="0" w:color="auto"/>
            </w:tcBorders>
            <w:shd w:val="clear" w:color="auto" w:fill="E6E6E6"/>
          </w:tcPr>
          <w:p w14:paraId="7A55969E" w14:textId="77777777" w:rsidR="00CB0860" w:rsidRPr="00E935E7" w:rsidRDefault="00107DFB" w:rsidP="00E935E7">
            <w:pPr>
              <w:pStyle w:val="Compact"/>
              <w:spacing w:after="0"/>
              <w:rPr>
                <w:b/>
                <w:sz w:val="18"/>
              </w:rPr>
            </w:pPr>
            <w:r w:rsidRPr="00E935E7">
              <w:rPr>
                <w:rFonts w:hint="eastAsia"/>
                <w:b/>
                <w:sz w:val="18"/>
              </w:rPr>
              <w:t>缺陷</w:t>
            </w:r>
          </w:p>
        </w:tc>
        <w:tc>
          <w:tcPr>
            <w:tcW w:w="1584" w:type="dxa"/>
            <w:tcBorders>
              <w:bottom w:val="none" w:sz="0" w:space="0" w:color="auto"/>
            </w:tcBorders>
            <w:shd w:val="clear" w:color="auto" w:fill="E6E6E6"/>
          </w:tcPr>
          <w:p w14:paraId="40802186" w14:textId="77777777" w:rsidR="00CB0860" w:rsidRPr="00E935E7" w:rsidRDefault="00107DFB" w:rsidP="00E935E7">
            <w:pPr>
              <w:pStyle w:val="Compact"/>
              <w:spacing w:after="0"/>
              <w:rPr>
                <w:b/>
                <w:sz w:val="18"/>
              </w:rPr>
            </w:pPr>
            <w:r w:rsidRPr="00E935E7">
              <w:rPr>
                <w:rFonts w:hint="eastAsia"/>
                <w:b/>
                <w:sz w:val="18"/>
              </w:rPr>
              <w:t>证据</w:t>
            </w:r>
          </w:p>
        </w:tc>
        <w:tc>
          <w:tcPr>
            <w:tcW w:w="1584" w:type="dxa"/>
            <w:tcBorders>
              <w:bottom w:val="none" w:sz="0" w:space="0" w:color="auto"/>
            </w:tcBorders>
            <w:shd w:val="clear" w:color="auto" w:fill="E6E6E6"/>
          </w:tcPr>
          <w:p w14:paraId="0E92E621" w14:textId="77777777" w:rsidR="00CB0860" w:rsidRPr="00E935E7" w:rsidRDefault="00107DFB" w:rsidP="00E935E7">
            <w:pPr>
              <w:pStyle w:val="Compact"/>
              <w:spacing w:after="0"/>
              <w:rPr>
                <w:b/>
                <w:sz w:val="18"/>
              </w:rPr>
            </w:pPr>
            <w:r w:rsidRPr="00E935E7">
              <w:rPr>
                <w:rFonts w:hint="eastAsia"/>
                <w:b/>
                <w:sz w:val="18"/>
              </w:rPr>
              <w:t>修订建议</w:t>
            </w:r>
          </w:p>
        </w:tc>
        <w:tc>
          <w:tcPr>
            <w:tcW w:w="1584" w:type="dxa"/>
            <w:tcBorders>
              <w:bottom w:val="none" w:sz="0" w:space="0" w:color="auto"/>
            </w:tcBorders>
            <w:shd w:val="clear" w:color="auto" w:fill="E6E6E6"/>
          </w:tcPr>
          <w:p w14:paraId="3493284D" w14:textId="77777777" w:rsidR="00CB0860" w:rsidRPr="00E935E7" w:rsidRDefault="00107DFB" w:rsidP="00E935E7">
            <w:pPr>
              <w:pStyle w:val="Compact"/>
              <w:spacing w:after="0"/>
              <w:rPr>
                <w:b/>
                <w:sz w:val="18"/>
              </w:rPr>
            </w:pPr>
            <w:r w:rsidRPr="00E935E7">
              <w:rPr>
                <w:rFonts w:hint="eastAsia"/>
                <w:b/>
                <w:sz w:val="18"/>
              </w:rPr>
              <w:t>涉及</w:t>
            </w:r>
          </w:p>
        </w:tc>
      </w:tr>
      <w:tr w:rsidR="00CB0860" w:rsidRPr="00E935E7" w14:paraId="0DD24D69" w14:textId="77777777" w:rsidTr="00E935E7">
        <w:tc>
          <w:tcPr>
            <w:tcW w:w="1584" w:type="dxa"/>
          </w:tcPr>
          <w:p w14:paraId="54342E99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D1</w:t>
            </w:r>
          </w:p>
        </w:tc>
        <w:tc>
          <w:tcPr>
            <w:tcW w:w="1584" w:type="dxa"/>
          </w:tcPr>
          <w:p w14:paraId="70EC86B6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活塞静摩擦使</w:t>
            </w:r>
            <w:r w:rsidRPr="00E935E7">
              <w:rPr>
                <w:rFonts w:hint="eastAsia"/>
                <w:sz w:val="18"/>
              </w:rPr>
              <w:lastRenderedPageBreak/>
              <w:t>顶尖力超出推力带上限约</w:t>
            </w:r>
            <w:r w:rsidRPr="00E935E7">
              <w:rPr>
                <w:sz w:val="18"/>
              </w:rPr>
              <w:t xml:space="preserve"> 2.4 </w:t>
            </w:r>
            <w:r w:rsidRPr="00E935E7">
              <w:rPr>
                <w:rFonts w:hint="eastAsia"/>
                <w:sz w:val="18"/>
              </w:rPr>
              <w:t>个百分点</w:t>
            </w:r>
          </w:p>
        </w:tc>
        <w:tc>
          <w:tcPr>
            <w:tcW w:w="1584" w:type="dxa"/>
          </w:tcPr>
          <w:p w14:paraId="3CF8D9DF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lastRenderedPageBreak/>
              <w:t xml:space="preserve">C1 </w:t>
            </w:r>
            <w:r w:rsidRPr="00E935E7">
              <w:rPr>
                <w:rFonts w:hint="eastAsia"/>
                <w:sz w:val="18"/>
              </w:rPr>
              <w:t>+7.4%</w:t>
            </w:r>
            <w:r w:rsidRPr="00E935E7">
              <w:rPr>
                <w:rFonts w:hint="eastAsia"/>
                <w:sz w:val="18"/>
              </w:rPr>
              <w:t>，</w:t>
            </w:r>
            <w:r w:rsidRPr="00E935E7">
              <w:rPr>
                <w:rFonts w:hint="eastAsia"/>
                <w:sz w:val="18"/>
              </w:rPr>
              <w:t>C2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lastRenderedPageBreak/>
              <w:t>+7.7%</w:t>
            </w:r>
            <w:r w:rsidRPr="00E935E7">
              <w:rPr>
                <w:rFonts w:hint="eastAsia"/>
                <w:sz w:val="18"/>
              </w:rPr>
              <w:t>；</w:t>
            </w:r>
            <w:r w:rsidRPr="00E935E7">
              <w:rPr>
                <w:rFonts w:hint="eastAsia"/>
                <w:sz w:val="18"/>
              </w:rPr>
              <w:t>F_s=0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时</w:t>
            </w:r>
            <w:r w:rsidRPr="00E935E7">
              <w:rPr>
                <w:sz w:val="18"/>
              </w:rPr>
              <w:t xml:space="preserve"> +5.0%</w:t>
            </w:r>
          </w:p>
        </w:tc>
        <w:tc>
          <w:tcPr>
            <w:tcW w:w="1584" w:type="dxa"/>
          </w:tcPr>
          <w:p w14:paraId="31CB0D44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lastRenderedPageBreak/>
              <w:t xml:space="preserve">F_H </w:t>
            </w:r>
            <w:r w:rsidRPr="00E935E7">
              <w:rPr>
                <w:rFonts w:hint="eastAsia"/>
                <w:sz w:val="18"/>
              </w:rPr>
              <w:t>扣除标定</w:t>
            </w:r>
            <w:r w:rsidRPr="00E935E7">
              <w:rPr>
                <w:rFonts w:hint="eastAsia"/>
                <w:sz w:val="18"/>
              </w:rPr>
              <w:lastRenderedPageBreak/>
              <w:t>摩擦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F_s,cal</w:t>
            </w:r>
            <w:r w:rsidRPr="00E935E7">
              <w:rPr>
                <w:rFonts w:hint="eastAsia"/>
                <w:sz w:val="18"/>
              </w:rPr>
              <w:t>；</w:t>
            </w:r>
            <w:r w:rsidRPr="00E935E7">
              <w:rPr>
                <w:rFonts w:hint="eastAsia"/>
                <w:sz w:val="18"/>
              </w:rPr>
              <w:t>b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取约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±</w:t>
            </w:r>
            <w:r w:rsidRPr="00E935E7">
              <w:rPr>
                <w:rFonts w:hint="eastAsia"/>
                <w:sz w:val="18"/>
              </w:rPr>
              <w:t>3%</w:t>
            </w:r>
            <w:r w:rsidRPr="00E935E7">
              <w:rPr>
                <w:rFonts w:hint="eastAsia"/>
                <w:sz w:val="18"/>
              </w:rPr>
              <w:t>；</w:t>
            </w:r>
            <w:r w:rsidRPr="00E935E7">
              <w:rPr>
                <w:rFonts w:hint="eastAsia"/>
                <w:sz w:val="18"/>
              </w:rPr>
              <w:t>F_s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在试验台上标定（权</w:t>
            </w:r>
            <w:r w:rsidRPr="00E935E7">
              <w:rPr>
                <w:rFonts w:hint="eastAsia"/>
                <w:sz w:val="18"/>
              </w:rPr>
              <w:t>13</w:t>
            </w:r>
            <w:r w:rsidRPr="00E935E7">
              <w:rPr>
                <w:rFonts w:hint="eastAsia"/>
                <w:sz w:val="18"/>
              </w:rPr>
              <w:t>）</w:t>
            </w:r>
          </w:p>
        </w:tc>
        <w:tc>
          <w:tcPr>
            <w:tcW w:w="1584" w:type="dxa"/>
          </w:tcPr>
          <w:p w14:paraId="55C8A798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lastRenderedPageBreak/>
              <w:t>控制参数、权</w:t>
            </w:r>
            <w:r w:rsidRPr="00E935E7">
              <w:rPr>
                <w:rFonts w:hint="eastAsia"/>
                <w:sz w:val="18"/>
              </w:rPr>
              <w:lastRenderedPageBreak/>
              <w:t>12/13</w:t>
            </w:r>
          </w:p>
        </w:tc>
      </w:tr>
      <w:tr w:rsidR="00CB0860" w:rsidRPr="00E935E7" w14:paraId="0269287F" w14:textId="77777777" w:rsidTr="00E935E7">
        <w:tc>
          <w:tcPr>
            <w:tcW w:w="1584" w:type="dxa"/>
          </w:tcPr>
          <w:p w14:paraId="57F06ACB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lastRenderedPageBreak/>
              <w:t>D2</w:t>
            </w:r>
          </w:p>
        </w:tc>
        <w:tc>
          <w:tcPr>
            <w:tcW w:w="1584" w:type="dxa"/>
          </w:tcPr>
          <w:p w14:paraId="3D3DC9AF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小推力下相对偏差增大</w:t>
            </w:r>
          </w:p>
        </w:tc>
        <w:tc>
          <w:tcPr>
            <w:tcW w:w="1584" w:type="dxa"/>
          </w:tcPr>
          <w:p w14:paraId="066F138C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 xml:space="preserve">F0=2000 N </w:t>
            </w:r>
            <w:r w:rsidRPr="00E935E7">
              <w:rPr>
                <w:rFonts w:hint="eastAsia"/>
                <w:sz w:val="18"/>
              </w:rPr>
              <w:t>时</w:t>
            </w:r>
            <w:r w:rsidRPr="00E935E7">
              <w:rPr>
                <w:sz w:val="18"/>
              </w:rPr>
              <w:t xml:space="preserve"> 15.3%</w:t>
            </w:r>
          </w:p>
        </w:tc>
        <w:tc>
          <w:tcPr>
            <w:tcW w:w="1584" w:type="dxa"/>
          </w:tcPr>
          <w:p w14:paraId="6E4D9495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带宽取</w:t>
            </w:r>
            <w:r w:rsidRPr="00E935E7">
              <w:rPr>
                <w:sz w:val="18"/>
              </w:rPr>
              <w:t xml:space="preserve"> max(b·F0, F_s+Δ)</w:t>
            </w:r>
          </w:p>
        </w:tc>
        <w:tc>
          <w:tcPr>
            <w:tcW w:w="1584" w:type="dxa"/>
          </w:tcPr>
          <w:p w14:paraId="314A1735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说明书实施例</w:t>
            </w:r>
          </w:p>
        </w:tc>
      </w:tr>
      <w:tr w:rsidR="00CB0860" w:rsidRPr="00E935E7" w14:paraId="18A53386" w14:textId="77777777" w:rsidTr="00E935E7">
        <w:tc>
          <w:tcPr>
            <w:tcW w:w="1584" w:type="dxa"/>
          </w:tcPr>
          <w:p w14:paraId="17433441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D3</w:t>
            </w:r>
          </w:p>
        </w:tc>
        <w:tc>
          <w:tcPr>
            <w:tcW w:w="1584" w:type="dxa"/>
          </w:tcPr>
          <w:p w14:paraId="08386A3A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权</w:t>
            </w:r>
            <w:r w:rsidRPr="00E935E7">
              <w:rPr>
                <w:rFonts w:hint="eastAsia"/>
                <w:sz w:val="18"/>
              </w:rPr>
              <w:t>1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草稿把“微泄座阀</w:t>
            </w:r>
            <w:r w:rsidRPr="00E935E7">
              <w:rPr>
                <w:sz w:val="18"/>
              </w:rPr>
              <w:t xml:space="preserve"> 21 + </w:t>
            </w:r>
            <w:r w:rsidRPr="00E935E7">
              <w:rPr>
                <w:rFonts w:hint="eastAsia"/>
                <w:sz w:val="18"/>
              </w:rPr>
              <w:t>阻尼孔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22</w:t>
            </w:r>
            <w:r w:rsidRPr="00E935E7">
              <w:rPr>
                <w:rFonts w:hint="eastAsia"/>
                <w:sz w:val="18"/>
              </w:rPr>
              <w:t>”写成必要特征，但方案乙效果较差</w:t>
            </w:r>
          </w:p>
        </w:tc>
        <w:tc>
          <w:tcPr>
            <w:tcW w:w="1584" w:type="dxa"/>
          </w:tcPr>
          <w:p w14:paraId="774FD78F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 xml:space="preserve">MC P95 </w:t>
            </w:r>
            <w:r w:rsidRPr="00E935E7">
              <w:rPr>
                <w:rFonts w:hint="eastAsia"/>
                <w:sz w:val="18"/>
              </w:rPr>
              <w:t>11.6%</w:t>
            </w:r>
            <w:r w:rsidRPr="00E935E7">
              <w:rPr>
                <w:rFonts w:hint="eastAsia"/>
                <w:sz w:val="18"/>
              </w:rPr>
              <w:t>，方案甲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10.1%</w:t>
            </w:r>
            <w:r w:rsidRPr="00E935E7">
              <w:rPr>
                <w:rFonts w:hint="eastAsia"/>
                <w:sz w:val="18"/>
              </w:rPr>
              <w:t>；最大偏差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25.1%</w:t>
            </w:r>
            <w:r w:rsidRPr="00E935E7">
              <w:rPr>
                <w:rFonts w:hint="eastAsia"/>
                <w:sz w:val="18"/>
              </w:rPr>
              <w:t>，方案甲</w:t>
            </w:r>
            <w:r w:rsidRPr="00E935E7">
              <w:rPr>
                <w:sz w:val="18"/>
              </w:rPr>
              <w:t xml:space="preserve"> 19.6%</w:t>
            </w:r>
          </w:p>
        </w:tc>
        <w:tc>
          <w:tcPr>
            <w:tcW w:w="1584" w:type="dxa"/>
          </w:tcPr>
          <w:p w14:paraId="4D0D7465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权</w:t>
            </w:r>
            <w:r w:rsidRPr="00E935E7">
              <w:rPr>
                <w:rFonts w:hint="eastAsia"/>
                <w:sz w:val="18"/>
              </w:rPr>
              <w:t>1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改为上位的“双向回复通路”；甲、乙两种方案分别写成从属权利要求</w:t>
            </w:r>
          </w:p>
        </w:tc>
        <w:tc>
          <w:tcPr>
            <w:tcW w:w="1584" w:type="dxa"/>
          </w:tcPr>
          <w:p w14:paraId="183732D1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权利要求书</w:t>
            </w:r>
          </w:p>
        </w:tc>
      </w:tr>
      <w:tr w:rsidR="00CB0860" w:rsidRPr="00E935E7" w14:paraId="7076618A" w14:textId="77777777" w:rsidTr="00E935E7">
        <w:tc>
          <w:tcPr>
            <w:tcW w:w="1584" w:type="dxa"/>
          </w:tcPr>
          <w:p w14:paraId="14B66CFB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D4</w:t>
            </w:r>
          </w:p>
        </w:tc>
        <w:tc>
          <w:tcPr>
            <w:tcW w:w="1584" w:type="dxa"/>
          </w:tcPr>
          <w:p w14:paraId="357F8FBB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有益效果容易把节能全部归因于尾座锁闭</w:t>
            </w:r>
          </w:p>
        </w:tc>
        <w:tc>
          <w:tcPr>
            <w:tcW w:w="1584" w:type="dxa"/>
          </w:tcPr>
          <w:p w14:paraId="79B9DBC3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方案</w:t>
            </w:r>
            <w:r w:rsidRPr="00E935E7">
              <w:rPr>
                <w:rFonts w:hint="eastAsia"/>
                <w:sz w:val="18"/>
              </w:rPr>
              <w:t>2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与方案</w:t>
            </w:r>
            <w:r w:rsidRPr="00E935E7">
              <w:rPr>
                <w:rFonts w:hint="eastAsia"/>
                <w:sz w:val="18"/>
              </w:rPr>
              <w:t>3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保压功率相同（</w:t>
            </w:r>
            <w:r w:rsidRPr="00E935E7">
              <w:rPr>
                <w:rFonts w:hint="eastAsia"/>
                <w:sz w:val="18"/>
              </w:rPr>
              <w:t>84.4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W</w:t>
            </w:r>
            <w:r w:rsidRPr="00E935E7">
              <w:rPr>
                <w:rFonts w:hint="eastAsia"/>
                <w:sz w:val="18"/>
              </w:rPr>
              <w:t>）；回转接头泄漏占耗油的</w:t>
            </w:r>
            <w:r w:rsidRPr="00E935E7">
              <w:rPr>
                <w:sz w:val="18"/>
              </w:rPr>
              <w:t xml:space="preserve"> 87%</w:t>
            </w:r>
          </w:p>
        </w:tc>
        <w:tc>
          <w:tcPr>
            <w:tcW w:w="1584" w:type="dxa"/>
          </w:tcPr>
          <w:p w14:paraId="6A30B815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节能分开写：回转接头卸压</w:t>
            </w:r>
            <w:r w:rsidRPr="00E935E7">
              <w:rPr>
                <w:sz w:val="18"/>
              </w:rPr>
              <w:t xml:space="preserve"> + V0 </w:t>
            </w:r>
            <w:r w:rsidRPr="00E935E7">
              <w:rPr>
                <w:rFonts w:hint="eastAsia"/>
                <w:sz w:val="18"/>
              </w:rPr>
              <w:t>隔离为主要原因；双腔预压锁闭对应刚度和油温补偿</w:t>
            </w:r>
          </w:p>
        </w:tc>
        <w:tc>
          <w:tcPr>
            <w:tcW w:w="1584" w:type="dxa"/>
          </w:tcPr>
          <w:p w14:paraId="6A12DB5D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说明书</w:t>
            </w:r>
          </w:p>
        </w:tc>
      </w:tr>
      <w:tr w:rsidR="00CB0860" w:rsidRPr="00E935E7" w14:paraId="17C9D9C6" w14:textId="77777777" w:rsidTr="00E935E7">
        <w:tc>
          <w:tcPr>
            <w:tcW w:w="1584" w:type="dxa"/>
          </w:tcPr>
          <w:p w14:paraId="0888D469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D5</w:t>
            </w:r>
          </w:p>
        </w:tc>
        <w:tc>
          <w:tcPr>
            <w:tcW w:w="1584" w:type="dxa"/>
          </w:tcPr>
          <w:p w14:paraId="04497B91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卡盘定时复压不能保证</w:t>
            </w:r>
            <w:r w:rsidRPr="00E935E7">
              <w:rPr>
                <w:sz w:val="18"/>
              </w:rPr>
              <w:t xml:space="preserve"> p_min(n)</w:t>
            </w:r>
          </w:p>
        </w:tc>
        <w:tc>
          <w:tcPr>
            <w:tcW w:w="1584" w:type="dxa"/>
          </w:tcPr>
          <w:p w14:paraId="12161EBA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−</w:t>
            </w:r>
            <w:r w:rsidRPr="00E935E7">
              <w:rPr>
                <w:sz w:val="18"/>
              </w:rPr>
              <w:t>0.2 K/min</w:t>
            </w:r>
            <w:r w:rsidRPr="00E935E7">
              <w:rPr>
                <w:sz w:val="18"/>
              </w:rPr>
              <w:t>、</w:t>
            </w:r>
            <w:r w:rsidRPr="00E935E7">
              <w:rPr>
                <w:sz w:val="18"/>
              </w:rPr>
              <w:t xml:space="preserve">60 s </w:t>
            </w:r>
            <w:r w:rsidRPr="00E935E7">
              <w:rPr>
                <w:rFonts w:hint="eastAsia"/>
                <w:sz w:val="18"/>
              </w:rPr>
              <w:t>复压时压降</w:t>
            </w:r>
            <w:r w:rsidRPr="00E935E7">
              <w:rPr>
                <w:sz w:val="18"/>
              </w:rPr>
              <w:t xml:space="preserve"> 8.4%</w:t>
            </w:r>
          </w:p>
        </w:tc>
        <w:tc>
          <w:tcPr>
            <w:tcW w:w="1584" w:type="dxa"/>
          </w:tcPr>
          <w:p w14:paraId="75A5901F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改为由</w:t>
            </w:r>
            <w:r w:rsidRPr="00E935E7">
              <w:rPr>
                <w:sz w:val="18"/>
              </w:rPr>
              <w:t xml:space="preserve"> S1 </w:t>
            </w:r>
            <w:r w:rsidRPr="00E935E7">
              <w:rPr>
                <w:rFonts w:hint="eastAsia"/>
                <w:sz w:val="18"/>
              </w:rPr>
              <w:t>事件触发复压，定时复压作为后备；高速段间隔</w:t>
            </w:r>
            <w:r w:rsidRPr="00E935E7">
              <w:rPr>
                <w:sz w:val="18"/>
              </w:rPr>
              <w:t xml:space="preserve"> ≤30 s</w:t>
            </w:r>
          </w:p>
        </w:tc>
        <w:tc>
          <w:tcPr>
            <w:tcW w:w="1584" w:type="dxa"/>
          </w:tcPr>
          <w:p w14:paraId="6B96EB32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权</w:t>
            </w:r>
            <w:r w:rsidRPr="00E935E7">
              <w:rPr>
                <w:rFonts w:hint="eastAsia"/>
                <w:sz w:val="18"/>
              </w:rPr>
              <w:t>6</w:t>
            </w:r>
            <w:r w:rsidRPr="00E935E7">
              <w:rPr>
                <w:rFonts w:hint="eastAsia"/>
                <w:sz w:val="18"/>
              </w:rPr>
              <w:t>、控制方法</w:t>
            </w:r>
          </w:p>
        </w:tc>
      </w:tr>
      <w:tr w:rsidR="00CB0860" w:rsidRPr="00E935E7" w14:paraId="20BE41EC" w14:textId="77777777" w:rsidTr="00E935E7">
        <w:tc>
          <w:tcPr>
            <w:tcW w:w="1584" w:type="dxa"/>
          </w:tcPr>
          <w:p w14:paraId="35B4371B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D6</w:t>
            </w:r>
          </w:p>
        </w:tc>
        <w:tc>
          <w:tcPr>
            <w:tcW w:w="1584" w:type="dxa"/>
          </w:tcPr>
          <w:p w14:paraId="5DB2C6CC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计入未溶解空气后，刚度低于设计基准推导值</w:t>
            </w:r>
          </w:p>
        </w:tc>
        <w:tc>
          <w:tcPr>
            <w:tcW w:w="1584" w:type="dxa"/>
          </w:tcPr>
          <w:p w14:paraId="2E815E98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 xml:space="preserve">42.6 </w:t>
            </w:r>
            <w:r w:rsidRPr="00E935E7">
              <w:rPr>
                <w:rFonts w:hint="eastAsia"/>
                <w:sz w:val="18"/>
              </w:rPr>
              <w:t>N/µm</w:t>
            </w:r>
            <w:r w:rsidRPr="00E935E7">
              <w:rPr>
                <w:rFonts w:hint="eastAsia"/>
                <w:sz w:val="18"/>
              </w:rPr>
              <w:t>，基准</w:t>
            </w:r>
            <w:r w:rsidRPr="00E935E7">
              <w:rPr>
                <w:sz w:val="18"/>
              </w:rPr>
              <w:t xml:space="preserve"> 45.5 N/µm</w:t>
            </w:r>
          </w:p>
        </w:tc>
        <w:tc>
          <w:tcPr>
            <w:tcW w:w="1584" w:type="dxa"/>
          </w:tcPr>
          <w:p w14:paraId="3416C8EF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基准表注明为无空气理想值；</w:t>
            </w:r>
            <w:r w:rsidRPr="00E935E7">
              <w:rPr>
                <w:rFonts w:hint="eastAsia"/>
                <w:sz w:val="18"/>
              </w:rPr>
              <w:t>p_pre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取</w:t>
            </w:r>
            <w:r w:rsidRPr="00E935E7">
              <w:rPr>
                <w:sz w:val="18"/>
              </w:rPr>
              <w:t xml:space="preserve"> 1.5~2.0 MPa</w:t>
            </w:r>
          </w:p>
        </w:tc>
        <w:tc>
          <w:tcPr>
            <w:tcW w:w="1584" w:type="dxa"/>
          </w:tcPr>
          <w:p w14:paraId="692738E3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基准参数修订建议</w:t>
            </w:r>
          </w:p>
        </w:tc>
      </w:tr>
      <w:tr w:rsidR="00CB0860" w:rsidRPr="00E935E7" w14:paraId="4EA1CD8B" w14:textId="77777777" w:rsidTr="00E935E7">
        <w:tc>
          <w:tcPr>
            <w:tcW w:w="1584" w:type="dxa"/>
          </w:tcPr>
          <w:p w14:paraId="3DF3ABF6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D7</w:t>
            </w:r>
          </w:p>
        </w:tc>
        <w:tc>
          <w:tcPr>
            <w:tcW w:w="1584" w:type="dxa"/>
          </w:tcPr>
          <w:p w14:paraId="4818E32B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长时油温漂移时动作频繁</w:t>
            </w:r>
          </w:p>
        </w:tc>
        <w:tc>
          <w:tcPr>
            <w:tcW w:w="1584" w:type="dxa"/>
          </w:tcPr>
          <w:p w14:paraId="7DCFCA8D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 xml:space="preserve">1 h </w:t>
            </w:r>
            <w:r w:rsidRPr="00E935E7">
              <w:rPr>
                <w:rFonts w:hint="eastAsia"/>
                <w:sz w:val="18"/>
              </w:rPr>
              <w:t>内动作</w:t>
            </w:r>
            <w:r w:rsidRPr="00E935E7">
              <w:rPr>
                <w:sz w:val="18"/>
              </w:rPr>
              <w:t xml:space="preserve"> 54 </w:t>
            </w:r>
            <w:r w:rsidRPr="00E935E7">
              <w:rPr>
                <w:rFonts w:hint="eastAsia"/>
                <w:sz w:val="18"/>
              </w:rPr>
              <w:t>次；泄漏</w:t>
            </w:r>
            <w:r w:rsidRPr="00E935E7">
              <w:rPr>
                <w:sz w:val="18"/>
              </w:rPr>
              <w:t xml:space="preserve"> ×4 </w:t>
            </w:r>
            <w:r w:rsidRPr="00E935E7">
              <w:rPr>
                <w:rFonts w:hint="eastAsia"/>
                <w:sz w:val="18"/>
              </w:rPr>
              <w:t>时</w:t>
            </w:r>
            <w:r w:rsidRPr="00E935E7">
              <w:rPr>
                <w:sz w:val="18"/>
              </w:rPr>
              <w:t xml:space="preserve"> 10 min </w:t>
            </w:r>
            <w:r w:rsidRPr="00E935E7">
              <w:rPr>
                <w:rFonts w:hint="eastAsia"/>
                <w:sz w:val="18"/>
              </w:rPr>
              <w:t>内动作</w:t>
            </w:r>
            <w:r w:rsidRPr="00E935E7">
              <w:rPr>
                <w:sz w:val="18"/>
              </w:rPr>
              <w:t xml:space="preserve"> 41 </w:t>
            </w:r>
            <w:r w:rsidRPr="00E935E7">
              <w:rPr>
                <w:rFonts w:hint="eastAsia"/>
                <w:sz w:val="18"/>
              </w:rPr>
              <w:t>次</w:t>
            </w:r>
          </w:p>
        </w:tc>
        <w:tc>
          <w:tcPr>
            <w:tcW w:w="1584" w:type="dxa"/>
          </w:tcPr>
          <w:p w14:paraId="279A6C93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座阀按约</w:t>
            </w:r>
            <w:r w:rsidRPr="00E935E7">
              <w:rPr>
                <w:sz w:val="18"/>
              </w:rPr>
              <w:t xml:space="preserve"> 10⁵ </w:t>
            </w:r>
            <w:r w:rsidRPr="00E935E7">
              <w:rPr>
                <w:rFonts w:hint="eastAsia"/>
                <w:sz w:val="18"/>
              </w:rPr>
              <w:t>次</w:t>
            </w:r>
            <w:r w:rsidRPr="00E935E7">
              <w:rPr>
                <w:rFonts w:hint="eastAsia"/>
                <w:sz w:val="18"/>
              </w:rPr>
              <w:t>/</w:t>
            </w:r>
            <w:r w:rsidRPr="00E935E7">
              <w:rPr>
                <w:rFonts w:hint="eastAsia"/>
                <w:sz w:val="18"/>
              </w:rPr>
              <w:t>年寿命选型；动作间隔用于泄漏诊断（权</w:t>
            </w:r>
            <w:r w:rsidRPr="00E935E7">
              <w:rPr>
                <w:rFonts w:hint="eastAsia"/>
                <w:sz w:val="18"/>
              </w:rPr>
              <w:t>5</w:t>
            </w:r>
            <w:r w:rsidRPr="00E935E7">
              <w:rPr>
                <w:rFonts w:hint="eastAsia"/>
                <w:sz w:val="18"/>
              </w:rPr>
              <w:t>）</w:t>
            </w:r>
          </w:p>
        </w:tc>
        <w:tc>
          <w:tcPr>
            <w:tcW w:w="1584" w:type="dxa"/>
          </w:tcPr>
          <w:p w14:paraId="6A4405DD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选型</w:t>
            </w:r>
          </w:p>
        </w:tc>
      </w:tr>
      <w:tr w:rsidR="00CB0860" w:rsidRPr="00E935E7" w14:paraId="2871F57C" w14:textId="77777777" w:rsidTr="00E935E7">
        <w:tc>
          <w:tcPr>
            <w:tcW w:w="1584" w:type="dxa"/>
          </w:tcPr>
          <w:p w14:paraId="30573AAB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sz w:val="18"/>
              </w:rPr>
              <w:t>D8</w:t>
            </w:r>
          </w:p>
        </w:tc>
        <w:tc>
          <w:tcPr>
            <w:tcW w:w="1584" w:type="dxa"/>
          </w:tcPr>
          <w:p w14:paraId="1D727E8D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t>减压阀不灵敏区让回复终点</w:t>
            </w:r>
            <w:r w:rsidRPr="00E935E7">
              <w:rPr>
                <w:rFonts w:hint="eastAsia"/>
                <w:sz w:val="18"/>
              </w:rPr>
              <w:lastRenderedPageBreak/>
              <w:t>偏向上方；回差过大时回复后仍在带外，连续动作</w:t>
            </w:r>
          </w:p>
        </w:tc>
        <w:tc>
          <w:tcPr>
            <w:tcW w:w="1584" w:type="dxa"/>
          </w:tcPr>
          <w:p w14:paraId="4C6DA530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lastRenderedPageBreak/>
              <w:t>回差</w:t>
            </w:r>
            <w:r w:rsidRPr="00E935E7">
              <w:rPr>
                <w:sz w:val="18"/>
              </w:rPr>
              <w:t xml:space="preserve"> 0.05 MPa </w:t>
            </w:r>
            <w:r w:rsidRPr="00E935E7">
              <w:rPr>
                <w:rFonts w:hint="eastAsia"/>
                <w:sz w:val="18"/>
              </w:rPr>
              <w:t>时</w:t>
            </w:r>
            <w:r w:rsidRPr="00E935E7">
              <w:rPr>
                <w:sz w:val="18"/>
              </w:rPr>
              <w:t xml:space="preserve"> rev_center </w:t>
            </w:r>
            <w:r w:rsidRPr="00E935E7">
              <w:rPr>
                <w:rFonts w:hint="eastAsia"/>
                <w:sz w:val="18"/>
              </w:rPr>
              <w:lastRenderedPageBreak/>
              <w:t>对偏差改善很小；回差</w:t>
            </w:r>
            <w:r w:rsidRPr="00E935E7">
              <w:rPr>
                <w:sz w:val="18"/>
              </w:rPr>
              <w:t xml:space="preserve"> 0.2 </w:t>
            </w:r>
            <w:r w:rsidRPr="00E935E7">
              <w:rPr>
                <w:rFonts w:hint="eastAsia"/>
                <w:sz w:val="18"/>
              </w:rPr>
              <w:t>MPa</w:t>
            </w:r>
            <w:r w:rsidRPr="00E935E7">
              <w:rPr>
                <w:rFonts w:hint="eastAsia"/>
                <w:sz w:val="18"/>
              </w:rPr>
              <w:t>（δ</w:t>
            </w:r>
            <w:r w:rsidRPr="00E935E7">
              <w:rPr>
                <w:rFonts w:hint="eastAsia"/>
                <w:sz w:val="18"/>
              </w:rPr>
              <w:t>=0.05</w:t>
            </w:r>
            <w:r w:rsidRPr="00E935E7">
              <w:rPr>
                <w:rFonts w:hint="eastAsia"/>
                <w:sz w:val="18"/>
              </w:rPr>
              <w:t>）时</w:t>
            </w:r>
            <w:r w:rsidRPr="00E935E7">
              <w:rPr>
                <w:sz w:val="18"/>
              </w:rPr>
              <w:t xml:space="preserve"> C6 </w:t>
            </w:r>
            <w:r w:rsidRPr="00E935E7">
              <w:rPr>
                <w:rFonts w:hint="eastAsia"/>
                <w:sz w:val="18"/>
              </w:rPr>
              <w:t>回复</w:t>
            </w:r>
            <w:r w:rsidRPr="00E935E7">
              <w:rPr>
                <w:sz w:val="18"/>
              </w:rPr>
              <w:t xml:space="preserve"> 125 </w:t>
            </w:r>
            <w:r w:rsidRPr="00E935E7">
              <w:rPr>
                <w:rFonts w:hint="eastAsia"/>
                <w:sz w:val="18"/>
              </w:rPr>
              <w:t>次，设定下移</w:t>
            </w:r>
            <w:r w:rsidRPr="00E935E7">
              <w:rPr>
                <w:sz w:val="18"/>
              </w:rPr>
              <w:t xml:space="preserve"> db/2 </w:t>
            </w:r>
            <w:r w:rsidRPr="00E935E7">
              <w:rPr>
                <w:rFonts w:hint="eastAsia"/>
                <w:sz w:val="18"/>
              </w:rPr>
              <w:t>后</w:t>
            </w:r>
            <w:r w:rsidRPr="00E935E7">
              <w:rPr>
                <w:sz w:val="18"/>
              </w:rPr>
              <w:t xml:space="preserve"> 13 </w:t>
            </w:r>
            <w:r w:rsidRPr="00E935E7">
              <w:rPr>
                <w:rFonts w:hint="eastAsia"/>
                <w:sz w:val="18"/>
              </w:rPr>
              <w:t>次（</w:t>
            </w:r>
            <w:r w:rsidRPr="00E935E7">
              <w:rPr>
                <w:rStyle w:val="VerbatimChar"/>
                <w:sz w:val="18"/>
              </w:rPr>
              <w:t>sens.json</w:t>
            </w:r>
            <w:r w:rsidRPr="00E935E7">
              <w:rPr>
                <w:rFonts w:hint="eastAsia"/>
                <w:sz w:val="18"/>
              </w:rPr>
              <w:t>“减压阀回差”）</w:t>
            </w:r>
          </w:p>
        </w:tc>
        <w:tc>
          <w:tcPr>
            <w:tcW w:w="1584" w:type="dxa"/>
          </w:tcPr>
          <w:p w14:paraId="25670498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lastRenderedPageBreak/>
              <w:t>说明书写明</w:t>
            </w:r>
            <w:r w:rsidRPr="00E935E7">
              <w:rPr>
                <w:sz w:val="18"/>
              </w:rPr>
              <w:t xml:space="preserve"> Δp_db·A1 </w:t>
            </w:r>
            <w:r w:rsidRPr="00E935E7">
              <w:rPr>
                <w:rFonts w:hint="eastAsia"/>
                <w:sz w:val="18"/>
              </w:rPr>
              <w:t>宜小</w:t>
            </w:r>
            <w:r w:rsidRPr="00E935E7">
              <w:rPr>
                <w:rFonts w:hint="eastAsia"/>
                <w:sz w:val="18"/>
              </w:rPr>
              <w:lastRenderedPageBreak/>
              <w:t>于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δ</w:t>
            </w:r>
            <w:r w:rsidRPr="00E935E7">
              <w:rPr>
                <w:rFonts w:hint="eastAsia"/>
                <w:sz w:val="18"/>
              </w:rPr>
              <w:t>F0</w:t>
            </w:r>
            <w:r w:rsidRPr="00E935E7">
              <w:rPr>
                <w:rFonts w:hint="eastAsia"/>
                <w:sz w:val="18"/>
              </w:rPr>
              <w:t>（设定下移时约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2</w:t>
            </w:r>
            <w:r w:rsidRPr="00E935E7">
              <w:rPr>
                <w:rFonts w:hint="eastAsia"/>
                <w:sz w:val="18"/>
              </w:rPr>
              <w:t>δ</w:t>
            </w:r>
            <w:r w:rsidRPr="00E935E7">
              <w:rPr>
                <w:rFonts w:hint="eastAsia"/>
                <w:sz w:val="18"/>
              </w:rPr>
              <w:t>F0</w:t>
            </w:r>
            <w:r w:rsidRPr="00E935E7">
              <w:rPr>
                <w:rFonts w:hint="eastAsia"/>
                <w:sz w:val="18"/>
              </w:rPr>
              <w:t>）；回差大时加大</w:t>
            </w:r>
            <w:r w:rsidRPr="00E935E7">
              <w:rPr>
                <w:sz w:val="18"/>
              </w:rPr>
              <w:t xml:space="preserve"> </w:t>
            </w:r>
            <w:r w:rsidRPr="00E935E7">
              <w:rPr>
                <w:rFonts w:hint="eastAsia"/>
                <w:sz w:val="18"/>
              </w:rPr>
              <w:t>δ、选回差小的阀或比例减压阀</w:t>
            </w:r>
          </w:p>
        </w:tc>
        <w:tc>
          <w:tcPr>
            <w:tcW w:w="1584" w:type="dxa"/>
          </w:tcPr>
          <w:p w14:paraId="7C28131B" w14:textId="77777777" w:rsidR="00CB0860" w:rsidRPr="00E935E7" w:rsidRDefault="00107DFB" w:rsidP="00E935E7">
            <w:pPr>
              <w:pStyle w:val="Compact"/>
              <w:spacing w:after="0"/>
              <w:rPr>
                <w:sz w:val="18"/>
              </w:rPr>
            </w:pPr>
            <w:r w:rsidRPr="00E935E7">
              <w:rPr>
                <w:rFonts w:hint="eastAsia"/>
                <w:sz w:val="18"/>
              </w:rPr>
              <w:lastRenderedPageBreak/>
              <w:t>选型、说明书实施例</w:t>
            </w:r>
            <w:r w:rsidRPr="00E935E7">
              <w:rPr>
                <w:rFonts w:hint="eastAsia"/>
                <w:sz w:val="18"/>
              </w:rPr>
              <w:t>6(3)</w:t>
            </w:r>
          </w:p>
        </w:tc>
      </w:tr>
    </w:tbl>
    <w:p w14:paraId="36E3677F" w14:textId="77777777" w:rsidR="00CB0860" w:rsidRPr="00E935E7" w:rsidRDefault="00107DFB">
      <w:pPr>
        <w:pStyle w:val="2"/>
      </w:pPr>
      <w:bookmarkStart w:id="4" w:name="四未完成或未验证事项"/>
      <w:bookmarkEnd w:id="3"/>
      <w:r w:rsidRPr="00E935E7">
        <w:rPr>
          <w:rFonts w:hint="eastAsia"/>
        </w:rPr>
        <w:t>四、未完成或未验证事项</w:t>
      </w:r>
    </w:p>
    <w:p w14:paraId="4D06379F" w14:textId="77777777" w:rsidR="00CB0860" w:rsidRPr="00E935E7" w:rsidRDefault="00107DFB">
      <w:pPr>
        <w:pStyle w:val="Compact"/>
        <w:numPr>
          <w:ilvl w:val="0"/>
          <w:numId w:val="2"/>
        </w:numPr>
      </w:pPr>
      <w:r w:rsidRPr="00E935E7">
        <w:rPr>
          <w:rFonts w:hint="eastAsia"/>
        </w:rPr>
        <w:t>细长轴弯曲放大效应、油温在腔内的分布、阀块传热未建模。</w:t>
      </w:r>
    </w:p>
    <w:p w14:paraId="0290A95B" w14:textId="77777777" w:rsidR="00CB0860" w:rsidRPr="00E935E7" w:rsidRDefault="00107DFB">
      <w:pPr>
        <w:pStyle w:val="Compact"/>
        <w:numPr>
          <w:ilvl w:val="0"/>
          <w:numId w:val="2"/>
        </w:numPr>
      </w:pPr>
      <w:r w:rsidRPr="00E935E7">
        <w:rPr>
          <w:rFonts w:hint="eastAsia"/>
        </w:rPr>
        <w:t>座阀线圈功耗、</w:t>
      </w:r>
      <w:r w:rsidRPr="00E935E7">
        <w:rPr>
          <w:rFonts w:hint="eastAsia"/>
        </w:rPr>
        <w:t>V0</w:t>
      </w:r>
      <w:r w:rsidRPr="00E935E7">
        <w:t xml:space="preserve"> </w:t>
      </w:r>
      <w:r w:rsidRPr="00E935E7">
        <w:rPr>
          <w:rFonts w:hint="eastAsia"/>
        </w:rPr>
        <w:t>常态（常开或常闭）对能耗的影响未计入，需由子任务</w:t>
      </w:r>
      <w:r w:rsidRPr="00E935E7">
        <w:t xml:space="preserve"> B </w:t>
      </w:r>
      <w:r w:rsidRPr="00E935E7">
        <w:rPr>
          <w:rFonts w:hint="eastAsia"/>
        </w:rPr>
        <w:t>确定。</w:t>
      </w:r>
    </w:p>
    <w:p w14:paraId="02BDAC54" w14:textId="77777777" w:rsidR="00CB0860" w:rsidRPr="00E935E7" w:rsidRDefault="00107DFB">
      <w:pPr>
        <w:pStyle w:val="Compact"/>
        <w:numPr>
          <w:ilvl w:val="0"/>
          <w:numId w:val="2"/>
        </w:numPr>
      </w:pPr>
      <w:r w:rsidRPr="00E935E7">
        <w:rPr>
          <w:rFonts w:hint="eastAsia"/>
        </w:rPr>
        <w:t>全部结果均为数值计算，没有试验数据。试验项目见报告第</w:t>
      </w:r>
      <w:r w:rsidRPr="00E935E7">
        <w:t xml:space="preserve"> 10 </w:t>
      </w:r>
      <w:r w:rsidRPr="00E935E7">
        <w:rPr>
          <w:rFonts w:hint="eastAsia"/>
        </w:rPr>
        <w:t>节。</w:t>
      </w:r>
      <w:bookmarkEnd w:id="0"/>
      <w:bookmarkEnd w:id="4"/>
    </w:p>
    <w:sectPr w:rsidR="00CB0860" w:rsidRPr="00E935E7" w:rsidSect="00E935E7">
      <w:footnotePr>
        <w:numRestart w:val="eachSect"/>
      </w:footnotePr>
      <w:pgSz w:w="11907" w:h="16839"/>
      <w:pgMar w:top="1440" w:right="1280" w:bottom="1200" w:left="12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3DEEB" w14:textId="77777777" w:rsidR="00107DFB" w:rsidRDefault="00107DFB" w:rsidP="00E935E7">
      <w:pPr>
        <w:spacing w:after="0"/>
      </w:pPr>
      <w:r>
        <w:separator/>
      </w:r>
    </w:p>
  </w:endnote>
  <w:endnote w:type="continuationSeparator" w:id="0">
    <w:p w14:paraId="60638039" w14:textId="77777777" w:rsidR="00107DFB" w:rsidRDefault="00107DFB" w:rsidP="00E935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49F4D" w14:textId="77777777" w:rsidR="00107DFB" w:rsidRDefault="00107DFB" w:rsidP="00E935E7">
      <w:pPr>
        <w:spacing w:after="0"/>
      </w:pPr>
      <w:r>
        <w:separator/>
      </w:r>
    </w:p>
  </w:footnote>
  <w:footnote w:type="continuationSeparator" w:id="0">
    <w:p w14:paraId="1E353607" w14:textId="77777777" w:rsidR="00107DFB" w:rsidRDefault="00107DFB" w:rsidP="00E935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C5257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8065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17144922">
    <w:abstractNumId w:val="0"/>
  </w:num>
  <w:num w:numId="2" w16cid:durableId="1411270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860"/>
    <w:rsid w:val="00107DFB"/>
    <w:rsid w:val="00CB0860"/>
    <w:rsid w:val="00E935E7"/>
    <w:rsid w:val="00FF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C8391"/>
  <w15:docId w15:val="{A6205047-7DC1-47E6-A55F-1AFD71C8E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宋体" w:hAnsi="Times New Roman" w:cs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eastAsia="黑体"/>
      <w:b/>
      <w:color w:val="000000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="黑体"/>
      <w:b/>
      <w:color w:val="000000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="黑体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pPr>
      <w:spacing w:after="80"/>
    </w:pPr>
    <w:rPr>
      <w:sz w:val="21"/>
    </w:rPr>
  </w:style>
  <w:style w:type="paragraph" w:customStyle="1" w:styleId="Compact">
    <w:name w:val="Compact"/>
    <w:basedOn w:val="a0"/>
    <w:qFormat/>
    <w:pPr>
      <w:spacing w:before="36" w:after="80"/>
    </w:pPr>
    <w:rPr>
      <w:sz w:val="21"/>
    </w:r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eastAsia="黑体"/>
      <w:b/>
      <w:color w:val="000000"/>
      <w:sz w:val="3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="Times New Roman" w:eastAsia="黑体" w:hAnsi="Times New Roman" w:cs="Times New Roman"/>
      <w:b/>
      <w:color w:val="000000"/>
      <w:sz w:val="3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="Times New Roman" w:eastAsia="黑体" w:hAnsi="Times New Roman" w:cs="Times New Roman"/>
      <w:b/>
      <w:color w:val="000000"/>
      <w:sz w:val="32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="Times New Roman" w:eastAsia="黑体" w:hAnsi="Times New Roman" w:cs="Times New Roman"/>
      <w:b/>
      <w:color w:val="000000"/>
      <w:sz w:val="26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Times New Roman" w:eastAsia="黑体" w:hAnsi="Times New Roman" w:cs="Times New Roman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E935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E935E7"/>
    <w:rPr>
      <w:sz w:val="18"/>
      <w:szCs w:val="18"/>
    </w:rPr>
  </w:style>
  <w:style w:type="paragraph" w:styleId="af2">
    <w:name w:val="footer"/>
    <w:basedOn w:val="a"/>
    <w:link w:val="af3"/>
    <w:rsid w:val="00E935E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E935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1009</Words>
  <Characters>1423</Characters>
  <Application>Microsoft Office Word</Application>
  <DocSecurity>0</DocSecurity>
  <Lines>203</Lines>
  <Paragraphs>127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2</cp:revision>
  <dcterms:created xsi:type="dcterms:W3CDTF">2026-10-01T07:00:00Z</dcterms:created>
  <dcterms:modified xsi:type="dcterms:W3CDTF">2026-10-01T07:01:00Z</dcterms:modified>
</cp:coreProperties>
</file>