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E4121" w:rsidTr="001E4121">
        <w:trPr>
          <w:trHeight w:val="1833"/>
        </w:trPr>
        <w:tc>
          <w:tcPr>
            <w:tcW w:w="2263" w:type="dxa"/>
          </w:tcPr>
          <w:p w:rsidR="001E4121" w:rsidRDefault="001E4121" w:rsidP="001E412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包扩展</w:t>
            </w:r>
          </w:p>
          <w:p w:rsidR="001E4121" w:rsidRDefault="001E4121" w:rsidP="001E4121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理解包扩展</w:t>
            </w:r>
          </w:p>
          <w:p w:rsidR="001E4121" w:rsidRDefault="001E4121" w:rsidP="001E4121">
            <w:pPr>
              <w:pStyle w:val="a4"/>
              <w:ind w:left="360" w:firstLineChars="0" w:firstLine="0"/>
            </w:pPr>
          </w:p>
        </w:tc>
        <w:tc>
          <w:tcPr>
            <w:tcW w:w="6033" w:type="dxa"/>
          </w:tcPr>
          <w:p w:rsidR="001E4121" w:rsidRDefault="001E4121">
            <w:r>
              <w:t>扩展</w:t>
            </w:r>
          </w:p>
          <w:p w:rsidR="001E4121" w:rsidRDefault="001E4121">
            <w:r>
              <w:t>模式</w:t>
            </w:r>
          </w:p>
          <w:p w:rsidR="001E4121" w:rsidRDefault="001E4121">
            <w:r>
              <w:t>T</w:t>
            </w:r>
            <w:r>
              <w:rPr>
                <w:rFonts w:hint="eastAsia"/>
              </w:rPr>
              <w:t xml:space="preserve">emplate </w:t>
            </w:r>
            <w:r>
              <w:t>&lt;</w:t>
            </w:r>
            <w:proofErr w:type="spellStart"/>
            <w:r>
              <w:t>typename</w:t>
            </w:r>
            <w:proofErr w:type="spellEnd"/>
            <w:r>
              <w:t xml:space="preserve">… </w:t>
            </w:r>
            <w:proofErr w:type="spellStart"/>
            <w:r>
              <w:t>Args</w:t>
            </w:r>
            <w:proofErr w:type="spellEnd"/>
            <w:r>
              <w:t>&gt;</w:t>
            </w:r>
          </w:p>
          <w:p w:rsidR="001E4121" w:rsidRDefault="001E4121">
            <w:proofErr w:type="spellStart"/>
            <w:r>
              <w:t>Ostream</w:t>
            </w:r>
            <w:proofErr w:type="spellEnd"/>
            <w:r>
              <w:t xml:space="preserve"> &amp;</w:t>
            </w:r>
            <w:proofErr w:type="spellStart"/>
            <w:r>
              <w:t>errorMsg</w:t>
            </w:r>
            <w:proofErr w:type="spellEnd"/>
            <w:r>
              <w:t>(</w:t>
            </w:r>
            <w:proofErr w:type="spellStart"/>
            <w:r>
              <w:t>ostream</w:t>
            </w:r>
            <w:proofErr w:type="spellEnd"/>
            <w:r>
              <w:t xml:space="preserve"> &amp;</w:t>
            </w:r>
            <w:proofErr w:type="spellStart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>&amp;…rest)</w:t>
            </w:r>
          </w:p>
          <w:p w:rsidR="001E4121" w:rsidRDefault="001E4121">
            <w:r>
              <w:t>{</w:t>
            </w:r>
          </w:p>
          <w:p w:rsidR="001E4121" w:rsidRDefault="001E4121">
            <w:r>
              <w:t>R</w:t>
            </w:r>
            <w:r>
              <w:rPr>
                <w:rFonts w:hint="eastAsia"/>
              </w:rPr>
              <w:t xml:space="preserve">eturn </w:t>
            </w:r>
            <w:proofErr w:type="gramStart"/>
            <w:r>
              <w:t>print(</w:t>
            </w:r>
            <w:proofErr w:type="spellStart"/>
            <w:proofErr w:type="gramEnd"/>
            <w:r>
              <w:t>os</w:t>
            </w:r>
            <w:proofErr w:type="spellEnd"/>
            <w:r>
              <w:t xml:space="preserve">, </w:t>
            </w:r>
            <w:proofErr w:type="spellStart"/>
            <w:r>
              <w:t>debug_rep</w:t>
            </w:r>
            <w:proofErr w:type="spellEnd"/>
            <w:r>
              <w:t>(rest)…);</w:t>
            </w:r>
          </w:p>
          <w:p w:rsidR="001E4121" w:rsidRDefault="001E4121">
            <w:r>
              <w:t>}</w:t>
            </w:r>
          </w:p>
        </w:tc>
      </w:tr>
      <w:tr w:rsidR="001E4121" w:rsidTr="006D27CD">
        <w:trPr>
          <w:trHeight w:val="1765"/>
        </w:trPr>
        <w:tc>
          <w:tcPr>
            <w:tcW w:w="8296" w:type="dxa"/>
            <w:gridSpan w:val="2"/>
          </w:tcPr>
          <w:p w:rsidR="006D27CD" w:rsidRDefault="006D27CD" w:rsidP="006D27CD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包扩展</w:t>
            </w:r>
          </w:p>
          <w:p w:rsidR="006D27CD" w:rsidRDefault="006D27CD" w:rsidP="006D27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对一个包扩展。需要提供用于每个</w:t>
            </w:r>
            <w:r w:rsidRPr="007B5B7C">
              <w:rPr>
                <w:rFonts w:hint="eastAsia"/>
                <w:color w:val="FF0000"/>
              </w:rPr>
              <w:t>扩展</w:t>
            </w:r>
            <w:r>
              <w:rPr>
                <w:rFonts w:hint="eastAsia"/>
              </w:rPr>
              <w:t>元素的</w:t>
            </w:r>
            <w:r w:rsidRPr="007B5B7C">
              <w:rPr>
                <w:rFonts w:hint="eastAsia"/>
                <w:color w:val="FF0000"/>
              </w:rPr>
              <w:t>模式</w:t>
            </w:r>
            <w:r>
              <w:rPr>
                <w:rFonts w:hint="eastAsia"/>
              </w:rPr>
              <w:t>。扩展一个包将它分解成构成的元素。通过在</w:t>
            </w:r>
            <w:r w:rsidRPr="00C32814">
              <w:rPr>
                <w:rFonts w:hint="eastAsia"/>
                <w:color w:val="FF0000"/>
              </w:rPr>
              <w:t>模式</w:t>
            </w:r>
            <w:r>
              <w:rPr>
                <w:rFonts w:hint="eastAsia"/>
              </w:rPr>
              <w:t>右边放一个</w:t>
            </w:r>
            <w:r w:rsidRPr="00C32814">
              <w:rPr>
                <w:rFonts w:hint="eastAsia"/>
                <w:color w:val="FF0000"/>
              </w:rPr>
              <w:t>省略号</w:t>
            </w:r>
            <w:r w:rsidRPr="00C32814">
              <w:rPr>
                <w:color w:val="FF0000"/>
              </w:rPr>
              <w:t>…</w:t>
            </w:r>
            <w:r>
              <w:t>触发扩展操作</w:t>
            </w:r>
          </w:p>
          <w:p w:rsidR="000F6A55" w:rsidRDefault="002E26E6" w:rsidP="006D27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每个元素应用模式</w:t>
            </w:r>
            <w:r>
              <w:rPr>
                <w:rFonts w:hint="eastAsia"/>
              </w:rPr>
              <w:t>，</w:t>
            </w:r>
            <w:r>
              <w:t>获得扩展后的列表</w:t>
            </w:r>
          </w:p>
          <w:p w:rsidR="009C6349" w:rsidRDefault="009C6349" w:rsidP="006D27CD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t>模式</w:t>
            </w:r>
            <w:r>
              <w:rPr>
                <w:rFonts w:hint="eastAsia"/>
              </w:rPr>
              <w:t>：</w:t>
            </w:r>
            <w:r>
              <w:t>定义了扩展后参数包中每个元素的形式</w:t>
            </w:r>
            <w:bookmarkStart w:id="0" w:name="_GoBack"/>
            <w:bookmarkEnd w:id="0"/>
          </w:p>
          <w:p w:rsidR="002E26E6" w:rsidRDefault="000F6A55" w:rsidP="006D27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模式应该就是应该怎么样扩展</w:t>
            </w:r>
            <w:r>
              <w:rPr>
                <w:rFonts w:hint="eastAsia"/>
              </w:rPr>
              <w:t>，</w:t>
            </w:r>
            <w:r>
              <w:t>以函数形参的类型扩展</w:t>
            </w:r>
            <w:r w:rsidR="00620D2B">
              <w:rPr>
                <w:rFonts w:hint="eastAsia"/>
              </w:rPr>
              <w:t>（在函数形参中</w:t>
            </w:r>
            <w:r w:rsidR="00BF5B47">
              <w:rPr>
                <w:rFonts w:hint="eastAsia"/>
              </w:rPr>
              <w:t>，扩展模板类型参数</w:t>
            </w:r>
            <w:r w:rsidR="00620D2B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可以自定义模式</w:t>
            </w:r>
            <w:r w:rsidR="00620D2B">
              <w:rPr>
                <w:rFonts w:hint="eastAsia"/>
              </w:rPr>
              <w:t>(</w:t>
            </w:r>
            <w:r w:rsidR="00055E42">
              <w:rPr>
                <w:rFonts w:hint="eastAsia"/>
              </w:rPr>
              <w:t>在函数体中</w:t>
            </w:r>
            <w:r w:rsidR="00BF5B47">
              <w:rPr>
                <w:rFonts w:hint="eastAsia"/>
              </w:rPr>
              <w:t>,</w:t>
            </w:r>
            <w:r w:rsidR="00BF5B47">
              <w:rPr>
                <w:rFonts w:hint="eastAsia"/>
              </w:rPr>
              <w:t>扩展函数参数</w:t>
            </w:r>
            <w:r w:rsidR="00620D2B">
              <w:rPr>
                <w:rFonts w:hint="eastAsia"/>
              </w:rPr>
              <w:t>)</w:t>
            </w:r>
            <w:r w:rsidR="00BF5B47">
              <w:rPr>
                <w:rFonts w:hint="eastAsia"/>
              </w:rPr>
              <w:t>，</w:t>
            </w:r>
          </w:p>
          <w:p w:rsidR="006D27CD" w:rsidRDefault="006D27CD" w:rsidP="006D27CD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Print(count,I,s,42)</w:t>
            </w:r>
          </w:p>
          <w:p w:rsidR="006D27CD" w:rsidRDefault="006D27CD" w:rsidP="006D27CD">
            <w:pPr>
              <w:pStyle w:val="a4"/>
              <w:ind w:left="360" w:firstLineChars="0" w:firstLine="0"/>
            </w:pPr>
            <w:r>
              <w:t>Print(</w:t>
            </w:r>
            <w:proofErr w:type="spellStart"/>
            <w:r>
              <w:t>Ostream</w:t>
            </w:r>
            <w:proofErr w:type="spellEnd"/>
            <w:r>
              <w:t>&amp;, cons tint&amp;,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string&amp;,cons</w:t>
            </w:r>
            <w:proofErr w:type="spellEnd"/>
            <w:r>
              <w:t xml:space="preserve"> tint&amp;)</w:t>
            </w:r>
          </w:p>
          <w:p w:rsidR="00690195" w:rsidRDefault="00690195" w:rsidP="006D27CD">
            <w:pPr>
              <w:pStyle w:val="a4"/>
              <w:ind w:left="360" w:firstLineChars="0" w:firstLine="0"/>
            </w:pPr>
            <w:r>
              <w:t>Print(os,s,42);</w:t>
            </w:r>
          </w:p>
          <w:p w:rsidR="00FE3030" w:rsidRDefault="006D27CD" w:rsidP="00FE3030">
            <w:pPr>
              <w:pStyle w:val="a4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t>理解包扩展</w:t>
            </w:r>
          </w:p>
          <w:p w:rsidR="00FE3030" w:rsidRDefault="00C55DE3" w:rsidP="00732C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除了像上面将函数参数包被扩展为其构成元素</w:t>
            </w:r>
          </w:p>
          <w:p w:rsidR="00732CFF" w:rsidRDefault="00732CFF" w:rsidP="00732C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可以</w:t>
            </w:r>
            <w:proofErr w:type="gramStart"/>
            <w:r>
              <w:t>将模式</w:t>
            </w:r>
            <w:proofErr w:type="gramEnd"/>
            <w:r>
              <w:t>传入一个调用对象</w:t>
            </w:r>
            <w:r>
              <w:rPr>
                <w:rFonts w:hint="eastAsia"/>
              </w:rPr>
              <w:t>，</w:t>
            </w:r>
            <w:r>
              <w:t>则每个元素都会调用这个对象</w:t>
            </w:r>
          </w:p>
          <w:p w:rsidR="0048454C" w:rsidRDefault="0048454C" w:rsidP="00732C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 xml:space="preserve">Return </w:t>
            </w:r>
            <w:proofErr w:type="gramStart"/>
            <w:r>
              <w:t>print(</w:t>
            </w:r>
            <w:proofErr w:type="spellStart"/>
            <w:proofErr w:type="gramEnd"/>
            <w:r>
              <w:t>os,debug_rep</w:t>
            </w:r>
            <w:proofErr w:type="spellEnd"/>
            <w:r>
              <w:t>(rest)…)</w:t>
            </w:r>
          </w:p>
          <w:p w:rsidR="00732CFF" w:rsidRDefault="00732CFF" w:rsidP="0048454C">
            <w:pPr>
              <w:pStyle w:val="a4"/>
              <w:ind w:left="360" w:firstLineChars="0" w:firstLine="0"/>
            </w:pPr>
            <w:proofErr w:type="gramStart"/>
            <w:r>
              <w:t>P</w:t>
            </w:r>
            <w:r>
              <w:rPr>
                <w:rFonts w:hint="eastAsia"/>
              </w:rPr>
              <w:t>rint(</w:t>
            </w:r>
            <w:proofErr w:type="spellStart"/>
            <w:proofErr w:type="gramEnd"/>
            <w:r>
              <w:t>cerr,debug_rep</w:t>
            </w:r>
            <w:proofErr w:type="spellEnd"/>
            <w:r>
              <w:t>(</w:t>
            </w:r>
            <w:proofErr w:type="spellStart"/>
            <w:r>
              <w:t>fcnName</w:t>
            </w:r>
            <w:proofErr w:type="spellEnd"/>
            <w:r>
              <w:t>),</w:t>
            </w:r>
            <w:proofErr w:type="spellStart"/>
            <w:r>
              <w:t>debug_rep</w:t>
            </w:r>
            <w:proofErr w:type="spellEnd"/>
            <w:r>
              <w:t>(</w:t>
            </w:r>
            <w:proofErr w:type="spellStart"/>
            <w:r>
              <w:t>code.num</w:t>
            </w:r>
            <w:proofErr w:type="spellEnd"/>
            <w:r>
              <w:t>()),…</w:t>
            </w:r>
          </w:p>
          <w:p w:rsidR="00732CFF" w:rsidRDefault="0048454C" w:rsidP="00732C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写法错误的：</w:t>
            </w:r>
            <w:proofErr w:type="spellStart"/>
            <w:r>
              <w:rPr>
                <w:rFonts w:hint="eastAsia"/>
              </w:rPr>
              <w:t>d</w:t>
            </w:r>
            <w:r>
              <w:t>ebug_</w:t>
            </w:r>
            <w:proofErr w:type="gramStart"/>
            <w:r>
              <w:t>rep</w:t>
            </w:r>
            <w:proofErr w:type="spellEnd"/>
            <w:r>
              <w:t>(</w:t>
            </w:r>
            <w:proofErr w:type="gramEnd"/>
            <w:r>
              <w:t>rest…)</w:t>
            </w:r>
          </w:p>
          <w:p w:rsidR="0048454C" w:rsidRDefault="0048454C" w:rsidP="00732CFF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Note:</w:t>
            </w:r>
            <w:r>
              <w:t>扩展中的模式会独立地应用于包中的每个元素</w:t>
            </w:r>
          </w:p>
          <w:p w:rsidR="001E4121" w:rsidRDefault="00650327"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扩展是生成以逗号分开的列表，不是执行语句！</w:t>
            </w:r>
          </w:p>
        </w:tc>
      </w:tr>
    </w:tbl>
    <w:p w:rsidR="00B13546" w:rsidRDefault="00B13546"/>
    <w:sectPr w:rsidR="00B13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90D3E"/>
    <w:multiLevelType w:val="hybridMultilevel"/>
    <w:tmpl w:val="A79A69CC"/>
    <w:lvl w:ilvl="0" w:tplc="E834BA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E771E9"/>
    <w:multiLevelType w:val="hybridMultilevel"/>
    <w:tmpl w:val="2F925D7C"/>
    <w:lvl w:ilvl="0" w:tplc="14600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253213"/>
    <w:multiLevelType w:val="hybridMultilevel"/>
    <w:tmpl w:val="2F925D7C"/>
    <w:lvl w:ilvl="0" w:tplc="14600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441388"/>
    <w:multiLevelType w:val="hybridMultilevel"/>
    <w:tmpl w:val="06A8CF9C"/>
    <w:lvl w:ilvl="0" w:tplc="466E37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5C"/>
    <w:rsid w:val="00055E42"/>
    <w:rsid w:val="000F6A55"/>
    <w:rsid w:val="001E4121"/>
    <w:rsid w:val="002E26E6"/>
    <w:rsid w:val="0048454C"/>
    <w:rsid w:val="00620D2B"/>
    <w:rsid w:val="00650327"/>
    <w:rsid w:val="00690195"/>
    <w:rsid w:val="006D27CD"/>
    <w:rsid w:val="00732CFF"/>
    <w:rsid w:val="007B5B7C"/>
    <w:rsid w:val="009C6349"/>
    <w:rsid w:val="00B13546"/>
    <w:rsid w:val="00BE115C"/>
    <w:rsid w:val="00BF5B47"/>
    <w:rsid w:val="00C32814"/>
    <w:rsid w:val="00C55DE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0ED0E-1C52-4DB7-96BC-737BBF17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1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E4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90</Words>
  <Characters>519</Characters>
  <Application>Microsoft Office Word</Application>
  <DocSecurity>0</DocSecurity>
  <Lines>4</Lines>
  <Paragraphs>1</Paragraphs>
  <ScaleCrop>false</ScaleCrop>
  <Company>FrankLuna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2019-06-06T09:29:00Z</dcterms:created>
  <dcterms:modified xsi:type="dcterms:W3CDTF">2019-06-10T08:38:00Z</dcterms:modified>
</cp:coreProperties>
</file>