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397"/>
        <w:gridCol w:w="4899"/>
      </w:tblGrid>
      <w:tr w:rsidR="00E87E41" w:rsidTr="00E87E41">
        <w:trPr>
          <w:trHeight w:val="1833"/>
        </w:trPr>
        <w:tc>
          <w:tcPr>
            <w:tcW w:w="3397" w:type="dxa"/>
          </w:tcPr>
          <w:p w:rsidR="00E87E41" w:rsidRDefault="00E87E41" w:rsidP="00E87E41">
            <w:pPr>
              <w:pStyle w:val="a4"/>
              <w:numPr>
                <w:ilvl w:val="0"/>
                <w:numId w:val="1"/>
              </w:numPr>
              <w:ind w:firstLineChars="0"/>
            </w:pPr>
            <w:r>
              <w:rPr>
                <w:rFonts w:hint="eastAsia"/>
              </w:rPr>
              <w:t>声明一个嵌套类</w:t>
            </w:r>
          </w:p>
          <w:p w:rsidR="00E87E41" w:rsidRDefault="00E87E41" w:rsidP="00E87E41">
            <w:pPr>
              <w:pStyle w:val="a4"/>
              <w:numPr>
                <w:ilvl w:val="0"/>
                <w:numId w:val="1"/>
              </w:numPr>
              <w:ind w:firstLineChars="0"/>
            </w:pPr>
            <w:r>
              <w:t>在外层类之外定义一个嵌套类</w:t>
            </w:r>
          </w:p>
          <w:p w:rsidR="00E87E41" w:rsidRDefault="00E87E41" w:rsidP="00E87E41">
            <w:pPr>
              <w:pStyle w:val="a4"/>
              <w:numPr>
                <w:ilvl w:val="0"/>
                <w:numId w:val="1"/>
              </w:numPr>
              <w:ind w:firstLineChars="0"/>
            </w:pPr>
            <w:r>
              <w:t>定义嵌套类的成员</w:t>
            </w:r>
          </w:p>
          <w:p w:rsidR="00E87E41" w:rsidRDefault="00E87E41" w:rsidP="00E87E41">
            <w:pPr>
              <w:pStyle w:val="a4"/>
              <w:numPr>
                <w:ilvl w:val="0"/>
                <w:numId w:val="1"/>
              </w:numPr>
              <w:ind w:firstLineChars="0"/>
            </w:pPr>
            <w:r>
              <w:t>嵌套类的静态成员定义</w:t>
            </w:r>
          </w:p>
          <w:p w:rsidR="00E87E41" w:rsidRDefault="00E87E41" w:rsidP="00E87E41">
            <w:pPr>
              <w:pStyle w:val="a4"/>
              <w:numPr>
                <w:ilvl w:val="0"/>
                <w:numId w:val="1"/>
              </w:numPr>
              <w:ind w:firstLineChars="0"/>
            </w:pPr>
            <w:r>
              <w:t>嵌套类作用域中的名字查找</w:t>
            </w:r>
          </w:p>
          <w:p w:rsidR="00E87E41" w:rsidRDefault="00E87E41" w:rsidP="00E87E41">
            <w:pPr>
              <w:pStyle w:val="a4"/>
              <w:numPr>
                <w:ilvl w:val="0"/>
                <w:numId w:val="1"/>
              </w:numPr>
              <w:ind w:firstLineChars="0"/>
            </w:pPr>
            <w:r>
              <w:t>嵌套类和外层类是相互独立的</w:t>
            </w:r>
          </w:p>
        </w:tc>
        <w:tc>
          <w:tcPr>
            <w:tcW w:w="4899" w:type="dxa"/>
          </w:tcPr>
          <w:p w:rsidR="00E87E41" w:rsidRDefault="00E87E41">
            <w:r>
              <w:t>嵌套类</w:t>
            </w:r>
            <w:r>
              <w:rPr>
                <w:rFonts w:hint="eastAsia"/>
              </w:rPr>
              <w:t>，</w:t>
            </w:r>
            <w:r>
              <w:t>嵌套类型</w:t>
            </w:r>
          </w:p>
          <w:p w:rsidR="00E87E41" w:rsidRDefault="00E87E41">
            <w:r>
              <w:t>Class A</w:t>
            </w:r>
            <w:r>
              <w:rPr>
                <w:rFonts w:hint="eastAsia"/>
              </w:rPr>
              <w:t>{</w:t>
            </w:r>
          </w:p>
          <w:p w:rsidR="00E87E41" w:rsidRDefault="00E87E41">
            <w:r>
              <w:t>Public:</w:t>
            </w:r>
          </w:p>
          <w:p w:rsidR="00E87E41" w:rsidRDefault="00E87E41">
            <w:r>
              <w:rPr>
                <w:rFonts w:hint="eastAsia"/>
              </w:rPr>
              <w:t xml:space="preserve">     </w:t>
            </w:r>
            <w:r>
              <w:t>C</w:t>
            </w:r>
            <w:r>
              <w:rPr>
                <w:rFonts w:hint="eastAsia"/>
              </w:rPr>
              <w:t xml:space="preserve">lass </w:t>
            </w:r>
            <w:r>
              <w:t>B;</w:t>
            </w:r>
          </w:p>
          <w:p w:rsidR="00E87E41" w:rsidRDefault="00E87E41">
            <w:r>
              <w:rPr>
                <w:rFonts w:hint="eastAsia"/>
              </w:rPr>
              <w:t>}</w:t>
            </w:r>
          </w:p>
          <w:p w:rsidR="00FD07A1" w:rsidRDefault="00FD07A1">
            <w:r>
              <w:t>Int A::B::static_mem = 1024;</w:t>
            </w:r>
          </w:p>
          <w:p w:rsidR="00FD07A1" w:rsidRDefault="00FD07A1">
            <w:r>
              <w:t xml:space="preserve">A::B </w:t>
            </w:r>
            <w:r>
              <w:t>可以当做类型</w:t>
            </w:r>
            <w:r>
              <w:rPr>
                <w:rFonts w:hint="eastAsia"/>
              </w:rPr>
              <w:t>，</w:t>
            </w:r>
            <w:r>
              <w:t>返回类型</w:t>
            </w:r>
          </w:p>
          <w:p w:rsidR="00FD07A1" w:rsidRDefault="00FD07A1"/>
        </w:tc>
      </w:tr>
      <w:tr w:rsidR="00E87E41" w:rsidTr="00E87E41">
        <w:trPr>
          <w:trHeight w:val="1519"/>
        </w:trPr>
        <w:tc>
          <w:tcPr>
            <w:tcW w:w="8296" w:type="dxa"/>
            <w:gridSpan w:val="2"/>
          </w:tcPr>
          <w:p w:rsidR="00FD07A1" w:rsidRDefault="00FD07A1" w:rsidP="00FD07A1">
            <w:pPr>
              <w:pStyle w:val="a4"/>
              <w:numPr>
                <w:ilvl w:val="0"/>
                <w:numId w:val="2"/>
              </w:numPr>
              <w:ind w:firstLineChars="0"/>
            </w:pPr>
            <w:r>
              <w:rPr>
                <w:rFonts w:hint="eastAsia"/>
              </w:rPr>
              <w:t>嵌套类</w:t>
            </w:r>
          </w:p>
          <w:p w:rsidR="00FD07A1" w:rsidRDefault="00FD07A1" w:rsidP="00FD07A1">
            <w:pPr>
              <w:pStyle w:val="a4"/>
              <w:numPr>
                <w:ilvl w:val="0"/>
                <w:numId w:val="3"/>
              </w:numPr>
              <w:ind w:firstLineChars="0"/>
            </w:pPr>
            <w:r>
              <w:rPr>
                <w:rFonts w:hint="eastAsia"/>
              </w:rPr>
              <w:t>一个类可以定义在另一个类的内部，常作为要</w:t>
            </w:r>
            <w:r w:rsidRPr="00E55D10">
              <w:rPr>
                <w:rFonts w:hint="eastAsia"/>
                <w:color w:val="FF0000"/>
              </w:rPr>
              <w:t>实现部分的类</w:t>
            </w:r>
          </w:p>
          <w:p w:rsidR="00FD07A1" w:rsidRDefault="00FD07A1" w:rsidP="00FD07A1">
            <w:pPr>
              <w:pStyle w:val="a4"/>
              <w:numPr>
                <w:ilvl w:val="0"/>
                <w:numId w:val="3"/>
              </w:numPr>
              <w:ind w:firstLineChars="0"/>
            </w:pPr>
            <w:r>
              <w:rPr>
                <w:rFonts w:hint="eastAsia"/>
              </w:rPr>
              <w:t>嵌套类是</w:t>
            </w:r>
            <w:r w:rsidRPr="00E55D10">
              <w:rPr>
                <w:rFonts w:hint="eastAsia"/>
                <w:color w:val="FF0000"/>
              </w:rPr>
              <w:t>独立</w:t>
            </w:r>
            <w:r>
              <w:rPr>
                <w:rFonts w:hint="eastAsia"/>
              </w:rPr>
              <w:t>的类，与外层类没有什么关系。外层类的对象和嵌套类的对象是独立的</w:t>
            </w:r>
          </w:p>
          <w:p w:rsidR="00FD07A1" w:rsidRDefault="00FD07A1" w:rsidP="00FD07A1">
            <w:pPr>
              <w:pStyle w:val="a4"/>
              <w:numPr>
                <w:ilvl w:val="0"/>
                <w:numId w:val="3"/>
              </w:numPr>
              <w:ind w:firstLineChars="0"/>
            </w:pPr>
            <w:r>
              <w:t>嵌套类的名字在外层类作用域中是可见的</w:t>
            </w:r>
            <w:r>
              <w:rPr>
                <w:rFonts w:hint="eastAsia"/>
              </w:rPr>
              <w:t>，</w:t>
            </w:r>
            <w:r>
              <w:t>在外层作用域</w:t>
            </w:r>
            <w:r w:rsidRPr="00E55D10">
              <w:rPr>
                <w:color w:val="FF0000"/>
              </w:rPr>
              <w:t>之外</w:t>
            </w:r>
            <w:r>
              <w:t>不可见</w:t>
            </w:r>
          </w:p>
          <w:p w:rsidR="006812E3" w:rsidRDefault="006812E3" w:rsidP="00FD07A1">
            <w:pPr>
              <w:pStyle w:val="a4"/>
              <w:numPr>
                <w:ilvl w:val="0"/>
                <w:numId w:val="3"/>
              </w:numPr>
              <w:ind w:firstLineChars="0"/>
            </w:pPr>
            <w:r>
              <w:t>嵌套类也可以使用访问限定符来控制外界对其成员的访问权限</w:t>
            </w:r>
          </w:p>
          <w:p w:rsidR="006812E3" w:rsidRDefault="006812E3" w:rsidP="00FD07A1">
            <w:pPr>
              <w:pStyle w:val="a4"/>
              <w:numPr>
                <w:ilvl w:val="0"/>
                <w:numId w:val="3"/>
              </w:numPr>
              <w:ind w:firstLineChars="0"/>
            </w:pPr>
            <w:r>
              <w:t>嵌套类和类的其它成员类似</w:t>
            </w:r>
            <w:r>
              <w:rPr>
                <w:rFonts w:hint="eastAsia"/>
              </w:rPr>
              <w:t>，</w:t>
            </w:r>
            <w:r>
              <w:t>该类的访问权限由外层类决定</w:t>
            </w:r>
          </w:p>
          <w:p w:rsidR="006812E3" w:rsidRDefault="006812E3" w:rsidP="006812E3">
            <w:pPr>
              <w:pStyle w:val="a4"/>
              <w:numPr>
                <w:ilvl w:val="0"/>
                <w:numId w:val="2"/>
              </w:numPr>
              <w:ind w:firstLineChars="0"/>
            </w:pPr>
            <w:r>
              <w:rPr>
                <w:rFonts w:hint="eastAsia"/>
              </w:rPr>
              <w:t>声明一个嵌套类</w:t>
            </w:r>
          </w:p>
          <w:p w:rsidR="006812E3" w:rsidRDefault="006812E3" w:rsidP="006812E3"/>
          <w:p w:rsidR="006812E3" w:rsidRDefault="006812E3" w:rsidP="00ED38D8">
            <w:pPr>
              <w:pStyle w:val="a4"/>
              <w:numPr>
                <w:ilvl w:val="0"/>
                <w:numId w:val="2"/>
              </w:numPr>
              <w:ind w:firstLineChars="0"/>
            </w:pPr>
            <w:r>
              <w:t>在外层类之外定义一个嵌套类</w:t>
            </w:r>
          </w:p>
          <w:p w:rsidR="00A45F09" w:rsidRDefault="00A45F09" w:rsidP="00A45F09"/>
          <w:p w:rsidR="00FD07A1" w:rsidRDefault="00FD07A1" w:rsidP="00FD07A1">
            <w:pPr>
              <w:pStyle w:val="a4"/>
              <w:numPr>
                <w:ilvl w:val="0"/>
                <w:numId w:val="2"/>
              </w:numPr>
              <w:ind w:firstLineChars="0"/>
            </w:pPr>
            <w:r>
              <w:t>定义嵌套类的成员</w:t>
            </w:r>
          </w:p>
          <w:p w:rsidR="00A45F09" w:rsidRDefault="00615AEA" w:rsidP="00A45F09">
            <w:pPr>
              <w:rPr>
                <w:rFonts w:hint="eastAsia"/>
              </w:rPr>
            </w:pPr>
            <w:r>
              <w:t>两个</w:t>
            </w:r>
            <w:r>
              <w:rPr>
                <w:rFonts w:hint="eastAsia"/>
              </w:rPr>
              <w:t>::</w:t>
            </w:r>
          </w:p>
          <w:p w:rsidR="00FD07A1" w:rsidRDefault="00FD07A1" w:rsidP="00FD07A1">
            <w:pPr>
              <w:pStyle w:val="a4"/>
              <w:numPr>
                <w:ilvl w:val="0"/>
                <w:numId w:val="2"/>
              </w:numPr>
              <w:ind w:firstLineChars="0"/>
            </w:pPr>
            <w:r>
              <w:t>嵌套类的静态成员定义</w:t>
            </w:r>
          </w:p>
          <w:p w:rsidR="00A45F09" w:rsidRDefault="00A45F09" w:rsidP="00A45F09"/>
          <w:p w:rsidR="00FD07A1" w:rsidRDefault="00FD07A1" w:rsidP="00FD07A1">
            <w:pPr>
              <w:pStyle w:val="a4"/>
              <w:numPr>
                <w:ilvl w:val="0"/>
                <w:numId w:val="2"/>
              </w:numPr>
              <w:ind w:firstLineChars="0"/>
            </w:pPr>
            <w:r>
              <w:t>嵌套类作用域中的名字查找</w:t>
            </w:r>
          </w:p>
          <w:p w:rsidR="00A45F09" w:rsidRDefault="00A45F09" w:rsidP="00A45F09">
            <w:pPr>
              <w:pStyle w:val="a4"/>
              <w:numPr>
                <w:ilvl w:val="0"/>
                <w:numId w:val="5"/>
              </w:numPr>
              <w:ind w:firstLineChars="0"/>
            </w:pPr>
            <w:r>
              <w:rPr>
                <w:rFonts w:hint="eastAsia"/>
              </w:rPr>
              <w:t>会查找嵌套类的外层作用域，可以</w:t>
            </w:r>
            <w:r w:rsidRPr="00E55D10">
              <w:rPr>
                <w:rFonts w:hint="eastAsia"/>
                <w:color w:val="FF0000"/>
              </w:rPr>
              <w:t>直接使用</w:t>
            </w:r>
            <w:r>
              <w:rPr>
                <w:rFonts w:hint="eastAsia"/>
              </w:rPr>
              <w:t>外层类的成员</w:t>
            </w:r>
          </w:p>
          <w:p w:rsidR="00A45F09" w:rsidRDefault="00A45F09" w:rsidP="00A45F09">
            <w:pPr>
              <w:pStyle w:val="a4"/>
              <w:numPr>
                <w:ilvl w:val="0"/>
                <w:numId w:val="5"/>
              </w:numPr>
              <w:ind w:firstLineChars="0"/>
            </w:pPr>
            <w:r>
              <w:t>外层类的成员也可以像使用任何其它类型成员一样使用嵌套类的名字</w:t>
            </w:r>
          </w:p>
          <w:p w:rsidR="00E87E41" w:rsidRDefault="00FD07A1" w:rsidP="00FD07A1">
            <w:pPr>
              <w:pStyle w:val="a4"/>
              <w:numPr>
                <w:ilvl w:val="0"/>
                <w:numId w:val="2"/>
              </w:numPr>
              <w:ind w:firstLineChars="0"/>
            </w:pPr>
            <w:r>
              <w:t>嵌套类和外层类是相互独立的</w:t>
            </w:r>
          </w:p>
          <w:p w:rsidR="00A45F09" w:rsidRDefault="00A45F09" w:rsidP="00A45F09">
            <w:pPr>
              <w:pStyle w:val="a4"/>
              <w:numPr>
                <w:ilvl w:val="0"/>
                <w:numId w:val="6"/>
              </w:numPr>
              <w:ind w:firstLineChars="0"/>
            </w:pPr>
            <w:r>
              <w:rPr>
                <w:rFonts w:hint="eastAsia"/>
              </w:rPr>
              <w:t>外层类的</w:t>
            </w:r>
            <w:r w:rsidRPr="00E55D10">
              <w:rPr>
                <w:rFonts w:hint="eastAsia"/>
                <w:color w:val="FF0000"/>
              </w:rPr>
              <w:t>对象</w:t>
            </w:r>
            <w:r>
              <w:rPr>
                <w:rFonts w:hint="eastAsia"/>
              </w:rPr>
              <w:t>和嵌套类的</w:t>
            </w:r>
            <w:r w:rsidRPr="00A45F09">
              <w:rPr>
                <w:rFonts w:hint="eastAsia"/>
                <w:color w:val="FF0000"/>
              </w:rPr>
              <w:t>对象</w:t>
            </w:r>
            <w:r>
              <w:rPr>
                <w:rFonts w:hint="eastAsia"/>
              </w:rPr>
              <w:t>没有任何关系</w:t>
            </w:r>
          </w:p>
          <w:p w:rsidR="00A45F09" w:rsidRDefault="00A45F09" w:rsidP="00A45F09">
            <w:pPr>
              <w:pStyle w:val="a4"/>
              <w:numPr>
                <w:ilvl w:val="0"/>
                <w:numId w:val="6"/>
              </w:numPr>
              <w:ind w:firstLineChars="0"/>
            </w:pPr>
            <w:r>
              <w:t>嵌套类的对象只包含嵌套类定义的成员</w:t>
            </w:r>
          </w:p>
          <w:p w:rsidR="00A45F09" w:rsidRDefault="00A45F09" w:rsidP="00A45F09">
            <w:pPr>
              <w:pStyle w:val="a4"/>
              <w:numPr>
                <w:ilvl w:val="0"/>
                <w:numId w:val="6"/>
              </w:numPr>
              <w:ind w:firstLineChars="0"/>
            </w:pPr>
            <w:r>
              <w:t>外层类的对象只包含外层类定义的成员</w:t>
            </w:r>
          </w:p>
          <w:p w:rsidR="00A45F09" w:rsidRPr="00BE5577" w:rsidRDefault="00A45F09" w:rsidP="00A45F09">
            <w:pPr>
              <w:pStyle w:val="a4"/>
              <w:numPr>
                <w:ilvl w:val="0"/>
                <w:numId w:val="6"/>
              </w:numPr>
              <w:ind w:firstLineChars="0"/>
            </w:pPr>
            <w:r>
              <w:t>因为不包含</w:t>
            </w:r>
            <w:r>
              <w:rPr>
                <w:rFonts w:hint="eastAsia"/>
              </w:rPr>
              <w:t>，</w:t>
            </w:r>
            <w:r>
              <w:t>所以若嵌套访问外层类的成员需</w:t>
            </w:r>
            <w:r w:rsidR="0093442A">
              <w:rPr>
                <w:rFonts w:hint="eastAsia"/>
                <w:color w:val="FF0000"/>
              </w:rPr>
              <w:t>使用</w:t>
            </w:r>
            <w:r w:rsidR="0093442A">
              <w:rPr>
                <w:color w:val="FF0000"/>
              </w:rPr>
              <w:t>类外的成员来初始化嵌套类的成员</w:t>
            </w:r>
            <w:bookmarkStart w:id="0" w:name="_GoBack"/>
            <w:bookmarkEnd w:id="0"/>
          </w:p>
          <w:p w:rsidR="00BE5577" w:rsidRDefault="00BE5577" w:rsidP="00BE5577"/>
          <w:p w:rsidR="00BE5577" w:rsidRDefault="00BE5577" w:rsidP="00BE5577">
            <w:pPr>
              <w:rPr>
                <w:rFonts w:hint="eastAsia"/>
              </w:rPr>
            </w:pPr>
            <w:r>
              <w:rPr>
                <w:rFonts w:hint="eastAsia"/>
              </w:rPr>
              <w:t>注意类的定义需要与外层类同一个文件下，不然未完整定义</w:t>
            </w:r>
          </w:p>
        </w:tc>
      </w:tr>
    </w:tbl>
    <w:p w:rsidR="007F5174" w:rsidRDefault="007F5174"/>
    <w:sectPr w:rsidR="007F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F0C" w:rsidRDefault="00FE3F0C" w:rsidP="00E55D10">
      <w:r>
        <w:separator/>
      </w:r>
    </w:p>
  </w:endnote>
  <w:endnote w:type="continuationSeparator" w:id="0">
    <w:p w:rsidR="00FE3F0C" w:rsidRDefault="00FE3F0C" w:rsidP="00E5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F0C" w:rsidRDefault="00FE3F0C" w:rsidP="00E55D10">
      <w:r>
        <w:separator/>
      </w:r>
    </w:p>
  </w:footnote>
  <w:footnote w:type="continuationSeparator" w:id="0">
    <w:p w:rsidR="00FE3F0C" w:rsidRDefault="00FE3F0C" w:rsidP="00E55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39C5"/>
    <w:multiLevelType w:val="hybridMultilevel"/>
    <w:tmpl w:val="0FB047E0"/>
    <w:lvl w:ilvl="0" w:tplc="56382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564EF7"/>
    <w:multiLevelType w:val="hybridMultilevel"/>
    <w:tmpl w:val="2F8804C4"/>
    <w:lvl w:ilvl="0" w:tplc="4A1C7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34C61"/>
    <w:multiLevelType w:val="hybridMultilevel"/>
    <w:tmpl w:val="160AFCDE"/>
    <w:lvl w:ilvl="0" w:tplc="68B09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1B73A2"/>
    <w:multiLevelType w:val="hybridMultilevel"/>
    <w:tmpl w:val="6DCA7F78"/>
    <w:lvl w:ilvl="0" w:tplc="56382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20D33"/>
    <w:multiLevelType w:val="hybridMultilevel"/>
    <w:tmpl w:val="8154FA0A"/>
    <w:lvl w:ilvl="0" w:tplc="68F4E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F54E91"/>
    <w:multiLevelType w:val="hybridMultilevel"/>
    <w:tmpl w:val="788E5456"/>
    <w:lvl w:ilvl="0" w:tplc="654EE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23"/>
    <w:rsid w:val="003E0C23"/>
    <w:rsid w:val="00404AAA"/>
    <w:rsid w:val="00615AEA"/>
    <w:rsid w:val="006812E3"/>
    <w:rsid w:val="007F5174"/>
    <w:rsid w:val="0093442A"/>
    <w:rsid w:val="00A45F09"/>
    <w:rsid w:val="00BE5577"/>
    <w:rsid w:val="00E55D10"/>
    <w:rsid w:val="00E87E41"/>
    <w:rsid w:val="00FD07A1"/>
    <w:rsid w:val="00FE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140EC9-051B-489F-AFD9-3DDD2BD1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7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87E41"/>
    <w:pPr>
      <w:ind w:firstLineChars="200" w:firstLine="420"/>
    </w:pPr>
  </w:style>
  <w:style w:type="paragraph" w:styleId="a5">
    <w:name w:val="header"/>
    <w:basedOn w:val="a"/>
    <w:link w:val="Char"/>
    <w:uiPriority w:val="99"/>
    <w:unhideWhenUsed/>
    <w:rsid w:val="00E55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55D10"/>
    <w:rPr>
      <w:sz w:val="18"/>
      <w:szCs w:val="18"/>
    </w:rPr>
  </w:style>
  <w:style w:type="paragraph" w:styleId="a6">
    <w:name w:val="footer"/>
    <w:basedOn w:val="a"/>
    <w:link w:val="Char0"/>
    <w:uiPriority w:val="99"/>
    <w:unhideWhenUsed/>
    <w:rsid w:val="00E55D10"/>
    <w:pPr>
      <w:tabs>
        <w:tab w:val="center" w:pos="4153"/>
        <w:tab w:val="right" w:pos="8306"/>
      </w:tabs>
      <w:snapToGrid w:val="0"/>
      <w:jc w:val="left"/>
    </w:pPr>
    <w:rPr>
      <w:sz w:val="18"/>
      <w:szCs w:val="18"/>
    </w:rPr>
  </w:style>
  <w:style w:type="character" w:customStyle="1" w:styleId="Char0">
    <w:name w:val="页脚 Char"/>
    <w:basedOn w:val="a0"/>
    <w:link w:val="a6"/>
    <w:uiPriority w:val="99"/>
    <w:rsid w:val="00E55D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85</Words>
  <Characters>487</Characters>
  <Application>Microsoft Office Word</Application>
  <DocSecurity>0</DocSecurity>
  <Lines>4</Lines>
  <Paragraphs>1</Paragraphs>
  <ScaleCrop>false</ScaleCrop>
  <Company>FrankLuna</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2019-06-02T07:02:00Z</dcterms:created>
  <dcterms:modified xsi:type="dcterms:W3CDTF">2019-06-15T09:23:00Z</dcterms:modified>
</cp:coreProperties>
</file>