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74913" w:rsidTr="00474913">
        <w:trPr>
          <w:trHeight w:val="1975"/>
        </w:trPr>
        <w:tc>
          <w:tcPr>
            <w:tcW w:w="3114" w:type="dxa"/>
          </w:tcPr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声明一个非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t>函数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链接指示与头文件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指向</w:t>
            </w:r>
            <w:r>
              <w:t>extern c</w:t>
            </w:r>
            <w:r>
              <w:t>函数的指针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链接指示对整个声明都有效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导出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函数到其它语言</w:t>
            </w:r>
          </w:p>
          <w:p w:rsidR="00474913" w:rsidRDefault="00474913" w:rsidP="0047491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重载函数与链接指示</w:t>
            </w:r>
          </w:p>
        </w:tc>
        <w:tc>
          <w:tcPr>
            <w:tcW w:w="5182" w:type="dxa"/>
          </w:tcPr>
          <w:p w:rsidR="00474913" w:rsidRDefault="00474913">
            <w:r>
              <w:t>链接指示</w:t>
            </w:r>
          </w:p>
          <w:p w:rsidR="00474913" w:rsidRDefault="00474913">
            <w:r>
              <w:t>单语句链接指示</w:t>
            </w:r>
          </w:p>
          <w:p w:rsidR="00474913" w:rsidRDefault="00474913">
            <w:r>
              <w:t>复合语句链接指示</w:t>
            </w:r>
          </w:p>
          <w:p w:rsidR="00474913" w:rsidRDefault="00474913">
            <w:r>
              <w:rPr>
                <w:rFonts w:hint="eastAsia"/>
              </w:rPr>
              <w:t xml:space="preserve">Extern </w:t>
            </w:r>
            <w:r>
              <w:t>“c” size_t strlen(const char *)</w:t>
            </w:r>
          </w:p>
          <w:p w:rsidR="00474913" w:rsidRDefault="00474913">
            <w:r>
              <w:t>Extern “C”{</w:t>
            </w:r>
          </w:p>
          <w:p w:rsidR="00474913" w:rsidRDefault="00474913">
            <w:r>
              <w:t>#include &lt;string.h&gt;</w:t>
            </w:r>
          </w:p>
          <w:p w:rsidR="00474913" w:rsidRDefault="00474913">
            <w:r>
              <w:t>}</w:t>
            </w:r>
          </w:p>
          <w:p w:rsidR="00C539B3" w:rsidRDefault="00C539B3">
            <w:r>
              <w:t>Extern “c” void (*Pf)(int);</w:t>
            </w:r>
          </w:p>
          <w:p w:rsidR="004C72A6" w:rsidRDefault="004C72A6" w:rsidP="004C72A6">
            <w:r>
              <w:t>E</w:t>
            </w:r>
            <w:r>
              <w:rPr>
                <w:rFonts w:hint="eastAsia"/>
              </w:rPr>
              <w:t>xtern</w:t>
            </w:r>
            <w:r>
              <w:t xml:space="preserve"> “c” void f1(void(*)(int));</w:t>
            </w:r>
          </w:p>
          <w:p w:rsidR="004C72A6" w:rsidRPr="004C72A6" w:rsidRDefault="004C72A6">
            <w:r>
              <w:t>Extern “c” typedef void Fc(int);</w:t>
            </w:r>
          </w:p>
        </w:tc>
      </w:tr>
      <w:tr w:rsidR="00474913" w:rsidTr="00474913">
        <w:trPr>
          <w:trHeight w:val="2115"/>
        </w:trPr>
        <w:tc>
          <w:tcPr>
            <w:tcW w:w="8296" w:type="dxa"/>
            <w:gridSpan w:val="2"/>
          </w:tcPr>
          <w:p w:rsidR="005517E9" w:rsidRDefault="005517E9" w:rsidP="005517E9">
            <w:r>
              <w:t>开头</w:t>
            </w:r>
            <w:r>
              <w:rPr>
                <w:rFonts w:hint="eastAsia"/>
              </w:rPr>
              <w:t>：</w:t>
            </w:r>
          </w:p>
          <w:p w:rsidR="005517E9" w:rsidRDefault="005517E9" w:rsidP="005517E9">
            <w:r>
              <w:t>C</w:t>
            </w:r>
            <w:r>
              <w:rPr>
                <w:rFonts w:hint="eastAsia"/>
              </w:rPr>
              <w:t>+</w:t>
            </w:r>
            <w:r>
              <w:t>程序有时需要</w:t>
            </w:r>
            <w:r w:rsidRPr="00C13A0F">
              <w:rPr>
                <w:color w:val="FF0000"/>
              </w:rPr>
              <w:t>调用其它语言</w:t>
            </w:r>
            <w:r>
              <w:t>编写的函数</w:t>
            </w:r>
            <w:r>
              <w:rPr>
                <w:rFonts w:hint="eastAsia"/>
              </w:rPr>
              <w:t>。</w:t>
            </w:r>
          </w:p>
          <w:p w:rsidR="005517E9" w:rsidRDefault="005517E9" w:rsidP="005517E9">
            <w:r>
              <w:t>编译器检查其</w:t>
            </w:r>
            <w:r w:rsidRPr="00C13A0F">
              <w:rPr>
                <w:color w:val="FF0000"/>
              </w:rPr>
              <w:t>调用方式</w:t>
            </w:r>
            <w:r>
              <w:t>与处理普通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函数方式相同，但是生成的代码有所区别，</w:t>
            </w:r>
            <w:r>
              <w:rPr>
                <w:rFonts w:hint="eastAsia"/>
              </w:rPr>
              <w:t>c</w:t>
            </w:r>
            <w:r>
              <w:t>+</w:t>
            </w:r>
            <w:r>
              <w:t>使用链接指示指出任意</w:t>
            </w:r>
            <w:r w:rsidRPr="00C13A0F">
              <w:rPr>
                <w:color w:val="FF0000"/>
              </w:rPr>
              <w:t>非</w:t>
            </w:r>
            <w:r w:rsidRPr="00C13A0F">
              <w:rPr>
                <w:rFonts w:hint="eastAsia"/>
                <w:color w:val="FF0000"/>
              </w:rPr>
              <w:t>c</w:t>
            </w:r>
            <w:r w:rsidRPr="00C13A0F">
              <w:rPr>
                <w:color w:val="FF0000"/>
              </w:rPr>
              <w:t>+</w:t>
            </w:r>
            <w:r w:rsidRPr="00C13A0F">
              <w:rPr>
                <w:color w:val="FF0000"/>
              </w:rPr>
              <w:t>函数所用的语言</w:t>
            </w:r>
            <w:r>
              <w:rPr>
                <w:rFonts w:hint="eastAsia"/>
              </w:rPr>
              <w:t>。</w:t>
            </w:r>
          </w:p>
          <w:p w:rsidR="005517E9" w:rsidRPr="00C13A0F" w:rsidRDefault="005517E9" w:rsidP="005517E9">
            <w:pPr>
              <w:rPr>
                <w:color w:val="FF0000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需要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有权访问该语</w:t>
            </w:r>
            <w:r w:rsidRPr="00C13A0F">
              <w:rPr>
                <w:color w:val="FF0000"/>
              </w:rPr>
              <w:t>言的编译器</w:t>
            </w:r>
            <w:r>
              <w:t>并与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编译器</w:t>
            </w:r>
            <w:r w:rsidRPr="00C13A0F">
              <w:rPr>
                <w:color w:val="FF0000"/>
              </w:rPr>
              <w:t>兼容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声明一个非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t>函数</w:t>
            </w:r>
          </w:p>
          <w:p w:rsidR="005517E9" w:rsidRDefault="005517E9" w:rsidP="005517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单个的或复合的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链接指示与头文件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复合的花括号是将适用于该</w:t>
            </w:r>
            <w:r w:rsidRPr="00C13A0F">
              <w:rPr>
                <w:rFonts w:hint="eastAsia"/>
                <w:color w:val="FF0000"/>
              </w:rPr>
              <w:t>链接指示的多个声明</w:t>
            </w:r>
            <w:r>
              <w:rPr>
                <w:rFonts w:hint="eastAsia"/>
              </w:rPr>
              <w:t>聚合在一起，否则花括号就会被忽略，花括号中声明的</w:t>
            </w:r>
            <w:r w:rsidRPr="00C13A0F">
              <w:rPr>
                <w:rFonts w:hint="eastAsia"/>
                <w:color w:val="FF0000"/>
              </w:rPr>
              <w:t>函数名字就</w:t>
            </w:r>
            <w:r>
              <w:rPr>
                <w:rFonts w:hint="eastAsia"/>
              </w:rPr>
              <w:t>是可见的，就好像在花括号</w:t>
            </w:r>
            <w:r w:rsidRPr="00C13A0F">
              <w:rPr>
                <w:rFonts w:hint="eastAsia"/>
                <w:color w:val="FF0000"/>
              </w:rPr>
              <w:t>之外声明</w:t>
            </w:r>
            <w:r>
              <w:rPr>
                <w:rFonts w:hint="eastAsia"/>
              </w:rPr>
              <w:t>一样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所以头文件中所有普通函数声明都被认为是链接指示的语言编写的</w:t>
            </w:r>
          </w:p>
          <w:p w:rsidR="005517E9" w:rsidRDefault="005517E9" w:rsidP="005517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链接指示</w:t>
            </w:r>
            <w:r w:rsidRPr="00C13A0F">
              <w:rPr>
                <w:color w:val="FF0000"/>
              </w:rPr>
              <w:t>可以嵌套</w:t>
            </w:r>
            <w:r>
              <w:rPr>
                <w:rFonts w:hint="eastAsia"/>
              </w:rPr>
              <w:t>，</w:t>
            </w:r>
            <w:r>
              <w:t>所以头文件中包含带自带链接指示的函数</w:t>
            </w:r>
            <w:r>
              <w:rPr>
                <w:rFonts w:hint="eastAsia"/>
              </w:rPr>
              <w:t>，</w:t>
            </w:r>
            <w:r>
              <w:t>则该函数的链接不受影响</w:t>
            </w:r>
          </w:p>
          <w:p w:rsidR="00FB170C" w:rsidRDefault="00FB170C" w:rsidP="00FB170C">
            <w:r>
              <w:t>Note</w:t>
            </w:r>
            <w:r>
              <w:rPr>
                <w:rFonts w:hint="eastAsia"/>
              </w:rPr>
              <w:t>：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可以将从</w:t>
            </w:r>
            <w:r>
              <w:t>c</w:t>
            </w:r>
            <w:r>
              <w:t>语言继承而来的函数定义成</w:t>
            </w:r>
            <w:r>
              <w:t>c</w:t>
            </w:r>
            <w:r>
              <w:t>函数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指向</w:t>
            </w:r>
            <w:r>
              <w:t>extern c</w:t>
            </w:r>
            <w:r>
              <w:t>函数的指针</w:t>
            </w:r>
          </w:p>
          <w:p w:rsidR="00FB170C" w:rsidRDefault="00FB170C" w:rsidP="00FB17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Extern “c” void (*Pf)(int);</w:t>
            </w:r>
          </w:p>
          <w:p w:rsidR="00FB170C" w:rsidRDefault="00FB170C" w:rsidP="00FB17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与指向</w:t>
            </w:r>
            <w:r w:rsidRPr="00C13A0F">
              <w:rPr>
                <w:color w:val="FF0000"/>
              </w:rPr>
              <w:t>c</w:t>
            </w:r>
            <w:r w:rsidRPr="00C13A0F">
              <w:rPr>
                <w:rFonts w:hint="eastAsia"/>
                <w:color w:val="FF0000"/>
              </w:rPr>
              <w:t>++</w:t>
            </w:r>
            <w:r w:rsidRPr="00C13A0F">
              <w:rPr>
                <w:color w:val="FF0000"/>
              </w:rPr>
              <w:t>函数的指针</w:t>
            </w:r>
            <w:r>
              <w:t>是</w:t>
            </w:r>
            <w:r w:rsidRPr="00C13A0F">
              <w:rPr>
                <w:color w:val="FF0000"/>
              </w:rPr>
              <w:t>不同的类型</w:t>
            </w:r>
            <w:r>
              <w:rPr>
                <w:rFonts w:hint="eastAsia"/>
              </w:rPr>
              <w:t>，</w:t>
            </w:r>
            <w:r w:rsidRPr="00C13A0F">
              <w:rPr>
                <w:color w:val="FF0000"/>
              </w:rPr>
              <w:t>不能</w:t>
            </w:r>
            <w:r>
              <w:t>互相赋值初始化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链接指示对</w:t>
            </w:r>
            <w:r w:rsidRPr="00C13A0F">
              <w:rPr>
                <w:color w:val="FF0000"/>
              </w:rPr>
              <w:t>整个声明</w:t>
            </w:r>
            <w:r>
              <w:t>都有效</w:t>
            </w:r>
          </w:p>
          <w:p w:rsidR="00FB170C" w:rsidRDefault="00FB170C" w:rsidP="00FB170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xtern</w:t>
            </w:r>
            <w:r>
              <w:t xml:space="preserve"> “c” void f1(void(*)(int));</w:t>
            </w:r>
          </w:p>
          <w:p w:rsidR="00FB170C" w:rsidRDefault="00FB170C" w:rsidP="00FB170C">
            <w:pPr>
              <w:ind w:left="360"/>
            </w:pPr>
            <w:r>
              <w:t>此时形参也是</w:t>
            </w:r>
            <w:r>
              <w:t>c</w:t>
            </w:r>
            <w:r>
              <w:t>函数了</w:t>
            </w:r>
          </w:p>
          <w:p w:rsidR="00EE5C43" w:rsidRDefault="00EE5C43" w:rsidP="00EE5C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)  </w:t>
            </w:r>
            <w:r>
              <w:t>但是当我传值的时候只能</w:t>
            </w:r>
            <w:r w:rsidRPr="0095492C">
              <w:rPr>
                <w:color w:val="FF0000"/>
              </w:rPr>
              <w:t>传</w:t>
            </w:r>
            <w:r w:rsidRPr="0095492C">
              <w:rPr>
                <w:rFonts w:hint="eastAsia"/>
                <w:color w:val="FF0000"/>
              </w:rPr>
              <w:t>C+</w:t>
            </w:r>
            <w:r w:rsidRPr="0095492C">
              <w:rPr>
                <w:rFonts w:hint="eastAsia"/>
                <w:color w:val="FF0000"/>
              </w:rPr>
              <w:t>函数指针</w:t>
            </w:r>
            <w:r>
              <w:rPr>
                <w:rFonts w:hint="eastAsia"/>
              </w:rPr>
              <w:t>，不能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函数指针</w:t>
            </w:r>
          </w:p>
          <w:p w:rsidR="00EE5C43" w:rsidRPr="00EE5C43" w:rsidRDefault="004C72A6" w:rsidP="004C72A6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）若只希望形参是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函数，而函数本身是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</w:t>
            </w:r>
            <w:bookmarkStart w:id="0" w:name="_GoBack"/>
            <w:bookmarkEnd w:id="0"/>
            <w:r>
              <w:rPr>
                <w:rFonts w:hint="eastAsia"/>
              </w:rPr>
              <w:t>数，则需使用</w:t>
            </w:r>
            <w:r w:rsidRPr="00C13A0F">
              <w:rPr>
                <w:rFonts w:hint="eastAsia"/>
                <w:color w:val="FF0000"/>
              </w:rPr>
              <w:t>类型别名</w:t>
            </w:r>
          </w:p>
          <w:p w:rsidR="004C72A6" w:rsidRDefault="004C72A6" w:rsidP="004C72A6">
            <w:r>
              <w:t>Extern “c” typedef void Fc(int);</w:t>
            </w:r>
          </w:p>
          <w:p w:rsidR="004C72A6" w:rsidRPr="004C72A6" w:rsidRDefault="004C72A6" w:rsidP="004C72A6">
            <w:r>
              <w:t>Void f2(Fc *) f2</w:t>
            </w:r>
            <w:r>
              <w:t>是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</w:t>
            </w:r>
            <w:r>
              <w:t>fc</w:t>
            </w:r>
            <w:r>
              <w:t>是指向</w:t>
            </w:r>
            <w:r w:rsidRPr="00C13A0F">
              <w:rPr>
                <w:color w:val="FF0000"/>
              </w:rPr>
              <w:t>c</w:t>
            </w:r>
            <w:r w:rsidRPr="00C13A0F">
              <w:rPr>
                <w:color w:val="FF0000"/>
              </w:rPr>
              <w:t>函数的指</w:t>
            </w:r>
            <w:r>
              <w:t>针</w:t>
            </w:r>
          </w:p>
          <w:p w:rsidR="005517E9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导出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函数到其它语言</w:t>
            </w:r>
          </w:p>
          <w:p w:rsidR="004C72A6" w:rsidRDefault="004C72A6" w:rsidP="004C72A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通过链接指示可以让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函数在其它语言编写的程序中可用</w:t>
            </w:r>
          </w:p>
          <w:p w:rsidR="00B87721" w:rsidRDefault="00B87721" w:rsidP="004C72A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编译器将为该函数生成适合于指定语言的代码</w:t>
            </w:r>
          </w:p>
          <w:p w:rsidR="004C72A6" w:rsidRDefault="004C72A6" w:rsidP="004C72A6">
            <w:pPr>
              <w:pStyle w:val="a4"/>
              <w:ind w:left="360" w:firstLineChars="0" w:firstLine="0"/>
            </w:pPr>
            <w:r>
              <w:t>可被多种语言共享的函数的返回类型或形参类型收到很多限制</w:t>
            </w:r>
            <w:r>
              <w:rPr>
                <w:rFonts w:hint="eastAsia"/>
              </w:rPr>
              <w:t>，</w:t>
            </w:r>
            <w:r>
              <w:t>不能把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类的对象给</w:t>
            </w:r>
            <w:r>
              <w:t>c</w:t>
            </w:r>
            <w:r>
              <w:t>程序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c</w:t>
            </w:r>
            <w:r>
              <w:t>无法理解构造函数等</w:t>
            </w:r>
          </w:p>
          <w:p w:rsidR="00474913" w:rsidRDefault="005517E9" w:rsidP="005517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重载函数与链接指示</w:t>
            </w:r>
          </w:p>
          <w:p w:rsidR="004C72A6" w:rsidRDefault="004C72A6" w:rsidP="004C72A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链接指示与重载函数的</w:t>
            </w:r>
            <w:r w:rsidRPr="00C13A0F">
              <w:rPr>
                <w:rFonts w:hint="eastAsia"/>
                <w:color w:val="FF0000"/>
              </w:rPr>
              <w:t>相互作用依赖于目标语言</w:t>
            </w:r>
            <w:r w:rsidR="00C13A0F">
              <w:rPr>
                <w:rFonts w:hint="eastAsia"/>
              </w:rPr>
              <w:t>，若目标语言支持重载函数，则为该语言实现链接指示的编译器很可能也</w:t>
            </w:r>
            <w:r>
              <w:rPr>
                <w:rFonts w:hint="eastAsia"/>
              </w:rPr>
              <w:t>支持重载这些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函数</w:t>
            </w:r>
          </w:p>
          <w:p w:rsidR="004C72A6" w:rsidRDefault="004C72A6" w:rsidP="004C72A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</w:t>
            </w:r>
            <w:r>
              <w:t>语言</w:t>
            </w:r>
            <w:r w:rsidRPr="00C13A0F">
              <w:rPr>
                <w:color w:val="FF0000"/>
              </w:rPr>
              <w:t>不支持重载</w:t>
            </w:r>
            <w:r>
              <w:rPr>
                <w:rFonts w:hint="eastAsia"/>
              </w:rPr>
              <w:t>，</w:t>
            </w:r>
            <w:r>
              <w:t>所以一个</w:t>
            </w:r>
            <w:r w:rsidRPr="00C13A0F">
              <w:rPr>
                <w:color w:val="FF0000"/>
              </w:rPr>
              <w:t>c</w:t>
            </w:r>
            <w:r w:rsidRPr="00C13A0F">
              <w:rPr>
                <w:color w:val="FF0000"/>
              </w:rPr>
              <w:t>链接指示</w:t>
            </w:r>
            <w:r>
              <w:t>只能用于一组重载函数中的</w:t>
            </w:r>
            <w:r w:rsidRPr="00C13A0F">
              <w:rPr>
                <w:color w:val="FF0000"/>
              </w:rPr>
              <w:t>一个</w:t>
            </w:r>
          </w:p>
        </w:tc>
      </w:tr>
    </w:tbl>
    <w:p w:rsidR="00B4034C" w:rsidRDefault="00B4034C"/>
    <w:sectPr w:rsidR="00B4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5F" w:rsidRDefault="000D3A5F" w:rsidP="00C13A0F">
      <w:r>
        <w:separator/>
      </w:r>
    </w:p>
  </w:endnote>
  <w:endnote w:type="continuationSeparator" w:id="0">
    <w:p w:rsidR="000D3A5F" w:rsidRDefault="000D3A5F" w:rsidP="00C1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5F" w:rsidRDefault="000D3A5F" w:rsidP="00C13A0F">
      <w:r>
        <w:separator/>
      </w:r>
    </w:p>
  </w:footnote>
  <w:footnote w:type="continuationSeparator" w:id="0">
    <w:p w:rsidR="000D3A5F" w:rsidRDefault="000D3A5F" w:rsidP="00C13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4B8"/>
    <w:multiLevelType w:val="hybridMultilevel"/>
    <w:tmpl w:val="5CCC9720"/>
    <w:lvl w:ilvl="0" w:tplc="7826A4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1369"/>
    <w:multiLevelType w:val="hybridMultilevel"/>
    <w:tmpl w:val="808295D0"/>
    <w:lvl w:ilvl="0" w:tplc="F4A05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46E12"/>
    <w:multiLevelType w:val="hybridMultilevel"/>
    <w:tmpl w:val="360279D0"/>
    <w:lvl w:ilvl="0" w:tplc="D1E018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B5F53"/>
    <w:multiLevelType w:val="hybridMultilevel"/>
    <w:tmpl w:val="74DEDCD8"/>
    <w:lvl w:ilvl="0" w:tplc="7C183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1229B"/>
    <w:multiLevelType w:val="hybridMultilevel"/>
    <w:tmpl w:val="9432B9B4"/>
    <w:lvl w:ilvl="0" w:tplc="7CA2D3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B466D"/>
    <w:multiLevelType w:val="hybridMultilevel"/>
    <w:tmpl w:val="317A7662"/>
    <w:lvl w:ilvl="0" w:tplc="6A3021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5053F"/>
    <w:multiLevelType w:val="hybridMultilevel"/>
    <w:tmpl w:val="0D9A2442"/>
    <w:lvl w:ilvl="0" w:tplc="3000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105808"/>
    <w:multiLevelType w:val="hybridMultilevel"/>
    <w:tmpl w:val="F65AA52C"/>
    <w:lvl w:ilvl="0" w:tplc="3000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84"/>
    <w:rsid w:val="000D3A5F"/>
    <w:rsid w:val="00474913"/>
    <w:rsid w:val="004C72A6"/>
    <w:rsid w:val="005517E9"/>
    <w:rsid w:val="0095492C"/>
    <w:rsid w:val="00B4034C"/>
    <w:rsid w:val="00B87721"/>
    <w:rsid w:val="00C13A0F"/>
    <w:rsid w:val="00C539B3"/>
    <w:rsid w:val="00E85984"/>
    <w:rsid w:val="00EE5C43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1A5BF-4A84-4B26-A988-DCD0FE6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91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900</Characters>
  <Application>Microsoft Office Word</Application>
  <DocSecurity>0</DocSecurity>
  <Lines>7</Lines>
  <Paragraphs>2</Paragraphs>
  <ScaleCrop>false</ScaleCrop>
  <Company>FrankLuna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2019-06-02T08:34:00Z</dcterms:created>
  <dcterms:modified xsi:type="dcterms:W3CDTF">2019-06-15T12:36:00Z</dcterms:modified>
</cp:coreProperties>
</file>