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3397"/>
        <w:gridCol w:w="4899"/>
      </w:tblGrid>
      <w:tr w:rsidR="00AC61FC" w:rsidTr="00AC61FC">
        <w:trPr>
          <w:trHeight w:val="1833"/>
        </w:trPr>
        <w:tc>
          <w:tcPr>
            <w:tcW w:w="3397" w:type="dxa"/>
          </w:tcPr>
          <w:p w:rsidR="00AC61FC" w:rsidRDefault="00AC61FC" w:rsidP="00AC61FC">
            <w:pPr>
              <w:pStyle w:val="a4"/>
              <w:numPr>
                <w:ilvl w:val="0"/>
                <w:numId w:val="1"/>
              </w:numPr>
              <w:ind w:firstLineChars="0"/>
            </w:pPr>
            <w:r>
              <w:rPr>
                <w:rFonts w:hint="eastAsia"/>
              </w:rPr>
              <w:t>抛出异常</w:t>
            </w:r>
          </w:p>
          <w:p w:rsidR="00AC61FC" w:rsidRDefault="00AC61FC" w:rsidP="00AC61FC">
            <w:pPr>
              <w:pStyle w:val="a4"/>
              <w:numPr>
                <w:ilvl w:val="0"/>
                <w:numId w:val="1"/>
              </w:numPr>
              <w:ind w:firstLineChars="0"/>
            </w:pPr>
            <w:r>
              <w:t>栈展开</w:t>
            </w:r>
          </w:p>
          <w:p w:rsidR="00AC61FC" w:rsidRDefault="00AC61FC" w:rsidP="00AC61FC">
            <w:pPr>
              <w:pStyle w:val="a4"/>
              <w:numPr>
                <w:ilvl w:val="0"/>
                <w:numId w:val="1"/>
              </w:numPr>
              <w:ind w:firstLineChars="0"/>
            </w:pPr>
            <w:r>
              <w:t>栈展开过程中对象被自动销毁</w:t>
            </w:r>
          </w:p>
          <w:p w:rsidR="00AC61FC" w:rsidRDefault="00AC61FC" w:rsidP="00AC61FC">
            <w:pPr>
              <w:pStyle w:val="a4"/>
              <w:numPr>
                <w:ilvl w:val="0"/>
                <w:numId w:val="1"/>
              </w:numPr>
              <w:ind w:firstLineChars="0"/>
            </w:pPr>
            <w:r>
              <w:t>析构函数与异常</w:t>
            </w:r>
          </w:p>
          <w:p w:rsidR="00AC61FC" w:rsidRDefault="00AC61FC" w:rsidP="00AC61FC">
            <w:pPr>
              <w:pStyle w:val="a4"/>
              <w:numPr>
                <w:ilvl w:val="0"/>
                <w:numId w:val="1"/>
              </w:numPr>
              <w:ind w:firstLineChars="0"/>
            </w:pPr>
            <w:r>
              <w:t>异常对象</w:t>
            </w:r>
          </w:p>
        </w:tc>
        <w:tc>
          <w:tcPr>
            <w:tcW w:w="4899" w:type="dxa"/>
          </w:tcPr>
          <w:p w:rsidR="00AC61FC" w:rsidRDefault="00AC61FC">
            <w:r>
              <w:t>抛出一条表达式引发一个异常</w:t>
            </w:r>
          </w:p>
          <w:p w:rsidR="00AC61FC" w:rsidRDefault="00AC61FC">
            <w:r>
              <w:t>处理代码</w:t>
            </w:r>
          </w:p>
          <w:p w:rsidR="00AC61FC" w:rsidRDefault="00AC61FC">
            <w:r>
              <w:t>Trycatch</w:t>
            </w:r>
            <w:r>
              <w:t>语句块</w:t>
            </w:r>
          </w:p>
          <w:p w:rsidR="00AC61FC" w:rsidRDefault="00AC61FC">
            <w:r>
              <w:t>栈展开</w:t>
            </w:r>
          </w:p>
          <w:p w:rsidR="00AC61FC" w:rsidRDefault="00AC61FC">
            <w:r>
              <w:t>Terminate</w:t>
            </w:r>
          </w:p>
          <w:p w:rsidR="00AC61FC" w:rsidRDefault="00AC61FC">
            <w:r>
              <w:t>异常对象</w:t>
            </w:r>
          </w:p>
          <w:p w:rsidR="00D540C9" w:rsidRDefault="00D540C9">
            <w:pPr>
              <w:rPr>
                <w:rFonts w:hint="eastAsia"/>
              </w:rPr>
            </w:pPr>
            <w:r>
              <w:t>Throw</w:t>
            </w:r>
            <w:bookmarkStart w:id="0" w:name="_GoBack"/>
            <w:bookmarkEnd w:id="0"/>
          </w:p>
          <w:p w:rsidR="00AC61FC" w:rsidRDefault="00AC61FC"/>
        </w:tc>
      </w:tr>
      <w:tr w:rsidR="00AC61FC" w:rsidTr="00AC61FC">
        <w:trPr>
          <w:trHeight w:val="2048"/>
        </w:trPr>
        <w:tc>
          <w:tcPr>
            <w:tcW w:w="8296" w:type="dxa"/>
            <w:gridSpan w:val="2"/>
          </w:tcPr>
          <w:p w:rsidR="00AC61FC" w:rsidRDefault="00AC61FC" w:rsidP="00AC61FC">
            <w:r>
              <w:t>抛出一条表达式来引发一个异常</w:t>
            </w:r>
            <w:r>
              <w:rPr>
                <w:rFonts w:hint="eastAsia"/>
              </w:rPr>
              <w:t>。</w:t>
            </w:r>
            <w:r>
              <w:t>被抛出的表达式的类型以及当前调用链共同决定了哪段处理代码来处理异常</w:t>
            </w:r>
            <w:r>
              <w:rPr>
                <w:rFonts w:hint="eastAsia"/>
              </w:rPr>
              <w:t>。</w:t>
            </w:r>
          </w:p>
          <w:p w:rsidR="00AC61FC" w:rsidRDefault="00AC61FC" w:rsidP="00AC61FC">
            <w:r>
              <w:t>被选中的处理代码是在调用链中与抛出对象类型匹配最近的处理代码</w:t>
            </w:r>
            <w:r>
              <w:rPr>
                <w:rFonts w:hint="eastAsia"/>
              </w:rPr>
              <w:t>。</w:t>
            </w:r>
          </w:p>
          <w:p w:rsidR="00AC61FC" w:rsidRDefault="00AC61FC" w:rsidP="00AC61FC">
            <w:r>
              <w:t>2.Throw</w:t>
            </w:r>
            <w:r>
              <w:t>后面的语句不在被执行</w:t>
            </w:r>
            <w:r>
              <w:rPr>
                <w:rFonts w:hint="eastAsia"/>
              </w:rPr>
              <w:t>。</w:t>
            </w:r>
            <w:r>
              <w:t>程序的控制权从</w:t>
            </w:r>
            <w:r>
              <w:t>throw</w:t>
            </w:r>
            <w:r>
              <w:t>转移到与之匹配的</w:t>
            </w:r>
            <w:r>
              <w:t>catch</w:t>
            </w:r>
            <w:r>
              <w:t>模块</w:t>
            </w:r>
            <w:r>
              <w:rPr>
                <w:rFonts w:hint="eastAsia"/>
              </w:rPr>
              <w:t>。</w:t>
            </w:r>
            <w:r>
              <w:t>也许在当前</w:t>
            </w:r>
            <w:r>
              <w:rPr>
                <w:rFonts w:hint="eastAsia"/>
              </w:rPr>
              <w:t>，</w:t>
            </w:r>
            <w:r>
              <w:t>也许在调用这个函数的另一个函数中</w:t>
            </w:r>
            <w:r>
              <w:rPr>
                <w:rFonts w:hint="eastAsia"/>
              </w:rPr>
              <w:t>。</w:t>
            </w:r>
          </w:p>
          <w:p w:rsidR="00AC61FC" w:rsidRDefault="00AC61FC" w:rsidP="00AC61FC">
            <w:r>
              <w:rPr>
                <w:rFonts w:hint="eastAsia"/>
              </w:rPr>
              <w:t>3.</w:t>
            </w:r>
            <w:r>
              <w:rPr>
                <w:rFonts w:hint="eastAsia"/>
              </w:rPr>
              <w:t>控制权从一处转到另一处有两个重要意义：</w:t>
            </w:r>
          </w:p>
          <w:p w:rsidR="00AC61FC" w:rsidRDefault="00AC61FC" w:rsidP="00AC61FC">
            <w:r>
              <w:rPr>
                <w:rFonts w:hint="eastAsia"/>
              </w:rPr>
              <w:t>1</w:t>
            </w:r>
            <w:r>
              <w:rPr>
                <w:rFonts w:hint="eastAsia"/>
              </w:rPr>
              <w:t>）沿着调用链的函数可能会提早退出</w:t>
            </w:r>
          </w:p>
          <w:p w:rsidR="00AC61FC" w:rsidRDefault="00AC61FC" w:rsidP="00AC61FC">
            <w:r>
              <w:rPr>
                <w:rFonts w:hint="eastAsia"/>
              </w:rPr>
              <w:t>2</w:t>
            </w:r>
            <w:r>
              <w:rPr>
                <w:rFonts w:hint="eastAsia"/>
              </w:rPr>
              <w:t>）一旦程序开始执行异常处理代码，则沿着调用链创建的对象将被销毁</w:t>
            </w:r>
          </w:p>
          <w:p w:rsidR="00AC61FC" w:rsidRDefault="00AC61FC" w:rsidP="00AC61FC">
            <w:pPr>
              <w:pStyle w:val="a4"/>
              <w:numPr>
                <w:ilvl w:val="0"/>
                <w:numId w:val="2"/>
              </w:numPr>
              <w:ind w:firstLineChars="0"/>
            </w:pPr>
            <w:r>
              <w:t>栈展开</w:t>
            </w:r>
          </w:p>
          <w:p w:rsidR="00AC61FC" w:rsidRDefault="00AC61FC" w:rsidP="00AC61FC">
            <w:pPr>
              <w:pStyle w:val="a4"/>
              <w:numPr>
                <w:ilvl w:val="0"/>
                <w:numId w:val="3"/>
              </w:numPr>
              <w:ind w:firstLineChars="0"/>
            </w:pPr>
            <w:r>
              <w:rPr>
                <w:rFonts w:hint="eastAsia"/>
              </w:rPr>
              <w:t>抛出异常后，程序暂停当前函数的执行过程并开始寻找与之异常匹配的</w:t>
            </w:r>
            <w:r>
              <w:rPr>
                <w:rFonts w:hint="eastAsia"/>
              </w:rPr>
              <w:t>catch</w:t>
            </w:r>
            <w:r>
              <w:rPr>
                <w:rFonts w:hint="eastAsia"/>
              </w:rPr>
              <w:t>子句，若没找到则继续检查外层</w:t>
            </w:r>
            <w:r>
              <w:rPr>
                <w:rFonts w:hint="eastAsia"/>
              </w:rPr>
              <w:t>try</w:t>
            </w:r>
            <w:r>
              <w:rPr>
                <w:rFonts w:hint="eastAsia"/>
              </w:rPr>
              <w:t>匹配的</w:t>
            </w:r>
            <w:r>
              <w:rPr>
                <w:rFonts w:hint="eastAsia"/>
              </w:rPr>
              <w:t>catch</w:t>
            </w:r>
            <w:r>
              <w:rPr>
                <w:rFonts w:hint="eastAsia"/>
              </w:rPr>
              <w:t>，</w:t>
            </w:r>
            <w:r w:rsidR="00F102B4" w:rsidRPr="00F102B4">
              <w:rPr>
                <w:rFonts w:hint="eastAsia"/>
                <w:color w:val="FF0000"/>
              </w:rPr>
              <w:t>退出当前的函数</w:t>
            </w:r>
            <w:r w:rsidR="00F102B4">
              <w:rPr>
                <w:rFonts w:hint="eastAsia"/>
              </w:rPr>
              <w:t>，在调用当前函数的外层函数中继续寻找，以此类推，称为栈展开</w:t>
            </w:r>
          </w:p>
          <w:p w:rsidR="00F102B4" w:rsidRDefault="00F102B4" w:rsidP="00AC61FC">
            <w:pPr>
              <w:pStyle w:val="a4"/>
              <w:numPr>
                <w:ilvl w:val="0"/>
                <w:numId w:val="3"/>
              </w:numPr>
              <w:ind w:firstLineChars="0"/>
            </w:pPr>
            <w:r>
              <w:rPr>
                <w:rFonts w:hint="eastAsia"/>
              </w:rPr>
              <w:t>退出主函数后查找过程终止</w:t>
            </w:r>
          </w:p>
          <w:p w:rsidR="00F102B4" w:rsidRDefault="00F102B4" w:rsidP="00AC61FC">
            <w:pPr>
              <w:pStyle w:val="a4"/>
              <w:numPr>
                <w:ilvl w:val="0"/>
                <w:numId w:val="3"/>
              </w:numPr>
              <w:ind w:firstLineChars="0"/>
            </w:pPr>
            <w:r>
              <w:t>若找到了</w:t>
            </w:r>
            <w:r>
              <w:t>catch</w:t>
            </w:r>
            <w:r>
              <w:t>执行</w:t>
            </w:r>
            <w:r>
              <w:t>catch</w:t>
            </w:r>
            <w:r>
              <w:t>中的代码</w:t>
            </w:r>
            <w:r>
              <w:rPr>
                <w:rFonts w:hint="eastAsia"/>
              </w:rPr>
              <w:t>，</w:t>
            </w:r>
            <w:r>
              <w:t>找到与</w:t>
            </w:r>
            <w:r>
              <w:t>try</w:t>
            </w:r>
            <w:r>
              <w:t>块关联的最后一个</w:t>
            </w:r>
            <w:r>
              <w:t>catch</w:t>
            </w:r>
            <w:r>
              <w:t>子句之后的点</w:t>
            </w:r>
            <w:r>
              <w:rPr>
                <w:rFonts w:hint="eastAsia"/>
              </w:rPr>
              <w:t>，</w:t>
            </w:r>
            <w:r>
              <w:t>从这里继续执行</w:t>
            </w:r>
            <w:r>
              <w:rPr>
                <w:rFonts w:hint="eastAsia"/>
              </w:rPr>
              <w:t>，</w:t>
            </w:r>
            <w:r>
              <w:t>就是</w:t>
            </w:r>
            <w:r>
              <w:t>catch</w:t>
            </w:r>
            <w:r>
              <w:t>所在的</w:t>
            </w:r>
            <w:r>
              <w:t>try</w:t>
            </w:r>
            <w:r>
              <w:t>外</w:t>
            </w:r>
          </w:p>
          <w:p w:rsidR="00F102B4" w:rsidRDefault="00F102B4" w:rsidP="00F102B4">
            <w:pPr>
              <w:pStyle w:val="a4"/>
              <w:numPr>
                <w:ilvl w:val="0"/>
                <w:numId w:val="3"/>
              </w:numPr>
              <w:ind w:firstLineChars="0"/>
            </w:pPr>
            <w:r>
              <w:t>没找到</w:t>
            </w:r>
            <w:r>
              <w:rPr>
                <w:rFonts w:hint="eastAsia"/>
              </w:rPr>
              <w:t>，</w:t>
            </w:r>
            <w:r>
              <w:t>程序退出</w:t>
            </w:r>
            <w:r>
              <w:rPr>
                <w:rFonts w:hint="eastAsia"/>
              </w:rPr>
              <w:t>，</w:t>
            </w:r>
            <w:r>
              <w:t>异常被认为妨碍程序正常执行的事件</w:t>
            </w:r>
            <w:r>
              <w:rPr>
                <w:rFonts w:hint="eastAsia"/>
              </w:rPr>
              <w:t>，</w:t>
            </w:r>
            <w:r>
              <w:t>则调用</w:t>
            </w:r>
            <w:r>
              <w:rPr>
                <w:rFonts w:hint="eastAsia"/>
              </w:rPr>
              <w:t>terminate,</w:t>
            </w:r>
            <w:r>
              <w:rPr>
                <w:rFonts w:hint="eastAsia"/>
              </w:rPr>
              <w:t>终止当前的程序</w:t>
            </w:r>
          </w:p>
          <w:p w:rsidR="00AC61FC" w:rsidRDefault="00AC61FC" w:rsidP="00AC61FC">
            <w:pPr>
              <w:pStyle w:val="a4"/>
              <w:numPr>
                <w:ilvl w:val="0"/>
                <w:numId w:val="2"/>
              </w:numPr>
              <w:ind w:firstLineChars="0"/>
            </w:pPr>
            <w:r>
              <w:t>栈展开过程中对象被自动销毁</w:t>
            </w:r>
          </w:p>
          <w:p w:rsidR="00F102B4" w:rsidRDefault="00F102B4" w:rsidP="00F102B4">
            <w:pPr>
              <w:pStyle w:val="a4"/>
              <w:numPr>
                <w:ilvl w:val="0"/>
                <w:numId w:val="4"/>
              </w:numPr>
              <w:ind w:firstLineChars="0"/>
            </w:pPr>
            <w:r>
              <w:rPr>
                <w:rFonts w:hint="eastAsia"/>
              </w:rPr>
              <w:t>位于链上的语句块可能会提前退出，编译器负责确保在这个块中创建的对象能被正确的销毁，若局部对象的类型是类类型，则析构函数将被自动调用</w:t>
            </w:r>
          </w:p>
          <w:p w:rsidR="00F102B4" w:rsidRDefault="00F102B4" w:rsidP="00F102B4">
            <w:pPr>
              <w:pStyle w:val="a4"/>
              <w:numPr>
                <w:ilvl w:val="0"/>
                <w:numId w:val="4"/>
              </w:numPr>
              <w:ind w:firstLineChars="0"/>
            </w:pPr>
            <w:r>
              <w:t>若异常在构造函数中</w:t>
            </w:r>
            <w:r>
              <w:rPr>
                <w:rFonts w:hint="eastAsia"/>
              </w:rPr>
              <w:t>，</w:t>
            </w:r>
            <w:r>
              <w:t>得确保构造了一部分的成员能被析构销毁</w:t>
            </w:r>
          </w:p>
          <w:p w:rsidR="00F102B4" w:rsidRDefault="00F102B4" w:rsidP="00F102B4">
            <w:pPr>
              <w:pStyle w:val="a4"/>
              <w:numPr>
                <w:ilvl w:val="0"/>
                <w:numId w:val="4"/>
              </w:numPr>
              <w:ind w:firstLineChars="0"/>
            </w:pPr>
            <w:r>
              <w:t>异常也可能在数组或容器初始化过程中</w:t>
            </w:r>
            <w:r>
              <w:rPr>
                <w:rFonts w:hint="eastAsia"/>
              </w:rPr>
              <w:t>，</w:t>
            </w:r>
            <w:r>
              <w:t>也得确定构造的一部分成员能被正确销毁</w:t>
            </w:r>
          </w:p>
          <w:p w:rsidR="00AC61FC" w:rsidRDefault="00AC61FC" w:rsidP="00AC61FC">
            <w:pPr>
              <w:pStyle w:val="a4"/>
              <w:numPr>
                <w:ilvl w:val="0"/>
                <w:numId w:val="2"/>
              </w:numPr>
              <w:ind w:firstLineChars="0"/>
            </w:pPr>
            <w:r>
              <w:t>析构函数与异常</w:t>
            </w:r>
          </w:p>
          <w:p w:rsidR="00F102B4" w:rsidRDefault="00D80AC0" w:rsidP="00F102B4">
            <w:pPr>
              <w:pStyle w:val="a4"/>
              <w:numPr>
                <w:ilvl w:val="0"/>
                <w:numId w:val="5"/>
              </w:numPr>
              <w:ind w:firstLineChars="0"/>
            </w:pPr>
            <w:r>
              <w:rPr>
                <w:rFonts w:hint="eastAsia"/>
              </w:rPr>
              <w:t>析构函数总数会被执行，所以可以在析构函数中进行对类的资源销毁是好的写法，能确保函数正常结束还是遭遇异常都能正确释放资源，不然在函数中分配资源，而在销毁资源之前抛出异常就不会销毁资源了。</w:t>
            </w:r>
          </w:p>
          <w:p w:rsidR="00D80AC0" w:rsidRPr="00D80AC0" w:rsidRDefault="00D80AC0" w:rsidP="00F102B4">
            <w:pPr>
              <w:pStyle w:val="a4"/>
              <w:numPr>
                <w:ilvl w:val="0"/>
                <w:numId w:val="5"/>
              </w:numPr>
              <w:ind w:firstLineChars="0"/>
              <w:rPr>
                <w:color w:val="FF0000"/>
              </w:rPr>
            </w:pPr>
            <w:r w:rsidRPr="00D80AC0">
              <w:rPr>
                <w:rFonts w:hint="eastAsia"/>
                <w:color w:val="FF0000"/>
              </w:rPr>
              <w:t>栈展开过程中析构函数可能会执行。因为析构函数在销毁局部对象时自动执行，但如果此时执行析构函数，析构函数中抛出异常并且没有处理，则会直接造成</w:t>
            </w:r>
            <w:r w:rsidRPr="00D80AC0">
              <w:rPr>
                <w:rFonts w:hint="eastAsia"/>
                <w:color w:val="FF0000"/>
              </w:rPr>
              <w:t>terminate</w:t>
            </w:r>
            <w:r w:rsidRPr="00D80AC0">
              <w:rPr>
                <w:rFonts w:hint="eastAsia"/>
                <w:color w:val="FF0000"/>
              </w:rPr>
              <w:t>异常，此时的话就退出了。所以我们规定：析构函数不该抛出异常。并且若要抛出异常，一定要在析构函数中进行良好处理，不然程序立刻停止。</w:t>
            </w:r>
          </w:p>
          <w:p w:rsidR="00D80AC0" w:rsidRPr="00D80AC0" w:rsidRDefault="00D80AC0" w:rsidP="00D80AC0">
            <w:pPr>
              <w:pStyle w:val="a4"/>
              <w:ind w:left="360" w:firstLineChars="0" w:firstLine="0"/>
              <w:rPr>
                <w:color w:val="FF0000"/>
              </w:rPr>
            </w:pPr>
            <w:r w:rsidRPr="00D80AC0">
              <w:rPr>
                <w:color w:val="FF0000"/>
              </w:rPr>
              <w:t>所有标准库类型都能确保他们的析构函数不会引发异常</w:t>
            </w:r>
            <w:r w:rsidRPr="00D80AC0">
              <w:rPr>
                <w:rFonts w:hint="eastAsia"/>
                <w:color w:val="FF0000"/>
              </w:rPr>
              <w:t>。</w:t>
            </w:r>
          </w:p>
          <w:p w:rsidR="00AC61FC" w:rsidRDefault="00AC61FC" w:rsidP="00AC61FC">
            <w:pPr>
              <w:pStyle w:val="a4"/>
              <w:numPr>
                <w:ilvl w:val="0"/>
                <w:numId w:val="2"/>
              </w:numPr>
              <w:ind w:firstLineChars="0"/>
            </w:pPr>
            <w:r>
              <w:t>异常对象</w:t>
            </w:r>
          </w:p>
          <w:p w:rsidR="00D80AC0" w:rsidRDefault="00D80AC0" w:rsidP="00D80AC0">
            <w:pPr>
              <w:pStyle w:val="a4"/>
              <w:numPr>
                <w:ilvl w:val="0"/>
                <w:numId w:val="6"/>
              </w:numPr>
              <w:ind w:firstLineChars="0"/>
            </w:pPr>
            <w:r>
              <w:rPr>
                <w:rFonts w:hint="eastAsia"/>
              </w:rPr>
              <w:t>是一种特殊的对象，编译器使用异常抛出表达式来对异常对象进行拷贝初始化</w:t>
            </w:r>
          </w:p>
          <w:p w:rsidR="00D80AC0" w:rsidRDefault="00D80AC0" w:rsidP="00D80AC0">
            <w:pPr>
              <w:pStyle w:val="a4"/>
              <w:numPr>
                <w:ilvl w:val="0"/>
                <w:numId w:val="6"/>
              </w:numPr>
              <w:ind w:firstLineChars="0"/>
            </w:pPr>
            <w:r>
              <w:t>Throw</w:t>
            </w:r>
            <w:r>
              <w:t>表达式必须具有完全类型</w:t>
            </w:r>
            <w:r>
              <w:rPr>
                <w:rFonts w:hint="eastAsia"/>
              </w:rPr>
              <w:t>。</w:t>
            </w:r>
          </w:p>
          <w:p w:rsidR="00D80AC0" w:rsidRDefault="00D80AC0" w:rsidP="00D80AC0">
            <w:pPr>
              <w:pStyle w:val="a4"/>
              <w:numPr>
                <w:ilvl w:val="0"/>
                <w:numId w:val="6"/>
              </w:numPr>
              <w:ind w:firstLineChars="0"/>
            </w:pPr>
            <w:r>
              <w:t>若该表达式是类类型</w:t>
            </w:r>
            <w:r>
              <w:rPr>
                <w:rFonts w:hint="eastAsia"/>
              </w:rPr>
              <w:t>，</w:t>
            </w:r>
            <w:r>
              <w:t>相应的类必须含有一个可访问的析构函数和一个可访问的拷贝或移动构造函数</w:t>
            </w:r>
            <w:r w:rsidR="00A364CF">
              <w:rPr>
                <w:rFonts w:hint="eastAsia"/>
              </w:rPr>
              <w:t>。</w:t>
            </w:r>
            <w:r w:rsidR="00A364CF">
              <w:t>若是数组或函数</w:t>
            </w:r>
            <w:r w:rsidR="00A364CF">
              <w:rPr>
                <w:rFonts w:hint="eastAsia"/>
              </w:rPr>
              <w:t>，</w:t>
            </w:r>
            <w:r w:rsidR="00A364CF">
              <w:t>会转换为指针</w:t>
            </w:r>
          </w:p>
          <w:p w:rsidR="00A364CF" w:rsidRDefault="00A364CF" w:rsidP="00D80AC0">
            <w:pPr>
              <w:pStyle w:val="a4"/>
              <w:numPr>
                <w:ilvl w:val="0"/>
                <w:numId w:val="6"/>
              </w:numPr>
              <w:ind w:firstLineChars="0"/>
            </w:pPr>
            <w:r>
              <w:lastRenderedPageBreak/>
              <w:t>Throw</w:t>
            </w:r>
            <w:r>
              <w:t>不能抛出局部对象</w:t>
            </w:r>
            <w:r>
              <w:rPr>
                <w:rFonts w:hint="eastAsia"/>
              </w:rPr>
              <w:t>，</w:t>
            </w:r>
            <w:r>
              <w:t>并且不能返回指向局部对象的指针</w:t>
            </w:r>
          </w:p>
          <w:p w:rsidR="00A364CF" w:rsidRDefault="00A364CF" w:rsidP="00D80AC0">
            <w:pPr>
              <w:pStyle w:val="a4"/>
              <w:numPr>
                <w:ilvl w:val="0"/>
                <w:numId w:val="6"/>
              </w:numPr>
              <w:ind w:firstLineChars="0"/>
            </w:pPr>
            <w:r>
              <w:t>静态编译时的类型决定了异常对象的类型</w:t>
            </w:r>
            <w:r>
              <w:rPr>
                <w:rFonts w:hint="eastAsia"/>
              </w:rPr>
              <w:t>。动态类型是</w:t>
            </w:r>
            <w:r>
              <w:t>派生类中也只有基类部分抛出</w:t>
            </w:r>
            <w:r>
              <w:rPr>
                <w:rFonts w:hint="eastAsia"/>
              </w:rPr>
              <w:t>（若抛出基类解引用表达式）</w:t>
            </w:r>
          </w:p>
        </w:tc>
      </w:tr>
    </w:tbl>
    <w:p w:rsidR="00665173" w:rsidRDefault="00665173"/>
    <w:sectPr w:rsidR="00665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B31" w:rsidRDefault="00334B31" w:rsidP="00D540C9">
      <w:r>
        <w:separator/>
      </w:r>
    </w:p>
  </w:endnote>
  <w:endnote w:type="continuationSeparator" w:id="0">
    <w:p w:rsidR="00334B31" w:rsidRDefault="00334B31" w:rsidP="00D5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B31" w:rsidRDefault="00334B31" w:rsidP="00D540C9">
      <w:r>
        <w:separator/>
      </w:r>
    </w:p>
  </w:footnote>
  <w:footnote w:type="continuationSeparator" w:id="0">
    <w:p w:rsidR="00334B31" w:rsidRDefault="00334B31" w:rsidP="00D540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2569D"/>
    <w:multiLevelType w:val="hybridMultilevel"/>
    <w:tmpl w:val="03E6D248"/>
    <w:lvl w:ilvl="0" w:tplc="9DE04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1D4CEE"/>
    <w:multiLevelType w:val="hybridMultilevel"/>
    <w:tmpl w:val="EB3E6B4C"/>
    <w:lvl w:ilvl="0" w:tplc="9DE04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740415"/>
    <w:multiLevelType w:val="hybridMultilevel"/>
    <w:tmpl w:val="C6FC6D3A"/>
    <w:lvl w:ilvl="0" w:tplc="B0C2A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27570C"/>
    <w:multiLevelType w:val="hybridMultilevel"/>
    <w:tmpl w:val="FF481214"/>
    <w:lvl w:ilvl="0" w:tplc="38765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F0B36B6"/>
    <w:multiLevelType w:val="hybridMultilevel"/>
    <w:tmpl w:val="5274B3B6"/>
    <w:lvl w:ilvl="0" w:tplc="9CD04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8994B54"/>
    <w:multiLevelType w:val="hybridMultilevel"/>
    <w:tmpl w:val="C9323230"/>
    <w:lvl w:ilvl="0" w:tplc="202EF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C55"/>
    <w:rsid w:val="00334B31"/>
    <w:rsid w:val="00665173"/>
    <w:rsid w:val="008A1C55"/>
    <w:rsid w:val="00A364CF"/>
    <w:rsid w:val="00AC61FC"/>
    <w:rsid w:val="00D540C9"/>
    <w:rsid w:val="00D80AC0"/>
    <w:rsid w:val="00F1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056BED-747E-43BF-8942-77EC47AF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C6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C61FC"/>
    <w:pPr>
      <w:ind w:firstLineChars="200" w:firstLine="420"/>
    </w:pPr>
  </w:style>
  <w:style w:type="paragraph" w:styleId="a5">
    <w:name w:val="header"/>
    <w:basedOn w:val="a"/>
    <w:link w:val="Char"/>
    <w:uiPriority w:val="99"/>
    <w:unhideWhenUsed/>
    <w:rsid w:val="00D540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540C9"/>
    <w:rPr>
      <w:sz w:val="18"/>
      <w:szCs w:val="18"/>
    </w:rPr>
  </w:style>
  <w:style w:type="paragraph" w:styleId="a6">
    <w:name w:val="footer"/>
    <w:basedOn w:val="a"/>
    <w:link w:val="Char0"/>
    <w:uiPriority w:val="99"/>
    <w:unhideWhenUsed/>
    <w:rsid w:val="00D540C9"/>
    <w:pPr>
      <w:tabs>
        <w:tab w:val="center" w:pos="4153"/>
        <w:tab w:val="right" w:pos="8306"/>
      </w:tabs>
      <w:snapToGrid w:val="0"/>
      <w:jc w:val="left"/>
    </w:pPr>
    <w:rPr>
      <w:sz w:val="18"/>
      <w:szCs w:val="18"/>
    </w:rPr>
  </w:style>
  <w:style w:type="character" w:customStyle="1" w:styleId="Char0">
    <w:name w:val="页脚 Char"/>
    <w:basedOn w:val="a0"/>
    <w:link w:val="a6"/>
    <w:uiPriority w:val="99"/>
    <w:rsid w:val="00D540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174</Words>
  <Characters>995</Characters>
  <Application>Microsoft Office Word</Application>
  <DocSecurity>0</DocSecurity>
  <Lines>8</Lines>
  <Paragraphs>2</Paragraphs>
  <ScaleCrop>false</ScaleCrop>
  <Company>FrankLuna</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2019-06-02T09:19:00Z</dcterms:created>
  <dcterms:modified xsi:type="dcterms:W3CDTF">2019-06-02T09:55:00Z</dcterms:modified>
</cp:coreProperties>
</file>