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jc w:val="center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bookmarkStart w:id="0" w:name="OLE_LINK2"/>
      <w:bookmarkStart w:id="1" w:name="_Toc133826487"/>
      <w:r>
        <w:rPr>
          <w:rFonts w:hint="eastAsia" w:ascii="微软雅黑" w:hAnsi="微软雅黑" w:cs="微软雅黑"/>
          <w:b/>
          <w:bCs/>
          <w:sz w:val="36"/>
          <w:szCs w:val="36"/>
          <w:lang w:val="en-US" w:eastAsia="zh-CN"/>
        </w:rPr>
        <w:t>交大用户服务一体化平台</w:t>
      </w:r>
    </w:p>
    <w:bookmarkEnd w:id="0"/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测 试 报 告</w:t>
      </w:r>
      <w:bookmarkEnd w:id="1"/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tbl>
      <w:tblPr>
        <w:tblStyle w:val="10"/>
        <w:tblpPr w:leftFromText="180" w:rightFromText="180" w:vertAnchor="text" w:horzAnchor="margin" w:tblpY="13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6"/>
        <w:gridCol w:w="1317"/>
        <w:gridCol w:w="1521"/>
        <w:gridCol w:w="1521"/>
        <w:gridCol w:w="1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19" w:hRule="atLeast"/>
        </w:trPr>
        <w:tc>
          <w:tcPr>
            <w:tcW w:w="2684" w:type="dxa"/>
            <w:vMerge w:val="restart"/>
            <w:shd w:val="clear" w:color="auto" w:fill="auto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文件状态：</w:t>
            </w: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[  ] 草稿</w:t>
            </w: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[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] 正式发布</w:t>
            </w: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[√] 正在修改</w:t>
            </w: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报告编号：</w:t>
            </w:r>
          </w:p>
        </w:tc>
        <w:tc>
          <w:tcPr>
            <w:tcW w:w="4692" w:type="dxa"/>
            <w:gridSpan w:val="3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continue"/>
            <w:shd w:val="clear" w:color="auto" w:fill="auto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当前版本：</w:t>
            </w:r>
          </w:p>
        </w:tc>
        <w:tc>
          <w:tcPr>
            <w:tcW w:w="4692" w:type="dxa"/>
            <w:gridSpan w:val="3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  <w:shd w:val="clear" w:color="auto" w:fill="auto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编写人：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刘建康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编写日期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2021-0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-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  <w:shd w:val="clear" w:color="auto" w:fill="auto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审批人：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</w:tc>
        <w:tc>
          <w:tcPr>
            <w:tcW w:w="1564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审批日期</w:t>
            </w:r>
          </w:p>
        </w:tc>
        <w:tc>
          <w:tcPr>
            <w:tcW w:w="1564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  <w:shd w:val="clear" w:color="auto" w:fill="auto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保密级别：</w:t>
            </w:r>
          </w:p>
        </w:tc>
        <w:tc>
          <w:tcPr>
            <w:tcW w:w="4692" w:type="dxa"/>
            <w:gridSpan w:val="3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C级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jc w:val="center"/>
        <w:rPr>
          <w:rFonts w:hint="eastAsia" w:ascii="微软雅黑" w:hAnsi="微软雅黑" w:eastAsia="微软雅黑" w:cs="微软雅黑"/>
          <w:sz w:val="21"/>
          <w:szCs w:val="21"/>
        </w:rPr>
      </w:pPr>
      <w:bookmarkStart w:id="2" w:name="_Toc268010015"/>
      <w:bookmarkStart w:id="3" w:name="_Toc21429"/>
      <w:bookmarkStart w:id="4" w:name="_Toc24925"/>
      <w:r>
        <w:rPr>
          <w:rFonts w:hint="eastAsia" w:ascii="微软雅黑" w:hAnsi="微软雅黑" w:eastAsia="微软雅黑" w:cs="微软雅黑"/>
          <w:sz w:val="21"/>
          <w:szCs w:val="21"/>
        </w:rPr>
        <w:t>版本变更记录</w:t>
      </w:r>
      <w:bookmarkEnd w:id="2"/>
      <w:bookmarkEnd w:id="3"/>
      <w:bookmarkEnd w:id="4"/>
    </w:p>
    <w:tbl>
      <w:tblPr>
        <w:tblStyle w:val="10"/>
        <w:tblW w:w="0" w:type="auto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847"/>
        <w:gridCol w:w="1469"/>
        <w:gridCol w:w="3512"/>
        <w:gridCol w:w="1311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347" w:type="dxa"/>
            <w:tcBorders>
              <w:top w:val="doub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日期</w:t>
            </w:r>
          </w:p>
        </w:tc>
        <w:tc>
          <w:tcPr>
            <w:tcW w:w="849" w:type="dxa"/>
            <w:tcBorders>
              <w:top w:val="doub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版本</w:t>
            </w:r>
          </w:p>
        </w:tc>
        <w:tc>
          <w:tcPr>
            <w:tcW w:w="1476" w:type="dxa"/>
            <w:tcBorders>
              <w:top w:val="doub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作者/修改者</w:t>
            </w:r>
          </w:p>
        </w:tc>
        <w:tc>
          <w:tcPr>
            <w:tcW w:w="3533" w:type="dxa"/>
            <w:tcBorders>
              <w:top w:val="doub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1317" w:type="dxa"/>
            <w:tcBorders>
              <w:top w:val="double" w:color="000000" w:sz="6" w:space="0"/>
              <w:left w:val="single" w:color="auto" w:sz="4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审核人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347" w:type="dxa"/>
            <w:tcBorders>
              <w:top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2021-0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-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13</w:t>
            </w:r>
          </w:p>
        </w:tc>
        <w:tc>
          <w:tcPr>
            <w:tcW w:w="849" w:type="dxa"/>
            <w:tcBorders>
              <w:top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1.0</w:t>
            </w:r>
          </w:p>
        </w:tc>
        <w:tc>
          <w:tcPr>
            <w:tcW w:w="1476" w:type="dxa"/>
            <w:tcBorders>
              <w:top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刘建康</w:t>
            </w:r>
          </w:p>
        </w:tc>
        <w:tc>
          <w:tcPr>
            <w:tcW w:w="3533" w:type="dxa"/>
            <w:tcBorders>
              <w:top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创建</w:t>
            </w:r>
          </w:p>
        </w:tc>
        <w:tc>
          <w:tcPr>
            <w:tcW w:w="1317" w:type="dxa"/>
            <w:tcBorders>
              <w:top w:val="single" w:color="000000" w:sz="6" w:space="0"/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347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849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476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3533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17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347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849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476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3533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17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347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849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476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3533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17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347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849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476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3533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317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</w:tbl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bookmarkStart w:id="5" w:name="_Toc79291650"/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65197"/>
        <w15:color w:val="DBDBDB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  <w:tab w:val="clear" w:pos="8280"/>
            </w:tabs>
          </w:pP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instrText xml:space="preserve">TOC \o "1-3" \h \u </w:instrText>
          </w:r>
          <w:r>
            <w:rPr>
              <w:rFonts w:hint="eastAsia" w:ascii="微软雅黑" w:hAnsi="微软雅黑" w:eastAsia="微软雅黑" w:cs="微软雅黑"/>
              <w:sz w:val="21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HYPERLINK \l _Toc24925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版本变更记录</w:t>
          </w:r>
          <w:r>
            <w:tab/>
          </w:r>
          <w:r>
            <w:fldChar w:fldCharType="begin"/>
          </w:r>
          <w:r>
            <w:instrText xml:space="preserve"> PAGEREF _Toc24925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  <w:tab w:val="clear" w:pos="8280"/>
            </w:tabs>
          </w:pP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HYPERLINK \l _Toc19045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项目基本信息</w:t>
          </w:r>
          <w:r>
            <w:tab/>
          </w:r>
          <w:r>
            <w:fldChar w:fldCharType="begin"/>
          </w:r>
          <w:r>
            <w:instrText xml:space="preserve"> PAGEREF _Toc19045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  <w:tab w:val="clear" w:pos="8280"/>
            </w:tabs>
          </w:pP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HYPERLINK \l _Toc21562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第1章 引言</w:t>
          </w:r>
          <w:r>
            <w:tab/>
          </w:r>
          <w:r>
            <w:fldChar w:fldCharType="begin"/>
          </w:r>
          <w:r>
            <w:instrText xml:space="preserve"> PAGEREF _Toc21562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HYPERLINK \l _Toc4831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1.1 编写目的</w:t>
          </w:r>
          <w:r>
            <w:tab/>
          </w:r>
          <w:r>
            <w:fldChar w:fldCharType="begin"/>
          </w:r>
          <w:r>
            <w:instrText xml:space="preserve"> PAGEREF _Toc4831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HYPERLINK \l _Toc431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1.2 参考资料</w:t>
          </w:r>
          <w:r>
            <w:tab/>
          </w:r>
          <w:r>
            <w:fldChar w:fldCharType="begin"/>
          </w:r>
          <w:r>
            <w:instrText xml:space="preserve"> PAGEREF _Toc431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  <w:tab w:val="clear" w:pos="8280"/>
            </w:tabs>
          </w:pP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HYPERLINK \l _Toc14197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第2章 测试概要</w:t>
          </w:r>
          <w:r>
            <w:tab/>
          </w:r>
          <w:r>
            <w:fldChar w:fldCharType="begin"/>
          </w:r>
          <w:r>
            <w:instrText xml:space="preserve"> PAGEREF _Toc14197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HYPERLINK \l _Toc18482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2.1 测试用例设计</w:t>
          </w:r>
          <w:r>
            <w:tab/>
          </w:r>
          <w:r>
            <w:fldChar w:fldCharType="begin"/>
          </w:r>
          <w:r>
            <w:instrText xml:space="preserve"> PAGEREF _Toc18482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HYPERLINK \l _Toc5573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2.2 测试环境与配置</w:t>
          </w:r>
          <w:r>
            <w:tab/>
          </w:r>
          <w:r>
            <w:fldChar w:fldCharType="begin"/>
          </w:r>
          <w:r>
            <w:instrText xml:space="preserve"> PAGEREF _Toc5573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1800"/>
              <w:tab w:val="clear" w:pos="8296"/>
            </w:tabs>
          </w:pP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HYPERLINK \l _Toc11230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2.2.1 功能测试</w:t>
          </w:r>
          <w:r>
            <w:tab/>
          </w:r>
          <w:r>
            <w:fldChar w:fldCharType="begin"/>
          </w:r>
          <w:r>
            <w:instrText xml:space="preserve"> PAGEREF _Toc11230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HYPERLINK \l _Toc12937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2.3 测试方法和工具</w:t>
          </w:r>
          <w:r>
            <w:tab/>
          </w:r>
          <w:r>
            <w:fldChar w:fldCharType="begin"/>
          </w:r>
          <w:r>
            <w:instrText xml:space="preserve"> PAGEREF _Toc12937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  <w:tab w:val="clear" w:pos="8280"/>
            </w:tabs>
          </w:pP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HYPERLINK \l _Toc13135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第3章 测试内容和执行情况</w:t>
          </w:r>
          <w:r>
            <w:tab/>
          </w:r>
          <w:r>
            <w:fldChar w:fldCharType="begin"/>
          </w:r>
          <w:r>
            <w:instrText xml:space="preserve"> PAGEREF _Toc13135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HYPERLINK \l _Toc25495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3.1 项目测试概况表</w:t>
          </w:r>
          <w:r>
            <w:tab/>
          </w:r>
          <w:r>
            <w:fldChar w:fldCharType="begin"/>
          </w:r>
          <w:r>
            <w:instrText xml:space="preserve"> PAGEREF _Toc25495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HYPERLINK \l _Toc10275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  <w:lang w:val="en-US" w:eastAsia="zh-CN"/>
            </w:rPr>
            <w:t xml:space="preserve">3.2 </w:t>
          </w:r>
          <w:r>
            <w:rPr>
              <w:rFonts w:hint="eastAsia" w:ascii="微软雅黑" w:hAnsi="微软雅黑" w:eastAsia="微软雅黑" w:cs="微软雅黑"/>
              <w:szCs w:val="21"/>
            </w:rPr>
            <w:t>功能</w:t>
          </w:r>
          <w:r>
            <w:tab/>
          </w:r>
          <w:r>
            <w:fldChar w:fldCharType="begin"/>
          </w:r>
          <w:r>
            <w:instrText xml:space="preserve"> PAGEREF _Toc10275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1800"/>
              <w:tab w:val="clear" w:pos="8296"/>
            </w:tabs>
          </w:pP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HYPERLINK \l _Toc21190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3.2.1 登录模块</w:t>
          </w:r>
          <w:r>
            <w:tab/>
          </w:r>
          <w:r>
            <w:fldChar w:fldCharType="begin"/>
          </w:r>
          <w:r>
            <w:instrText xml:space="preserve"> PAGEREF _Toc21190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1800"/>
              <w:tab w:val="clear" w:pos="8296"/>
            </w:tabs>
          </w:pP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HYPERLINK \l _Toc16571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3.2.2 首页模块</w:t>
          </w:r>
          <w:r>
            <w:tab/>
          </w:r>
          <w:r>
            <w:fldChar w:fldCharType="begin"/>
          </w:r>
          <w:r>
            <w:instrText xml:space="preserve"> PAGEREF _Toc16571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1800"/>
              <w:tab w:val="clear" w:pos="8296"/>
            </w:tabs>
          </w:pP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HYPERLINK \l _Toc26929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 xml:space="preserve">3.2.3 </w:t>
          </w:r>
          <w:r>
            <w:rPr>
              <w:rFonts w:hint="eastAsia" w:ascii="微软雅黑" w:hAnsi="微软雅黑" w:cs="微软雅黑"/>
              <w:szCs w:val="21"/>
              <w:lang w:val="en-US" w:eastAsia="zh-CN"/>
            </w:rPr>
            <w:t>用户端</w:t>
          </w:r>
          <w:r>
            <w:tab/>
          </w:r>
          <w:r>
            <w:fldChar w:fldCharType="begin"/>
          </w:r>
          <w:r>
            <w:instrText xml:space="preserve"> PAGEREF _Toc26929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1800"/>
              <w:tab w:val="clear" w:pos="8296"/>
            </w:tabs>
          </w:pP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HYPERLINK \l _Toc9471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 xml:space="preserve">3.2.4 </w:t>
          </w:r>
          <w:r>
            <w:rPr>
              <w:rFonts w:hint="eastAsia" w:ascii="微软雅黑" w:hAnsi="微软雅黑" w:cs="微软雅黑"/>
              <w:szCs w:val="21"/>
              <w:lang w:val="en-US" w:eastAsia="zh-CN"/>
            </w:rPr>
            <w:t>平台端</w:t>
          </w:r>
          <w:r>
            <w:tab/>
          </w:r>
          <w:r>
            <w:fldChar w:fldCharType="begin"/>
          </w:r>
          <w:r>
            <w:instrText xml:space="preserve"> PAGEREF _Toc9471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HYPERLINK \l _Toc28020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3.3 性能（效率）</w:t>
          </w:r>
          <w:r>
            <w:tab/>
          </w:r>
          <w:r>
            <w:fldChar w:fldCharType="begin"/>
          </w:r>
          <w:r>
            <w:instrText xml:space="preserve"> PAGEREF _Toc28020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1800"/>
              <w:tab w:val="clear" w:pos="8296"/>
            </w:tabs>
          </w:pP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HYPERLINK \l _Toc3622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3.3.1 测试用例</w:t>
          </w:r>
          <w:r>
            <w:tab/>
          </w:r>
          <w:r>
            <w:fldChar w:fldCharType="begin"/>
          </w:r>
          <w:r>
            <w:instrText xml:space="preserve"> PAGEREF _Toc3622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1800"/>
              <w:tab w:val="clear" w:pos="8296"/>
            </w:tabs>
          </w:pP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HYPERLINK \l _Toc13517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3.3.2 参数设置</w:t>
          </w:r>
          <w:r>
            <w:tab/>
          </w:r>
          <w:r>
            <w:fldChar w:fldCharType="begin"/>
          </w:r>
          <w:r>
            <w:instrText xml:space="preserve"> PAGEREF _Toc13517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1800"/>
              <w:tab w:val="clear" w:pos="8296"/>
            </w:tabs>
          </w:pP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HYPERLINK \l _Toc465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3.3.3 设备效率</w:t>
          </w:r>
          <w:r>
            <w:tab/>
          </w:r>
          <w:r>
            <w:fldChar w:fldCharType="begin"/>
          </w:r>
          <w:r>
            <w:instrText xml:space="preserve"> PAGEREF _Toc465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  <w:tab w:val="clear" w:pos="8280"/>
            </w:tabs>
          </w:pP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HYPERLINK \l _Toc1610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第4章 覆盖分析</w:t>
          </w:r>
          <w:r>
            <w:tab/>
          </w:r>
          <w:r>
            <w:fldChar w:fldCharType="begin"/>
          </w:r>
          <w:r>
            <w:instrText xml:space="preserve"> PAGEREF _Toc1610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  <w:tab w:val="clear" w:pos="8280"/>
            </w:tabs>
          </w:pP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HYPERLINK \l _Toc27393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第5章 缺陷的统计与分析</w:t>
          </w:r>
          <w:r>
            <w:tab/>
          </w:r>
          <w:r>
            <w:fldChar w:fldCharType="begin"/>
          </w:r>
          <w:r>
            <w:instrText xml:space="preserve"> PAGEREF _Toc27393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HYPERLINK \l _Toc2156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5.1 缺陷汇总</w:t>
          </w:r>
          <w:r>
            <w:tab/>
          </w:r>
          <w:r>
            <w:fldChar w:fldCharType="begin"/>
          </w:r>
          <w:r>
            <w:instrText xml:space="preserve"> PAGEREF _Toc2156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HYPERLINK \l _Toc10152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5.2 缺陷分析</w:t>
          </w:r>
          <w:r>
            <w:tab/>
          </w:r>
          <w:r>
            <w:fldChar w:fldCharType="begin"/>
          </w:r>
          <w:r>
            <w:instrText xml:space="preserve"> PAGEREF _Toc10152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  <w:tab w:val="clear" w:pos="8280"/>
            </w:tabs>
          </w:pP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HYPERLINK \l _Toc5355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第6章 测试结论与建议</w:t>
          </w:r>
          <w:r>
            <w:tab/>
          </w:r>
          <w:r>
            <w:fldChar w:fldCharType="begin"/>
          </w:r>
          <w:r>
            <w:instrText xml:space="preserve"> PAGEREF _Toc5355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HYPERLINK \l _Toc6125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6.1 测试结论</w:t>
          </w:r>
          <w:r>
            <w:tab/>
          </w:r>
          <w:r>
            <w:fldChar w:fldCharType="begin"/>
          </w:r>
          <w:r>
            <w:instrText xml:space="preserve"> PAGEREF _Toc6125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HYPERLINK \l _Toc27512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6.2 建议</w:t>
          </w:r>
          <w:r>
            <w:tab/>
          </w:r>
          <w:r>
            <w:fldChar w:fldCharType="begin"/>
          </w:r>
          <w:r>
            <w:instrText xml:space="preserve"> PAGEREF _Toc27512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rPr>
              <w:rFonts w:hint="eastAsia" w:ascii="微软雅黑" w:hAnsi="微软雅黑" w:eastAsia="微软雅黑" w:cs="微软雅黑"/>
              <w:sz w:val="21"/>
              <w:szCs w:val="21"/>
            </w:rPr>
            <w:sectPr>
              <w:headerReference r:id="rId3" w:type="default"/>
              <w:pgSz w:w="11906" w:h="16838"/>
              <w:pgMar w:top="1440" w:right="1800" w:bottom="1440" w:left="1800" w:header="851" w:footer="992" w:gutter="0"/>
              <w:pgNumType w:start="1"/>
              <w:cols w:space="720" w:num="1"/>
              <w:docGrid w:type="lines" w:linePitch="312" w:charSpace="0"/>
            </w:sectPr>
          </w:pP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</w:sdtContent>
    </w:sdt>
    <w:p>
      <w:pPr>
        <w:pStyle w:val="2"/>
        <w:rPr>
          <w:rFonts w:hint="eastAsia" w:ascii="微软雅黑" w:hAnsi="微软雅黑" w:eastAsia="微软雅黑" w:cs="微软雅黑"/>
          <w:sz w:val="21"/>
          <w:szCs w:val="21"/>
        </w:rPr>
      </w:pPr>
      <w:bookmarkStart w:id="6" w:name="_Toc45101092"/>
      <w:bookmarkStart w:id="7" w:name="_Toc268010016"/>
      <w:bookmarkStart w:id="8" w:name="_Toc133209587"/>
      <w:bookmarkStart w:id="9" w:name="_Toc29809"/>
      <w:bookmarkStart w:id="10" w:name="_Toc133826488"/>
      <w:bookmarkStart w:id="11" w:name="_Toc19045"/>
      <w:r>
        <w:rPr>
          <w:rFonts w:hint="eastAsia" w:ascii="微软雅黑" w:hAnsi="微软雅黑" w:eastAsia="微软雅黑" w:cs="微软雅黑"/>
          <w:sz w:val="21"/>
          <w:szCs w:val="21"/>
        </w:rPr>
        <w:t>项目基本信息</w:t>
      </w:r>
      <w:bookmarkEnd w:id="6"/>
      <w:bookmarkEnd w:id="7"/>
      <w:bookmarkEnd w:id="8"/>
      <w:bookmarkEnd w:id="9"/>
      <w:bookmarkEnd w:id="10"/>
      <w:bookmarkEnd w:id="11"/>
    </w:p>
    <w:tbl>
      <w:tblPr>
        <w:tblStyle w:val="10"/>
        <w:tblW w:w="8568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5993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doub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bookmarkStart w:id="12" w:name="_Hlt78880872"/>
            <w:bookmarkEnd w:id="12"/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项目名称</w:t>
            </w:r>
          </w:p>
        </w:tc>
        <w:tc>
          <w:tcPr>
            <w:tcW w:w="5993" w:type="dxa"/>
            <w:tcBorders>
              <w:top w:val="doub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71A1D"/>
                <w:spacing w:val="0"/>
                <w:sz w:val="21"/>
                <w:szCs w:val="21"/>
                <w:shd w:val="clear" w:color="auto" w:fill="FFFFFF"/>
              </w:rPr>
              <w:t>交大用户服务一体化平台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客户方</w:t>
            </w:r>
          </w:p>
        </w:tc>
        <w:tc>
          <w:tcPr>
            <w:tcW w:w="5993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西南交通大学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开发方</w:t>
            </w:r>
          </w:p>
        </w:tc>
        <w:tc>
          <w:tcPr>
            <w:tcW w:w="5993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成都蓝色风暴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项目委托时间</w:t>
            </w:r>
          </w:p>
        </w:tc>
        <w:tc>
          <w:tcPr>
            <w:tcW w:w="5993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项目测试时间范围</w:t>
            </w:r>
          </w:p>
        </w:tc>
        <w:tc>
          <w:tcPr>
            <w:tcW w:w="5993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2021.8.1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  <w:lang w:val="en-US" w:eastAsia="zh-CN"/>
              </w:rPr>
              <w:t>2021.8.24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           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000000" w:sz="6" w:space="0"/>
              <w:bottom w:val="doub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测试参与人员</w:t>
            </w:r>
          </w:p>
        </w:tc>
        <w:tc>
          <w:tcPr>
            <w:tcW w:w="5993" w:type="dxa"/>
            <w:tcBorders>
              <w:top w:val="single" w:color="000000" w:sz="6" w:space="0"/>
              <w:bottom w:val="double" w:color="000000" w:sz="6" w:space="0"/>
            </w:tcBorders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张欣、刘建康</w:t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 w:ascii="微软雅黑" w:hAnsi="微软雅黑" w:eastAsia="微软雅黑" w:cs="微软雅黑"/>
          <w:sz w:val="21"/>
          <w:szCs w:val="21"/>
        </w:rPr>
      </w:pPr>
      <w:bookmarkStart w:id="13" w:name="_Toc133209588"/>
      <w:r>
        <w:rPr>
          <w:rFonts w:hint="eastAsia" w:ascii="微软雅黑" w:hAnsi="微软雅黑" w:eastAsia="微软雅黑" w:cs="微软雅黑"/>
          <w:sz w:val="21"/>
          <w:szCs w:val="21"/>
        </w:rPr>
        <w:br w:type="page"/>
      </w:r>
      <w:bookmarkStart w:id="14" w:name="_Toc30369"/>
      <w:bookmarkStart w:id="15" w:name="_Toc268010017"/>
      <w:bookmarkStart w:id="16" w:name="_Toc21562"/>
      <w:r>
        <w:rPr>
          <w:rFonts w:hint="eastAsia" w:ascii="微软雅黑" w:hAnsi="微软雅黑" w:eastAsia="微软雅黑" w:cs="微软雅黑"/>
          <w:sz w:val="21"/>
          <w:szCs w:val="21"/>
        </w:rPr>
        <w:t>引言</w:t>
      </w:r>
      <w:bookmarkEnd w:id="13"/>
      <w:bookmarkEnd w:id="14"/>
      <w:bookmarkEnd w:id="15"/>
      <w:bookmarkEnd w:id="16"/>
    </w:p>
    <w:p>
      <w:pPr>
        <w:pStyle w:val="3"/>
        <w:numPr>
          <w:ilvl w:val="1"/>
          <w:numId w:val="1"/>
        </w:numPr>
        <w:rPr>
          <w:rFonts w:hint="eastAsia" w:ascii="微软雅黑" w:hAnsi="微软雅黑" w:eastAsia="微软雅黑" w:cs="微软雅黑"/>
          <w:sz w:val="21"/>
          <w:szCs w:val="21"/>
        </w:rPr>
      </w:pPr>
      <w:bookmarkStart w:id="17" w:name="_Toc7830"/>
      <w:bookmarkStart w:id="18" w:name="_Toc133209589"/>
      <w:bookmarkStart w:id="19" w:name="_Toc268010018"/>
      <w:bookmarkStart w:id="20" w:name="_Toc4831"/>
      <w:r>
        <w:rPr>
          <w:rFonts w:hint="eastAsia" w:ascii="微软雅黑" w:hAnsi="微软雅黑" w:eastAsia="微软雅黑" w:cs="微软雅黑"/>
          <w:sz w:val="21"/>
          <w:szCs w:val="21"/>
        </w:rPr>
        <w:t>编写目的</w:t>
      </w:r>
      <w:bookmarkEnd w:id="17"/>
      <w:bookmarkEnd w:id="18"/>
      <w:bookmarkEnd w:id="19"/>
      <w:bookmarkEnd w:id="20"/>
    </w:p>
    <w:p>
      <w:pPr>
        <w:spacing w:after="24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为确保</w:t>
      </w:r>
      <w:r>
        <w:rPr>
          <w:rFonts w:hint="eastAsia" w:ascii="微软雅黑" w:hAnsi="微软雅黑" w:eastAsia="微软雅黑" w:cs="微软雅黑"/>
          <w:i w:val="0"/>
          <w:caps w:val="0"/>
          <w:color w:val="171A1D"/>
          <w:spacing w:val="0"/>
          <w:sz w:val="21"/>
          <w:szCs w:val="21"/>
          <w:shd w:val="clear" w:color="auto" w:fill="FFFFFF"/>
        </w:rPr>
        <w:t>交大用户服务一体化平台</w:t>
      </w:r>
      <w:r>
        <w:rPr>
          <w:rFonts w:hint="eastAsia" w:ascii="微软雅黑" w:hAnsi="微软雅黑" w:eastAsia="微软雅黑" w:cs="微软雅黑"/>
          <w:sz w:val="21"/>
          <w:szCs w:val="21"/>
        </w:rPr>
        <w:t>系统的正常使用，根据测试用例，对系统进行功能和业务流程测试。如实反馈测试结果。</w:t>
      </w:r>
    </w:p>
    <w:p>
      <w:pPr>
        <w:pStyle w:val="3"/>
        <w:numPr>
          <w:ilvl w:val="1"/>
          <w:numId w:val="1"/>
        </w:numPr>
        <w:rPr>
          <w:rFonts w:hint="eastAsia" w:ascii="微软雅黑" w:hAnsi="微软雅黑" w:eastAsia="微软雅黑" w:cs="微软雅黑"/>
          <w:sz w:val="21"/>
          <w:szCs w:val="21"/>
        </w:rPr>
      </w:pPr>
      <w:bookmarkStart w:id="21" w:name="_Toc268010020"/>
      <w:bookmarkStart w:id="22" w:name="_Toc133209592"/>
      <w:bookmarkStart w:id="23" w:name="_Toc59408880"/>
      <w:bookmarkStart w:id="24" w:name="_Toc45101090"/>
      <w:bookmarkStart w:id="25" w:name="_Toc431"/>
      <w:bookmarkStart w:id="26" w:name="_Toc18453"/>
      <w:r>
        <w:rPr>
          <w:rFonts w:hint="eastAsia" w:ascii="微软雅黑" w:hAnsi="微软雅黑" w:eastAsia="微软雅黑" w:cs="微软雅黑"/>
          <w:sz w:val="21"/>
          <w:szCs w:val="21"/>
        </w:rPr>
        <w:t>参考资料</w:t>
      </w:r>
      <w:bookmarkEnd w:id="21"/>
      <w:bookmarkEnd w:id="22"/>
      <w:bookmarkEnd w:id="23"/>
      <w:bookmarkEnd w:id="24"/>
      <w:bookmarkEnd w:id="25"/>
      <w:bookmarkEnd w:id="26"/>
    </w:p>
    <w:tbl>
      <w:tblPr>
        <w:tblStyle w:val="10"/>
        <w:tblW w:w="8522" w:type="dxa"/>
        <w:jc w:val="center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50"/>
        <w:gridCol w:w="2772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50" w:type="dxa"/>
            <w:tcBorders>
              <w:top w:val="double" w:color="000000" w:sz="6" w:space="0"/>
              <w:bottom w:val="single" w:color="000000" w:sz="6" w:space="0"/>
            </w:tcBorders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资料名称</w:t>
            </w:r>
          </w:p>
        </w:tc>
        <w:tc>
          <w:tcPr>
            <w:tcW w:w="2772" w:type="dxa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double" w:color="000000" w:sz="6" w:space="0"/>
            </w:tcBorders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作者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50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71A1D"/>
                <w:spacing w:val="0"/>
                <w:sz w:val="21"/>
                <w:szCs w:val="21"/>
                <w:shd w:val="clear" w:color="auto" w:fill="FFFFFF"/>
              </w:rPr>
              <w:t>用户服务一体化平台</w:t>
            </w:r>
            <w:r>
              <w:rPr>
                <w:rFonts w:hint="eastAsia" w:ascii="微软雅黑" w:hAnsi="微软雅黑" w:cs="微软雅黑"/>
                <w:i w:val="0"/>
                <w:caps w:val="0"/>
                <w:color w:val="171A1D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原型图v1.5</w:t>
            </w:r>
          </w:p>
        </w:tc>
        <w:tc>
          <w:tcPr>
            <w:tcW w:w="277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double" w:color="000000" w:sz="6" w:space="0"/>
            </w:tcBorders>
            <w:noWrap w:val="0"/>
            <w:vAlign w:val="center"/>
          </w:tcPr>
          <w:p>
            <w:pP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成都蓝色风暴科技公司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50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71A1D"/>
                <w:spacing w:val="0"/>
                <w:sz w:val="21"/>
                <w:szCs w:val="21"/>
                <w:shd w:val="clear" w:color="auto" w:fill="FFFFFF"/>
              </w:rPr>
              <w:t>交大用户服务一体化平台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系统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测试用例</w:t>
            </w:r>
          </w:p>
        </w:tc>
        <w:tc>
          <w:tcPr>
            <w:tcW w:w="277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double" w:color="000000" w:sz="6" w:space="0"/>
            </w:tcBorders>
            <w:noWrap w:val="0"/>
            <w:vAlign w:val="center"/>
          </w:tcPr>
          <w:p>
            <w:pP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bookmarkStart w:id="27" w:name="OLE_LINK3"/>
            <w:r>
              <w:rPr>
                <w:rFonts w:hint="eastAsia"/>
                <w:lang w:val="en-US" w:eastAsia="zh-CN"/>
              </w:rPr>
              <w:t>成都蓝色风暴科技公司</w:t>
            </w:r>
            <w:bookmarkEnd w:id="27"/>
          </w:p>
        </w:tc>
      </w:tr>
    </w:tbl>
    <w:p>
      <w:pPr>
        <w:bidi w:val="0"/>
        <w:rPr>
          <w:rFonts w:hint="eastAsia"/>
        </w:rPr>
      </w:pPr>
      <w:bookmarkStart w:id="28" w:name="_Toc133209593"/>
      <w:bookmarkStart w:id="29" w:name="_Toc268010021"/>
    </w:p>
    <w:bookmarkEnd w:id="5"/>
    <w:bookmarkEnd w:id="28"/>
    <w:bookmarkEnd w:id="29"/>
    <w:p>
      <w:pPr>
        <w:pStyle w:val="2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</w:rPr>
        <w:sectPr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rPr>
          <w:rFonts w:hint="eastAsia" w:ascii="微软雅黑" w:hAnsi="微软雅黑" w:eastAsia="微软雅黑" w:cs="微软雅黑"/>
          <w:sz w:val="21"/>
          <w:szCs w:val="21"/>
        </w:rPr>
      </w:pPr>
      <w:bookmarkStart w:id="30" w:name="_Toc8372"/>
      <w:bookmarkStart w:id="31" w:name="_Toc14197"/>
      <w:bookmarkStart w:id="32" w:name="_Toc268010022"/>
      <w:r>
        <w:rPr>
          <w:rFonts w:hint="eastAsia" w:ascii="微软雅黑" w:hAnsi="微软雅黑" w:eastAsia="微软雅黑" w:cs="微软雅黑"/>
          <w:sz w:val="21"/>
          <w:szCs w:val="21"/>
        </w:rPr>
        <w:t>测试概要</w:t>
      </w:r>
      <w:bookmarkEnd w:id="30"/>
      <w:bookmarkEnd w:id="31"/>
      <w:bookmarkEnd w:id="32"/>
    </w:p>
    <w:p>
      <w:pPr>
        <w:spacing w:line="300" w:lineRule="auto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71A1D"/>
          <w:spacing w:val="0"/>
          <w:sz w:val="21"/>
          <w:szCs w:val="21"/>
          <w:shd w:val="clear" w:color="auto" w:fill="FFFFFF"/>
        </w:rPr>
        <w:t>交大用户服务一体化平台</w:t>
      </w:r>
      <w:r>
        <w:rPr>
          <w:rFonts w:hint="eastAsia" w:ascii="微软雅黑" w:hAnsi="微软雅黑" w:eastAsia="微软雅黑" w:cs="微软雅黑"/>
          <w:sz w:val="21"/>
          <w:szCs w:val="21"/>
        </w:rPr>
        <w:t>系统测试从2021年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08</w:t>
      </w:r>
      <w:r>
        <w:rPr>
          <w:rFonts w:hint="eastAsia" w:ascii="微软雅黑" w:hAnsi="微软雅黑" w:eastAsia="微软雅黑" w:cs="微软雅黑"/>
          <w:sz w:val="21"/>
          <w:szCs w:val="21"/>
        </w:rPr>
        <w:t>月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01</w:t>
      </w:r>
      <w:r>
        <w:rPr>
          <w:rFonts w:hint="eastAsia" w:ascii="微软雅黑" w:hAnsi="微软雅黑" w:eastAsia="微软雅黑" w:cs="微软雅黑"/>
          <w:sz w:val="21"/>
          <w:szCs w:val="21"/>
        </w:rPr>
        <w:t>日到2021年0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1"/>
          <w:szCs w:val="21"/>
        </w:rPr>
        <w:t>月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24</w:t>
      </w:r>
      <w:r>
        <w:rPr>
          <w:rFonts w:hint="eastAsia" w:ascii="微软雅黑" w:hAnsi="微软雅黑" w:eastAsia="微软雅黑" w:cs="微软雅黑"/>
          <w:sz w:val="21"/>
          <w:szCs w:val="21"/>
        </w:rPr>
        <w:t>日结束，测试用例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364</w:t>
      </w:r>
      <w:r>
        <w:rPr>
          <w:rFonts w:hint="eastAsia" w:ascii="微软雅黑" w:hAnsi="微软雅黑" w:eastAsia="微软雅黑" w:cs="微软雅黑"/>
          <w:sz w:val="21"/>
          <w:szCs w:val="21"/>
        </w:rPr>
        <w:t>个，共发现bug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80</w:t>
      </w:r>
      <w:r>
        <w:rPr>
          <w:rFonts w:hint="eastAsia" w:ascii="微软雅黑" w:hAnsi="微软雅黑" w:eastAsia="微软雅黑" w:cs="微软雅黑"/>
          <w:sz w:val="21"/>
          <w:szCs w:val="21"/>
        </w:rPr>
        <w:t>个</w:t>
      </w:r>
      <w:r>
        <w:rPr>
          <w:rFonts w:hint="eastAsia" w:ascii="微软雅黑" w:hAnsi="微软雅黑" w:cs="微软雅黑"/>
          <w:sz w:val="21"/>
          <w:szCs w:val="21"/>
          <w:lang w:eastAsia="zh-CN"/>
        </w:rPr>
        <w:t>。</w:t>
      </w:r>
    </w:p>
    <w:p>
      <w:pPr>
        <w:pStyle w:val="3"/>
        <w:numPr>
          <w:ilvl w:val="1"/>
          <w:numId w:val="1"/>
        </w:numPr>
        <w:rPr>
          <w:rFonts w:hint="eastAsia" w:ascii="微软雅黑" w:hAnsi="微软雅黑" w:eastAsia="微软雅黑" w:cs="微软雅黑"/>
          <w:sz w:val="21"/>
          <w:szCs w:val="21"/>
        </w:rPr>
      </w:pPr>
      <w:bookmarkStart w:id="33" w:name="_Toc11255"/>
      <w:bookmarkStart w:id="34" w:name="_Toc268010023"/>
      <w:bookmarkStart w:id="35" w:name="_Toc18482"/>
      <w:r>
        <w:rPr>
          <w:rFonts w:hint="eastAsia" w:ascii="微软雅黑" w:hAnsi="微软雅黑" w:eastAsia="微软雅黑" w:cs="微软雅黑"/>
          <w:sz w:val="21"/>
          <w:szCs w:val="21"/>
        </w:rPr>
        <w:t>测试用例设计</w:t>
      </w:r>
      <w:bookmarkEnd w:id="33"/>
      <w:bookmarkEnd w:id="34"/>
      <w:bookmarkEnd w:id="35"/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</w:p>
    <w:p>
      <w:pPr>
        <w:spacing w:line="300" w:lineRule="auto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测试主要使用了等价划分法、边界值分析法、错误推测法以及因果图方法。</w:t>
      </w:r>
    </w:p>
    <w:p>
      <w:pPr>
        <w:pStyle w:val="3"/>
        <w:numPr>
          <w:ilvl w:val="1"/>
          <w:numId w:val="1"/>
        </w:numPr>
        <w:rPr>
          <w:rFonts w:hint="eastAsia" w:ascii="微软雅黑" w:hAnsi="微软雅黑" w:eastAsia="微软雅黑" w:cs="微软雅黑"/>
          <w:sz w:val="21"/>
          <w:szCs w:val="21"/>
        </w:rPr>
      </w:pPr>
      <w:bookmarkStart w:id="36" w:name="_Toc268010024"/>
      <w:bookmarkStart w:id="37" w:name="_Toc19834"/>
      <w:bookmarkStart w:id="38" w:name="_Toc5573"/>
      <w:r>
        <w:rPr>
          <w:rFonts w:hint="eastAsia" w:ascii="微软雅黑" w:hAnsi="微软雅黑" w:eastAsia="微软雅黑" w:cs="微软雅黑"/>
          <w:sz w:val="21"/>
          <w:szCs w:val="21"/>
        </w:rPr>
        <w:t>测试环境与配置</w:t>
      </w:r>
      <w:bookmarkEnd w:id="36"/>
      <w:bookmarkEnd w:id="37"/>
      <w:bookmarkEnd w:id="38"/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</w:p>
    <w:p>
      <w:pPr>
        <w:spacing w:line="300" w:lineRule="auto"/>
        <w:ind w:firstLine="420" w:firstLineChars="200"/>
        <w:rPr>
          <w:rFonts w:hint="eastAsia" w:ascii="微软雅黑" w:hAnsi="微软雅黑" w:eastAsia="微软雅黑" w:cs="微软雅黑"/>
          <w:color w:val="999999"/>
          <w:sz w:val="21"/>
          <w:szCs w:val="21"/>
        </w:rPr>
      </w:pPr>
      <w:r>
        <w:drawing>
          <wp:inline distT="0" distB="0" distL="114300" distR="114300">
            <wp:extent cx="5267325" cy="3637915"/>
            <wp:effectExtent l="0" t="0" r="952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rPr>
          <w:rFonts w:hint="eastAsia" w:ascii="微软雅黑" w:hAnsi="微软雅黑" w:eastAsia="微软雅黑" w:cs="微软雅黑"/>
          <w:sz w:val="21"/>
          <w:szCs w:val="21"/>
        </w:rPr>
      </w:pPr>
      <w:bookmarkStart w:id="39" w:name="_Toc11230"/>
      <w:bookmarkStart w:id="40" w:name="_Toc22267"/>
      <w:bookmarkStart w:id="41" w:name="_Toc268010025"/>
      <w:r>
        <w:rPr>
          <w:rFonts w:hint="eastAsia" w:ascii="微软雅黑" w:hAnsi="微软雅黑" w:eastAsia="微软雅黑" w:cs="微软雅黑"/>
          <w:sz w:val="21"/>
          <w:szCs w:val="21"/>
        </w:rPr>
        <w:t>功能测试</w:t>
      </w:r>
      <w:bookmarkEnd w:id="39"/>
      <w:bookmarkEnd w:id="40"/>
      <w:bookmarkEnd w:id="41"/>
    </w:p>
    <w:tbl>
      <w:tblPr>
        <w:tblStyle w:val="10"/>
        <w:tblW w:w="0" w:type="auto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C0C0C0" w:sz="4" w:space="0"/>
          <w:insideV w:val="single" w:color="C0C0C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"/>
        <w:gridCol w:w="1548"/>
        <w:gridCol w:w="1224"/>
        <w:gridCol w:w="1079"/>
        <w:gridCol w:w="4203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E6E6E6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服务器配置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  <w:gridSpan w:val="2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机器名（IP）</w:t>
            </w:r>
          </w:p>
        </w:tc>
        <w:tc>
          <w:tcPr>
            <w:tcW w:w="1224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CPU</w:t>
            </w:r>
          </w:p>
        </w:tc>
        <w:tc>
          <w:tcPr>
            <w:tcW w:w="1079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内存</w:t>
            </w:r>
          </w:p>
        </w:tc>
        <w:tc>
          <w:tcPr>
            <w:tcW w:w="4203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软件环境（操作系统、应用软件）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  <w:gridSpan w:val="2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252B3A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252B3A"/>
                <w:sz w:val="21"/>
                <w:szCs w:val="21"/>
                <w:shd w:val="clear" w:color="auto" w:fill="FFFFFF"/>
              </w:rPr>
              <w:t>192.168.</w:t>
            </w:r>
            <w:r>
              <w:rPr>
                <w:rFonts w:hint="eastAsia" w:ascii="微软雅黑" w:hAnsi="微软雅黑" w:cs="微软雅黑"/>
                <w:color w:val="252B3A"/>
                <w:sz w:val="21"/>
                <w:szCs w:val="21"/>
                <w:shd w:val="clear" w:color="auto" w:fill="FFFFFF"/>
                <w:lang w:val="en-US" w:eastAsia="zh-CN"/>
              </w:rPr>
              <w:t>190</w:t>
            </w:r>
            <w:r>
              <w:rPr>
                <w:rFonts w:hint="eastAsia" w:ascii="微软雅黑" w:hAnsi="微软雅黑" w:eastAsia="微软雅黑" w:cs="微软雅黑"/>
                <w:color w:val="252B3A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hint="eastAsia" w:ascii="微软雅黑" w:hAnsi="微软雅黑" w:cs="微软雅黑"/>
                <w:color w:val="252B3A"/>
                <w:sz w:val="21"/>
                <w:szCs w:val="21"/>
                <w:shd w:val="clear" w:color="auto" w:fill="FFFFFF"/>
                <w:lang w:val="en-US" w:eastAsia="zh-CN"/>
              </w:rPr>
              <w:t>17</w:t>
            </w:r>
          </w:p>
        </w:tc>
        <w:tc>
          <w:tcPr>
            <w:tcW w:w="1224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4</w:t>
            </w:r>
          </w:p>
        </w:tc>
        <w:tc>
          <w:tcPr>
            <w:tcW w:w="1079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16g</w:t>
            </w:r>
          </w:p>
        </w:tc>
        <w:tc>
          <w:tcPr>
            <w:tcW w:w="4203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52B3A"/>
                <w:sz w:val="21"/>
                <w:szCs w:val="21"/>
                <w:shd w:val="clear" w:color="auto" w:fill="FFFFFF"/>
              </w:rPr>
              <w:t xml:space="preserve">CentOS </w:t>
            </w:r>
            <w:r>
              <w:rPr>
                <w:rFonts w:hint="eastAsia" w:ascii="微软雅黑" w:hAnsi="微软雅黑" w:cs="微软雅黑"/>
                <w:color w:val="252B3A"/>
                <w:sz w:val="21"/>
                <w:szCs w:val="21"/>
                <w:shd w:val="clear" w:color="auto" w:fill="FFFFFF"/>
                <w:lang w:val="en-US" w:eastAsia="zh-CN"/>
              </w:rPr>
              <w:t>7.3</w:t>
            </w:r>
            <w:r>
              <w:rPr>
                <w:rFonts w:hint="eastAsia" w:ascii="微软雅黑" w:hAnsi="微软雅黑" w:eastAsia="微软雅黑" w:cs="微软雅黑"/>
                <w:color w:val="252B3A"/>
                <w:sz w:val="21"/>
                <w:szCs w:val="21"/>
                <w:shd w:val="clear" w:color="auto" w:fill="FFFFFF"/>
              </w:rPr>
              <w:t xml:space="preserve"> 64bit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E6E6E6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客户端配置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16" w:type="dxa"/>
            <w:gridSpan w:val="2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机器名（IP）</w:t>
            </w:r>
          </w:p>
        </w:tc>
        <w:tc>
          <w:tcPr>
            <w:tcW w:w="1224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CPU</w:t>
            </w:r>
          </w:p>
        </w:tc>
        <w:tc>
          <w:tcPr>
            <w:tcW w:w="1079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内存</w:t>
            </w:r>
          </w:p>
        </w:tc>
        <w:tc>
          <w:tcPr>
            <w:tcW w:w="4203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软件环境（操作系统、应用软件）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16" w:type="dxa"/>
            <w:gridSpan w:val="2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192.168.16.60</w:t>
            </w:r>
          </w:p>
        </w:tc>
        <w:tc>
          <w:tcPr>
            <w:tcW w:w="1224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4</w:t>
            </w:r>
          </w:p>
        </w:tc>
        <w:tc>
          <w:tcPr>
            <w:tcW w:w="1079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32g</w:t>
            </w:r>
          </w:p>
        </w:tc>
        <w:tc>
          <w:tcPr>
            <w:tcW w:w="4203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win10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468" w:type="dxa"/>
            <w:shd w:val="clear" w:color="auto" w:fill="E6E6E6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说明</w:t>
            </w:r>
          </w:p>
        </w:tc>
        <w:tc>
          <w:tcPr>
            <w:tcW w:w="8054" w:type="dxa"/>
            <w:gridSpan w:val="4"/>
            <w:noWrap w:val="0"/>
            <w:vAlign w:val="top"/>
          </w:tcPr>
          <w:p>
            <w:pPr>
              <w:numPr>
                <w:ilvl w:val="0"/>
                <w:numId w:val="2"/>
              </w:num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平台端：</w:t>
            </w:r>
            <w:r>
              <w:rPr>
                <w:rFonts w:ascii="微软雅黑" w:hAnsi="微软雅黑" w:eastAsia="微软雅黑" w:cs="微软雅黑"/>
                <w:i w:val="0"/>
                <w:caps w:val="0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ascii="微软雅黑" w:hAnsi="微软雅黑" w:eastAsia="微软雅黑" w:cs="微软雅黑"/>
                <w:i w:val="0"/>
                <w:caps w:val="0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"http://192.168.190.17/" \t "_blank" </w:instrText>
            </w:r>
            <w:r>
              <w:rPr>
                <w:rFonts w:ascii="微软雅黑" w:hAnsi="微软雅黑" w:eastAsia="微软雅黑" w:cs="微软雅黑"/>
                <w:i w:val="0"/>
                <w:caps w:val="0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i w:val="0"/>
                <w:caps w:val="0"/>
                <w:spacing w:val="0"/>
                <w:sz w:val="21"/>
                <w:szCs w:val="21"/>
                <w:u w:val="none"/>
                <w:shd w:val="clear" w:fill="FFFFFF"/>
              </w:rPr>
              <w:t>http://192.168.190.17/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宋体" w:hAnsi="宋体"/>
              </w:rPr>
              <w:t>2、</w:t>
            </w:r>
            <w:r>
              <w:rPr>
                <w:rFonts w:hint="eastAsia" w:ascii="宋体" w:hAnsi="宋体"/>
                <w:lang w:val="en-US" w:eastAsia="zh-CN"/>
              </w:rPr>
              <w:t>用户</w:t>
            </w:r>
            <w:r>
              <w:rPr>
                <w:rFonts w:hint="eastAsia" w:ascii="宋体" w:hAnsi="宋体"/>
              </w:rPr>
              <w:t>端：</w:t>
            </w:r>
            <w:r>
              <w:rPr>
                <w:rFonts w:ascii="微软雅黑" w:hAnsi="微软雅黑" w:eastAsia="微软雅黑" w:cs="微软雅黑"/>
                <w:i w:val="0"/>
                <w:caps w:val="0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ascii="微软雅黑" w:hAnsi="微软雅黑" w:eastAsia="微软雅黑" w:cs="微软雅黑"/>
                <w:i w:val="0"/>
                <w:caps w:val="0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"http://192.168.190.17/home" \t "_blank" </w:instrText>
            </w:r>
            <w:r>
              <w:rPr>
                <w:rFonts w:ascii="微软雅黑" w:hAnsi="微软雅黑" w:eastAsia="微软雅黑" w:cs="微软雅黑"/>
                <w:i w:val="0"/>
                <w:caps w:val="0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i w:val="0"/>
                <w:caps w:val="0"/>
                <w:spacing w:val="0"/>
                <w:sz w:val="21"/>
                <w:szCs w:val="21"/>
                <w:u w:val="none"/>
                <w:shd w:val="clear" w:fill="FFFFFF"/>
              </w:rPr>
              <w:t>http://192.168.190.17/home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</w:p>
        </w:tc>
      </w:tr>
    </w:tbl>
    <w:p>
      <w:pPr>
        <w:pStyle w:val="3"/>
        <w:numPr>
          <w:ilvl w:val="1"/>
          <w:numId w:val="1"/>
        </w:numPr>
        <w:rPr>
          <w:rFonts w:hint="eastAsia" w:ascii="微软雅黑" w:hAnsi="微软雅黑" w:eastAsia="微软雅黑" w:cs="微软雅黑"/>
          <w:sz w:val="21"/>
          <w:szCs w:val="21"/>
        </w:rPr>
      </w:pPr>
      <w:bookmarkStart w:id="42" w:name="_Toc268010027"/>
      <w:bookmarkStart w:id="43" w:name="_Toc12937"/>
      <w:bookmarkStart w:id="44" w:name="_Toc2191"/>
      <w:r>
        <w:rPr>
          <w:rFonts w:hint="eastAsia" w:ascii="微软雅黑" w:hAnsi="微软雅黑" w:eastAsia="微软雅黑" w:cs="微软雅黑"/>
          <w:sz w:val="21"/>
          <w:szCs w:val="21"/>
        </w:rPr>
        <w:t>测试方法和工具</w:t>
      </w:r>
      <w:bookmarkEnd w:id="42"/>
      <w:bookmarkEnd w:id="43"/>
      <w:bookmarkEnd w:id="44"/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</w:p>
    <w:tbl>
      <w:tblPr>
        <w:tblStyle w:val="10"/>
        <w:tblW w:w="8499" w:type="dxa"/>
        <w:jc w:val="center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3060"/>
        <w:gridCol w:w="2520"/>
        <w:gridCol w:w="1202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4" w:hRule="atLeast"/>
          <w:jc w:val="center"/>
        </w:trPr>
        <w:tc>
          <w:tcPr>
            <w:tcW w:w="1717" w:type="dxa"/>
            <w:tcBorders>
              <w:top w:val="doub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测试内容</w:t>
            </w:r>
          </w:p>
        </w:tc>
        <w:tc>
          <w:tcPr>
            <w:tcW w:w="3060" w:type="dxa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测试方法</w:t>
            </w:r>
          </w:p>
        </w:tc>
        <w:tc>
          <w:tcPr>
            <w:tcW w:w="252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测试工具</w:t>
            </w:r>
          </w:p>
        </w:tc>
        <w:tc>
          <w:tcPr>
            <w:tcW w:w="1202" w:type="dxa"/>
            <w:tcBorders>
              <w:top w:val="doub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1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功能</w:t>
            </w:r>
          </w:p>
        </w:tc>
        <w:tc>
          <w:tcPr>
            <w:tcW w:w="306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黑盒、手工、回归</w:t>
            </w:r>
          </w:p>
        </w:tc>
        <w:tc>
          <w:tcPr>
            <w:tcW w:w="25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Postman</w:t>
            </w:r>
            <w:r>
              <w:rPr>
                <w:rFonts w:hint="eastAsia" w:ascii="微软雅黑" w:hAnsi="微软雅黑" w:cs="微软雅黑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TAPD</w:t>
            </w:r>
          </w:p>
        </w:tc>
        <w:tc>
          <w:tcPr>
            <w:tcW w:w="1202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</w:tbl>
    <w:p>
      <w:pPr>
        <w:pStyle w:val="2"/>
        <w:numPr>
          <w:ilvl w:val="0"/>
          <w:numId w:val="1"/>
        </w:numPr>
        <w:rPr>
          <w:rFonts w:hint="eastAsia" w:ascii="微软雅黑" w:hAnsi="微软雅黑" w:eastAsia="微软雅黑" w:cs="微软雅黑"/>
          <w:sz w:val="21"/>
          <w:szCs w:val="21"/>
        </w:rPr>
      </w:pPr>
      <w:bookmarkStart w:id="45" w:name="_Toc253"/>
      <w:bookmarkStart w:id="46" w:name="_Toc13135"/>
      <w:bookmarkStart w:id="47" w:name="_Toc268010028"/>
      <w:r>
        <w:rPr>
          <w:rFonts w:hint="eastAsia" w:ascii="微软雅黑" w:hAnsi="微软雅黑" w:eastAsia="微软雅黑" w:cs="微软雅黑"/>
          <w:sz w:val="21"/>
          <w:szCs w:val="21"/>
        </w:rPr>
        <w:t>测试内容和执行情况</w:t>
      </w:r>
      <w:bookmarkEnd w:id="45"/>
      <w:bookmarkEnd w:id="46"/>
      <w:bookmarkEnd w:id="47"/>
    </w:p>
    <w:p>
      <w:pPr>
        <w:spacing w:line="300" w:lineRule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此次测试严格按照项目计划和测试计划执行，按时完成了测试计划规定的测试对象的测试。针对测试计划规定的测试策略，在测试执行中都有体现，在测试执行过程中，依据测试计划和测试用例，对系统进行了完整的测试。</w:t>
      </w:r>
    </w:p>
    <w:p>
      <w:pPr>
        <w:pStyle w:val="3"/>
        <w:numPr>
          <w:ilvl w:val="1"/>
          <w:numId w:val="1"/>
        </w:numPr>
        <w:rPr>
          <w:rFonts w:hint="eastAsia" w:ascii="微软雅黑" w:hAnsi="微软雅黑" w:eastAsia="微软雅黑" w:cs="微软雅黑"/>
          <w:sz w:val="21"/>
          <w:szCs w:val="21"/>
        </w:rPr>
      </w:pPr>
      <w:bookmarkStart w:id="48" w:name="_Toc25495"/>
      <w:bookmarkStart w:id="49" w:name="_Toc18914"/>
      <w:bookmarkStart w:id="50" w:name="_Toc268010029"/>
      <w:r>
        <w:rPr>
          <w:rFonts w:hint="eastAsia" w:ascii="微软雅黑" w:hAnsi="微软雅黑" w:eastAsia="微软雅黑" w:cs="微软雅黑"/>
          <w:sz w:val="21"/>
          <w:szCs w:val="21"/>
        </w:rPr>
        <w:t>项目测试概况表</w:t>
      </w:r>
      <w:bookmarkEnd w:id="48"/>
      <w:bookmarkEnd w:id="49"/>
      <w:bookmarkEnd w:id="50"/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项目测试概况表</w:t>
      </w:r>
    </w:p>
    <w:tbl>
      <w:tblPr>
        <w:tblStyle w:val="10"/>
        <w:tblW w:w="847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1260"/>
        <w:gridCol w:w="1440"/>
        <w:gridCol w:w="1080"/>
        <w:gridCol w:w="1260"/>
        <w:gridCol w:w="1080"/>
        <w:gridCol w:w="12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95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  <w:t>项目版本</w:t>
            </w:r>
          </w:p>
        </w:tc>
        <w:tc>
          <w:tcPr>
            <w:tcW w:w="1260" w:type="dxa"/>
            <w:vMerge w:val="restart"/>
            <w:tcBorders>
              <w:top w:val="single" w:color="auto" w:sz="8" w:space="0"/>
              <w:left w:val="single" w:color="auto" w:sz="4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  <w:t>开始时间</w:t>
            </w:r>
          </w:p>
        </w:tc>
        <w:tc>
          <w:tcPr>
            <w:tcW w:w="1440" w:type="dxa"/>
            <w:vMerge w:val="restart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  <w:t>结束时间</w:t>
            </w:r>
          </w:p>
        </w:tc>
        <w:tc>
          <w:tcPr>
            <w:tcW w:w="1080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  <w:t>用例数</w:t>
            </w:r>
          </w:p>
        </w:tc>
        <w:tc>
          <w:tcPr>
            <w:tcW w:w="1260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  <w:t>用例通过数</w:t>
            </w:r>
          </w:p>
        </w:tc>
        <w:tc>
          <w:tcPr>
            <w:tcW w:w="1080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  <w:t>问题数</w:t>
            </w:r>
          </w:p>
        </w:tc>
        <w:tc>
          <w:tcPr>
            <w:tcW w:w="1260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  <w:t>用例通过率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95" w:type="dxa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126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14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  <w:t>个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  <w:t>个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  <w:t>个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  <w:t>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" w:hRule="atLeast"/>
        </w:trPr>
        <w:tc>
          <w:tcPr>
            <w:tcW w:w="109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C0C0C0" w:sz="4" w:space="0"/>
            </w:tcBorders>
            <w:noWrap w:val="0"/>
            <w:vAlign w:val="center"/>
          </w:tcPr>
          <w:p>
            <w:pPr>
              <w:widowControl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71A1D"/>
                <w:spacing w:val="0"/>
                <w:sz w:val="21"/>
                <w:szCs w:val="21"/>
                <w:shd w:val="clear" w:color="auto" w:fill="FFFFFF"/>
              </w:rPr>
              <w:t>交大用户服务一体化平台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系统V1.0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C0C0C0" w:sz="4" w:space="0"/>
              <w:bottom w:val="single" w:color="auto" w:sz="4" w:space="0"/>
              <w:right w:val="single" w:color="C0C0C0" w:sz="4" w:space="0"/>
            </w:tcBorders>
            <w:noWrap/>
            <w:vAlign w:val="center"/>
          </w:tcPr>
          <w:p>
            <w:pPr>
              <w:widowControl/>
              <w:rPr>
                <w:rFonts w:hint="eastAsia" w:ascii="微软雅黑" w:hAnsi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kern w:val="0"/>
                <w:sz w:val="21"/>
                <w:szCs w:val="21"/>
                <w:lang w:val="en-US" w:eastAsia="zh-CN"/>
              </w:rPr>
              <w:t>2021.8.1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C0C0C0" w:sz="4" w:space="0"/>
              <w:bottom w:val="single" w:color="auto" w:sz="4" w:space="0"/>
              <w:right w:val="single" w:color="C0C0C0" w:sz="4" w:space="0"/>
            </w:tcBorders>
            <w:noWrap/>
            <w:vAlign w:val="center"/>
          </w:tcPr>
          <w:p>
            <w:pPr>
              <w:widowControl/>
              <w:rPr>
                <w:rFonts w:hint="default" w:ascii="微软雅黑" w:hAnsi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kern w:val="0"/>
                <w:sz w:val="21"/>
                <w:szCs w:val="21"/>
                <w:lang w:val="en-US" w:eastAsia="zh-CN"/>
              </w:rPr>
              <w:t>2021.8.24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C0C0C0" w:sz="4" w:space="0"/>
              <w:bottom w:val="single" w:color="auto" w:sz="4" w:space="0"/>
              <w:right w:val="single" w:color="C0C0C0" w:sz="4" w:space="0"/>
            </w:tcBorders>
            <w:noWrap/>
            <w:vAlign w:val="center"/>
          </w:tcPr>
          <w:p>
            <w:pPr>
              <w:widowControl/>
              <w:rPr>
                <w:rFonts w:hint="default" w:ascii="微软雅黑" w:hAnsi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kern w:val="0"/>
                <w:sz w:val="21"/>
                <w:szCs w:val="21"/>
                <w:lang w:val="en-US" w:eastAsia="zh-CN"/>
              </w:rPr>
              <w:t>364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C0C0C0" w:sz="4" w:space="0"/>
              <w:bottom w:val="single" w:color="auto" w:sz="4" w:space="0"/>
              <w:right w:val="single" w:color="C0C0C0" w:sz="4" w:space="0"/>
            </w:tcBorders>
            <w:noWrap w:val="0"/>
            <w:vAlign w:val="center"/>
          </w:tcPr>
          <w:p>
            <w:pPr>
              <w:widowControl/>
              <w:rPr>
                <w:rFonts w:hint="default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kern w:val="0"/>
                <w:sz w:val="21"/>
                <w:szCs w:val="21"/>
                <w:lang w:val="en-US" w:eastAsia="zh-CN"/>
              </w:rPr>
              <w:t>319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C0C0C0" w:sz="4" w:space="0"/>
              <w:bottom w:val="single" w:color="auto" w:sz="4" w:space="0"/>
              <w:right w:val="single" w:color="C0C0C0" w:sz="4" w:space="0"/>
            </w:tcBorders>
            <w:noWrap/>
            <w:vAlign w:val="center"/>
          </w:tcPr>
          <w:p>
            <w:pPr>
              <w:widowControl/>
              <w:rPr>
                <w:rFonts w:hint="default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kern w:val="0"/>
                <w:sz w:val="21"/>
                <w:szCs w:val="21"/>
                <w:lang w:val="en-US" w:eastAsia="zh-CN"/>
              </w:rPr>
              <w:t>45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C0C0C0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kern w:val="0"/>
                <w:sz w:val="21"/>
                <w:szCs w:val="21"/>
                <w:lang w:val="en-US" w:eastAsia="zh-CN"/>
              </w:rPr>
              <w:t>87.6%</w:t>
            </w:r>
          </w:p>
        </w:tc>
      </w:tr>
    </w:tbl>
    <w:p>
      <w:pPr>
        <w:pStyle w:val="3"/>
        <w:numPr>
          <w:ilvl w:val="1"/>
          <w:numId w:val="1"/>
        </w:numPr>
        <w:rPr>
          <w:rFonts w:hint="eastAsia" w:ascii="微软雅黑" w:hAnsi="微软雅黑" w:eastAsia="微软雅黑" w:cs="微软雅黑"/>
          <w:sz w:val="21"/>
          <w:szCs w:val="21"/>
        </w:rPr>
      </w:pPr>
      <w:bookmarkStart w:id="51" w:name="_Toc2964"/>
      <w:bookmarkStart w:id="52" w:name="_Toc10275"/>
      <w:bookmarkStart w:id="53" w:name="_Toc268010030"/>
      <w:r>
        <w:rPr>
          <w:rFonts w:hint="eastAsia" w:ascii="微软雅黑" w:hAnsi="微软雅黑" w:eastAsia="微软雅黑" w:cs="微软雅黑"/>
          <w:sz w:val="21"/>
          <w:szCs w:val="21"/>
        </w:rPr>
        <w:t>功能</w:t>
      </w:r>
      <w:bookmarkEnd w:id="51"/>
      <w:bookmarkEnd w:id="52"/>
      <w:bookmarkEnd w:id="53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功能测试情况概要</w:t>
      </w:r>
    </w:p>
    <w:tbl>
      <w:tblPr>
        <w:tblStyle w:val="10"/>
        <w:tblW w:w="8475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1260"/>
        <w:gridCol w:w="1440"/>
        <w:gridCol w:w="1080"/>
        <w:gridCol w:w="1260"/>
        <w:gridCol w:w="108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95" w:type="dxa"/>
            <w:vMerge w:val="restart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  <w:t>模块名称</w:t>
            </w:r>
          </w:p>
        </w:tc>
        <w:tc>
          <w:tcPr>
            <w:tcW w:w="1260" w:type="dxa"/>
            <w:vMerge w:val="restart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  <w:t>开始时间</w:t>
            </w:r>
          </w:p>
        </w:tc>
        <w:tc>
          <w:tcPr>
            <w:tcW w:w="1440" w:type="dxa"/>
            <w:vMerge w:val="restart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  <w:t>结束时间</w:t>
            </w:r>
          </w:p>
        </w:tc>
        <w:tc>
          <w:tcPr>
            <w:tcW w:w="1080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  <w:t>用例数</w:t>
            </w:r>
          </w:p>
        </w:tc>
        <w:tc>
          <w:tcPr>
            <w:tcW w:w="1260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  <w:t>用例通过数</w:t>
            </w:r>
          </w:p>
        </w:tc>
        <w:tc>
          <w:tcPr>
            <w:tcW w:w="1080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  <w:t>问题数</w:t>
            </w:r>
          </w:p>
        </w:tc>
        <w:tc>
          <w:tcPr>
            <w:tcW w:w="1260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  <w:t>用例通过率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95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1260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1440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  <w:t>个</w:t>
            </w:r>
          </w:p>
        </w:tc>
        <w:tc>
          <w:tcPr>
            <w:tcW w:w="1260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  <w:t>个</w:t>
            </w:r>
          </w:p>
        </w:tc>
        <w:tc>
          <w:tcPr>
            <w:tcW w:w="1080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  <w:t>个</w:t>
            </w:r>
          </w:p>
        </w:tc>
        <w:tc>
          <w:tcPr>
            <w:tcW w:w="1260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1"/>
                <w:szCs w:val="21"/>
              </w:rPr>
              <w:t>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95" w:type="dxa"/>
            <w:noWrap w:val="0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平台端</w:t>
            </w:r>
          </w:p>
        </w:tc>
        <w:tc>
          <w:tcPr>
            <w:tcW w:w="1260" w:type="dxa"/>
            <w:noWrap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2021.8.1</w:t>
            </w:r>
          </w:p>
        </w:tc>
        <w:tc>
          <w:tcPr>
            <w:tcW w:w="1440" w:type="dxa"/>
            <w:noWrap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2021.8.24</w:t>
            </w:r>
          </w:p>
        </w:tc>
        <w:tc>
          <w:tcPr>
            <w:tcW w:w="1080" w:type="dxa"/>
            <w:noWrap/>
            <w:vAlign w:val="center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21"/>
                <w:szCs w:val="21"/>
                <w:lang w:val="en-US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widowControl/>
              <w:rPr>
                <w:rFonts w:hint="default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kern w:val="0"/>
                <w:sz w:val="21"/>
                <w:szCs w:val="21"/>
                <w:lang w:val="en-US" w:eastAsia="zh-CN"/>
              </w:rPr>
              <w:t>123</w:t>
            </w:r>
          </w:p>
        </w:tc>
        <w:tc>
          <w:tcPr>
            <w:tcW w:w="1080" w:type="dxa"/>
            <w:noWrap/>
            <w:vAlign w:val="center"/>
          </w:tcPr>
          <w:p>
            <w:pPr>
              <w:widowControl/>
              <w:rPr>
                <w:rFonts w:hint="default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kern w:val="0"/>
                <w:sz w:val="21"/>
                <w:szCs w:val="21"/>
                <w:lang w:val="en-US" w:eastAsia="zh-CN"/>
              </w:rPr>
              <w:t>27</w:t>
            </w:r>
          </w:p>
        </w:tc>
        <w:tc>
          <w:tcPr>
            <w:tcW w:w="1260" w:type="dxa"/>
            <w:noWrap/>
            <w:vAlign w:val="center"/>
          </w:tcPr>
          <w:p>
            <w:pPr>
              <w:widowControl/>
              <w:rPr>
                <w:rFonts w:hint="eastAsia" w:ascii="微软雅黑" w:hAnsi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kern w:val="0"/>
                <w:sz w:val="21"/>
                <w:szCs w:val="21"/>
                <w:lang w:val="en-US" w:eastAsia="zh-CN"/>
              </w:rPr>
              <w:t>82%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095" w:type="dxa"/>
            <w:noWrap w:val="0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用户端</w:t>
            </w:r>
          </w:p>
        </w:tc>
        <w:tc>
          <w:tcPr>
            <w:tcW w:w="1260" w:type="dxa"/>
            <w:noWrap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2021.8.1</w:t>
            </w:r>
          </w:p>
        </w:tc>
        <w:tc>
          <w:tcPr>
            <w:tcW w:w="1440" w:type="dxa"/>
            <w:noWrap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2021.8.24</w:t>
            </w:r>
          </w:p>
        </w:tc>
        <w:tc>
          <w:tcPr>
            <w:tcW w:w="1080" w:type="dxa"/>
            <w:noWrap/>
            <w:vAlign w:val="center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21"/>
                <w:szCs w:val="21"/>
                <w:lang w:val="en-US"/>
              </w:rPr>
            </w:pPr>
            <w:r>
              <w:rPr>
                <w:rFonts w:hint="eastAsia"/>
                <w:lang w:val="en-US" w:eastAsia="zh-CN"/>
              </w:rPr>
              <w:t>214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widowControl/>
              <w:rPr>
                <w:rFonts w:hint="default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kern w:val="0"/>
                <w:sz w:val="21"/>
                <w:szCs w:val="21"/>
                <w:lang w:val="en-US" w:eastAsia="zh-CN"/>
              </w:rPr>
              <w:t>196</w:t>
            </w:r>
          </w:p>
        </w:tc>
        <w:tc>
          <w:tcPr>
            <w:tcW w:w="1080" w:type="dxa"/>
            <w:noWrap/>
            <w:vAlign w:val="center"/>
          </w:tcPr>
          <w:p>
            <w:pPr>
              <w:widowControl/>
              <w:rPr>
                <w:rFonts w:hint="default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kern w:val="0"/>
                <w:sz w:val="21"/>
                <w:szCs w:val="21"/>
                <w:lang w:val="en-US" w:eastAsia="zh-CN"/>
              </w:rPr>
              <w:t>18</w:t>
            </w:r>
          </w:p>
        </w:tc>
        <w:tc>
          <w:tcPr>
            <w:tcW w:w="1260" w:type="dxa"/>
            <w:noWrap/>
            <w:vAlign w:val="center"/>
          </w:tcPr>
          <w:p>
            <w:pPr>
              <w:widowControl/>
              <w:rPr>
                <w:rFonts w:hint="eastAsia" w:ascii="微软雅黑" w:hAnsi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kern w:val="0"/>
                <w:sz w:val="21"/>
                <w:szCs w:val="21"/>
                <w:lang w:val="en-US" w:eastAsia="zh-CN"/>
              </w:rPr>
              <w:t>91%</w:t>
            </w:r>
          </w:p>
        </w:tc>
      </w:tr>
    </w:tbl>
    <w:p>
      <w:pPr>
        <w:pStyle w:val="4"/>
        <w:numPr>
          <w:ilvl w:val="2"/>
          <w:numId w:val="1"/>
        </w:numPr>
        <w:rPr>
          <w:rFonts w:hint="eastAsia" w:ascii="微软雅黑" w:hAnsi="微软雅黑" w:eastAsia="微软雅黑" w:cs="微软雅黑"/>
          <w:sz w:val="21"/>
          <w:szCs w:val="21"/>
        </w:rPr>
      </w:pPr>
      <w:bookmarkStart w:id="54" w:name="_Toc21190"/>
      <w:bookmarkStart w:id="55" w:name="_Toc6285"/>
      <w:r>
        <w:rPr>
          <w:rFonts w:hint="eastAsia" w:ascii="微软雅黑" w:hAnsi="微软雅黑" w:eastAsia="微软雅黑" w:cs="微软雅黑"/>
          <w:sz w:val="21"/>
          <w:szCs w:val="21"/>
        </w:rPr>
        <w:t>登录模块</w:t>
      </w:r>
      <w:bookmarkEnd w:id="54"/>
      <w:bookmarkEnd w:id="55"/>
    </w:p>
    <w:tbl>
      <w:tblPr>
        <w:tblStyle w:val="10"/>
        <w:tblW w:w="8499" w:type="dxa"/>
        <w:jc w:val="center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4140"/>
        <w:gridCol w:w="1886"/>
        <w:gridCol w:w="539"/>
        <w:gridCol w:w="757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77" w:type="dxa"/>
            <w:vMerge w:val="restart"/>
            <w:tcBorders>
              <w:top w:val="doub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功能</w:t>
            </w:r>
          </w:p>
        </w:tc>
        <w:tc>
          <w:tcPr>
            <w:tcW w:w="4140" w:type="dxa"/>
            <w:vMerge w:val="restart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基本要求</w:t>
            </w:r>
          </w:p>
        </w:tc>
        <w:tc>
          <w:tcPr>
            <w:tcW w:w="1886" w:type="dxa"/>
            <w:vMerge w:val="restart"/>
            <w:tcBorders>
              <w:top w:val="doub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测试情况</w:t>
            </w:r>
          </w:p>
        </w:tc>
        <w:tc>
          <w:tcPr>
            <w:tcW w:w="1296" w:type="dxa"/>
            <w:gridSpan w:val="2"/>
            <w:tcBorders>
              <w:top w:val="doub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77" w:type="dxa"/>
            <w:vMerge w:val="continue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</w:p>
        </w:tc>
        <w:tc>
          <w:tcPr>
            <w:tcW w:w="4140" w:type="dxa"/>
            <w:vMerge w:val="continue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</w:p>
        </w:tc>
        <w:tc>
          <w:tcPr>
            <w:tcW w:w="188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</w:p>
        </w:tc>
        <w:tc>
          <w:tcPr>
            <w:tcW w:w="53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是</w:t>
            </w:r>
          </w:p>
        </w:tc>
        <w:tc>
          <w:tcPr>
            <w:tcW w:w="757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否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登录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widowControl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输入正确的用户名和密码可以登录系统。</w:t>
            </w:r>
          </w:p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输入错误的用户名和密码系统给出明确提示。</w:t>
            </w:r>
          </w:p>
        </w:tc>
        <w:tc>
          <w:tcPr>
            <w:tcW w:w="1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功能实现。</w:t>
            </w:r>
          </w:p>
        </w:tc>
        <w:tc>
          <w:tcPr>
            <w:tcW w:w="539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57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</w:tbl>
    <w:p>
      <w:pPr>
        <w:pStyle w:val="4"/>
        <w:numPr>
          <w:ilvl w:val="2"/>
          <w:numId w:val="1"/>
        </w:numPr>
        <w:rPr>
          <w:rFonts w:hint="eastAsia" w:ascii="微软雅黑" w:hAnsi="微软雅黑" w:eastAsia="微软雅黑" w:cs="微软雅黑"/>
          <w:sz w:val="21"/>
          <w:szCs w:val="21"/>
        </w:rPr>
      </w:pPr>
      <w:bookmarkStart w:id="56" w:name="_Toc17890"/>
      <w:bookmarkStart w:id="57" w:name="_Toc16571"/>
      <w:r>
        <w:rPr>
          <w:rFonts w:hint="eastAsia" w:ascii="微软雅黑" w:hAnsi="微软雅黑" w:eastAsia="微软雅黑" w:cs="微软雅黑"/>
          <w:sz w:val="21"/>
          <w:szCs w:val="21"/>
        </w:rPr>
        <w:t>首页模块</w:t>
      </w:r>
      <w:bookmarkEnd w:id="56"/>
      <w:bookmarkEnd w:id="57"/>
    </w:p>
    <w:tbl>
      <w:tblPr>
        <w:tblStyle w:val="10"/>
        <w:tblW w:w="8499" w:type="dxa"/>
        <w:jc w:val="center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4140"/>
        <w:gridCol w:w="1886"/>
        <w:gridCol w:w="539"/>
        <w:gridCol w:w="757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77" w:type="dxa"/>
            <w:vMerge w:val="restart"/>
            <w:tcBorders>
              <w:top w:val="doub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功能</w:t>
            </w:r>
          </w:p>
        </w:tc>
        <w:tc>
          <w:tcPr>
            <w:tcW w:w="4140" w:type="dxa"/>
            <w:vMerge w:val="restart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基本要求</w:t>
            </w:r>
          </w:p>
        </w:tc>
        <w:tc>
          <w:tcPr>
            <w:tcW w:w="1886" w:type="dxa"/>
            <w:vMerge w:val="restart"/>
            <w:tcBorders>
              <w:top w:val="doub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测试情况</w:t>
            </w:r>
          </w:p>
        </w:tc>
        <w:tc>
          <w:tcPr>
            <w:tcW w:w="1296" w:type="dxa"/>
            <w:gridSpan w:val="2"/>
            <w:tcBorders>
              <w:top w:val="doub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77" w:type="dxa"/>
            <w:vMerge w:val="continue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</w:p>
        </w:tc>
        <w:tc>
          <w:tcPr>
            <w:tcW w:w="4140" w:type="dxa"/>
            <w:vMerge w:val="continue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</w:p>
        </w:tc>
        <w:tc>
          <w:tcPr>
            <w:tcW w:w="188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</w:p>
        </w:tc>
        <w:tc>
          <w:tcPr>
            <w:tcW w:w="53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是</w:t>
            </w:r>
          </w:p>
        </w:tc>
        <w:tc>
          <w:tcPr>
            <w:tcW w:w="757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否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首页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展示总体运行数据，查看并接受系统消息。</w:t>
            </w:r>
          </w:p>
        </w:tc>
        <w:tc>
          <w:tcPr>
            <w:tcW w:w="1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功能实现。</w:t>
            </w:r>
          </w:p>
        </w:tc>
        <w:tc>
          <w:tcPr>
            <w:tcW w:w="539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57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</w:tbl>
    <w:p>
      <w:pPr>
        <w:pStyle w:val="4"/>
        <w:numPr>
          <w:ilvl w:val="2"/>
          <w:numId w:val="1"/>
        </w:numPr>
        <w:rPr>
          <w:rFonts w:hint="eastAsia" w:ascii="微软雅黑" w:hAnsi="微软雅黑" w:eastAsia="微软雅黑" w:cs="微软雅黑"/>
          <w:sz w:val="21"/>
          <w:szCs w:val="21"/>
        </w:rPr>
      </w:pPr>
      <w:bookmarkStart w:id="58" w:name="_Toc8660"/>
      <w:bookmarkStart w:id="59" w:name="_Toc26929"/>
      <w:r>
        <w:rPr>
          <w:rFonts w:hint="eastAsia" w:ascii="微软雅黑" w:hAnsi="微软雅黑" w:cs="微软雅黑"/>
          <w:sz w:val="21"/>
          <w:szCs w:val="21"/>
          <w:lang w:val="en-US" w:eastAsia="zh-CN"/>
        </w:rPr>
        <w:t>用户端</w:t>
      </w:r>
      <w:bookmarkEnd w:id="58"/>
      <w:bookmarkEnd w:id="59"/>
    </w:p>
    <w:tbl>
      <w:tblPr>
        <w:tblStyle w:val="10"/>
        <w:tblW w:w="8499" w:type="dxa"/>
        <w:jc w:val="center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4140"/>
        <w:gridCol w:w="1886"/>
        <w:gridCol w:w="539"/>
        <w:gridCol w:w="757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77" w:type="dxa"/>
            <w:vMerge w:val="restart"/>
            <w:tcBorders>
              <w:top w:val="doub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功能</w:t>
            </w:r>
          </w:p>
        </w:tc>
        <w:tc>
          <w:tcPr>
            <w:tcW w:w="4140" w:type="dxa"/>
            <w:vMerge w:val="restart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基本要求</w:t>
            </w:r>
          </w:p>
        </w:tc>
        <w:tc>
          <w:tcPr>
            <w:tcW w:w="1886" w:type="dxa"/>
            <w:vMerge w:val="restart"/>
            <w:tcBorders>
              <w:top w:val="doub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测试情况</w:t>
            </w:r>
          </w:p>
        </w:tc>
        <w:tc>
          <w:tcPr>
            <w:tcW w:w="1296" w:type="dxa"/>
            <w:gridSpan w:val="2"/>
            <w:tcBorders>
              <w:top w:val="doub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77" w:type="dxa"/>
            <w:vMerge w:val="continue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</w:p>
        </w:tc>
        <w:tc>
          <w:tcPr>
            <w:tcW w:w="4140" w:type="dxa"/>
            <w:vMerge w:val="continue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</w:p>
        </w:tc>
        <w:tc>
          <w:tcPr>
            <w:tcW w:w="188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</w:p>
        </w:tc>
        <w:tc>
          <w:tcPr>
            <w:tcW w:w="53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是</w:t>
            </w:r>
          </w:p>
        </w:tc>
        <w:tc>
          <w:tcPr>
            <w:tcW w:w="757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否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Banner展示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UI布局，字体等显示正常，字段和功能按钮齐全，数据等正确，与需求原型一致</w:t>
            </w:r>
          </w:p>
        </w:tc>
        <w:tc>
          <w:tcPr>
            <w:tcW w:w="1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功能实现。</w:t>
            </w:r>
          </w:p>
        </w:tc>
        <w:tc>
          <w:tcPr>
            <w:tcW w:w="539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57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校园网络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开户：输入要求必填项开户成功</w:t>
            </w:r>
          </w:p>
        </w:tc>
        <w:tc>
          <w:tcPr>
            <w:tcW w:w="1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功能实现</w:t>
            </w:r>
          </w:p>
        </w:tc>
        <w:tc>
          <w:tcPr>
            <w:tcW w:w="539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57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校园固话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开户：输入要求必填项开户成功</w:t>
            </w:r>
          </w:p>
        </w:tc>
        <w:tc>
          <w:tcPr>
            <w:tcW w:w="1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功能实现</w:t>
            </w:r>
          </w:p>
        </w:tc>
        <w:tc>
          <w:tcPr>
            <w:tcW w:w="539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57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有线电视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开户：输入要求必填项开户成功</w:t>
            </w:r>
          </w:p>
        </w:tc>
        <w:tc>
          <w:tcPr>
            <w:tcW w:w="1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功能实现</w:t>
            </w:r>
          </w:p>
        </w:tc>
        <w:tc>
          <w:tcPr>
            <w:tcW w:w="539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57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一卡通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UI布局，字体等显示正常，字段和功能按钮齐全，数据等正确，与需求原型一致</w:t>
            </w:r>
          </w:p>
        </w:tc>
        <w:tc>
          <w:tcPr>
            <w:tcW w:w="1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功能实现</w:t>
            </w:r>
          </w:p>
        </w:tc>
        <w:tc>
          <w:tcPr>
            <w:tcW w:w="539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57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消息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1"/>
                <w:szCs w:val="21"/>
                <w:lang w:val="en-US" w:eastAsia="zh-CN"/>
              </w:rPr>
              <w:t>管理端设置文章点击提交后，消息及时显示</w:t>
            </w:r>
          </w:p>
        </w:tc>
        <w:tc>
          <w:tcPr>
            <w:tcW w:w="1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功能实现</w:t>
            </w:r>
          </w:p>
        </w:tc>
        <w:tc>
          <w:tcPr>
            <w:tcW w:w="539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57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个人中心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页面内容显示正确，与需求/原型内容一致</w:t>
            </w:r>
          </w:p>
        </w:tc>
        <w:tc>
          <w:tcPr>
            <w:tcW w:w="1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功能实现</w:t>
            </w:r>
          </w:p>
        </w:tc>
        <w:tc>
          <w:tcPr>
            <w:tcW w:w="539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57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</w:tbl>
    <w:p>
      <w:pPr>
        <w:pStyle w:val="4"/>
        <w:numPr>
          <w:ilvl w:val="2"/>
          <w:numId w:val="1"/>
        </w:numPr>
        <w:rPr>
          <w:rFonts w:hint="eastAsia" w:ascii="微软雅黑" w:hAnsi="微软雅黑" w:eastAsia="微软雅黑" w:cs="微软雅黑"/>
          <w:sz w:val="21"/>
          <w:szCs w:val="21"/>
        </w:rPr>
      </w:pPr>
      <w:bookmarkStart w:id="60" w:name="_Toc34"/>
      <w:bookmarkStart w:id="61" w:name="_Toc9471"/>
      <w:r>
        <w:rPr>
          <w:rFonts w:hint="eastAsia" w:ascii="微软雅黑" w:hAnsi="微软雅黑" w:cs="微软雅黑"/>
          <w:sz w:val="21"/>
          <w:szCs w:val="21"/>
          <w:lang w:val="en-US" w:eastAsia="zh-CN"/>
        </w:rPr>
        <w:t>平台端</w:t>
      </w:r>
      <w:bookmarkEnd w:id="60"/>
      <w:bookmarkEnd w:id="61"/>
    </w:p>
    <w:tbl>
      <w:tblPr>
        <w:tblStyle w:val="10"/>
        <w:tblW w:w="8499" w:type="dxa"/>
        <w:jc w:val="center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4140"/>
        <w:gridCol w:w="1886"/>
        <w:gridCol w:w="539"/>
        <w:gridCol w:w="757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77" w:type="dxa"/>
            <w:vMerge w:val="restart"/>
            <w:tcBorders>
              <w:top w:val="doub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功能</w:t>
            </w:r>
          </w:p>
        </w:tc>
        <w:tc>
          <w:tcPr>
            <w:tcW w:w="4140" w:type="dxa"/>
            <w:vMerge w:val="restart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基本要求</w:t>
            </w:r>
          </w:p>
        </w:tc>
        <w:tc>
          <w:tcPr>
            <w:tcW w:w="1886" w:type="dxa"/>
            <w:vMerge w:val="restart"/>
            <w:tcBorders>
              <w:top w:val="doub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测试情况</w:t>
            </w:r>
          </w:p>
        </w:tc>
        <w:tc>
          <w:tcPr>
            <w:tcW w:w="1296" w:type="dxa"/>
            <w:gridSpan w:val="2"/>
            <w:tcBorders>
              <w:top w:val="doub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77" w:type="dxa"/>
            <w:vMerge w:val="continue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</w:p>
        </w:tc>
        <w:tc>
          <w:tcPr>
            <w:tcW w:w="4140" w:type="dxa"/>
            <w:vMerge w:val="continue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</w:p>
        </w:tc>
        <w:tc>
          <w:tcPr>
            <w:tcW w:w="188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</w:p>
        </w:tc>
        <w:tc>
          <w:tcPr>
            <w:tcW w:w="53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是</w:t>
            </w:r>
          </w:p>
        </w:tc>
        <w:tc>
          <w:tcPr>
            <w:tcW w:w="757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否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Banner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检查页面元素：名称、图片、URL、时间、操作（编辑、删除）、添加按钮、分页</w:t>
            </w:r>
          </w:p>
        </w:tc>
        <w:tc>
          <w:tcPr>
            <w:tcW w:w="1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功能实现</w:t>
            </w:r>
          </w:p>
        </w:tc>
        <w:tc>
          <w:tcPr>
            <w:tcW w:w="539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57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default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账号设置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添加/编辑/删除账号</w:t>
            </w:r>
          </w:p>
        </w:tc>
        <w:tc>
          <w:tcPr>
            <w:tcW w:w="1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功能实现</w:t>
            </w:r>
          </w:p>
        </w:tc>
        <w:tc>
          <w:tcPr>
            <w:tcW w:w="539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57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文章设置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添加/编辑/删除文章</w:t>
            </w:r>
          </w:p>
        </w:tc>
        <w:tc>
          <w:tcPr>
            <w:tcW w:w="1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功能实现</w:t>
            </w:r>
          </w:p>
        </w:tc>
        <w:tc>
          <w:tcPr>
            <w:tcW w:w="539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57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有线电视收费设置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微软雅黑" w:hAnsi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1"/>
                <w:szCs w:val="21"/>
                <w:lang w:val="en-US" w:eastAsia="zh-CN"/>
              </w:rPr>
              <w:t>添加/删除机顶盒数量，调整费用</w:t>
            </w:r>
          </w:p>
        </w:tc>
        <w:tc>
          <w:tcPr>
            <w:tcW w:w="1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功能实现</w:t>
            </w:r>
          </w:p>
        </w:tc>
        <w:tc>
          <w:tcPr>
            <w:tcW w:w="539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57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工料费设置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1"/>
                <w:szCs w:val="21"/>
                <w:lang w:val="en-US" w:eastAsia="zh-CN"/>
              </w:rPr>
              <w:t>调整各项费用</w:t>
            </w:r>
          </w:p>
        </w:tc>
        <w:tc>
          <w:tcPr>
            <w:tcW w:w="1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功能实现</w:t>
            </w:r>
          </w:p>
        </w:tc>
        <w:tc>
          <w:tcPr>
            <w:tcW w:w="539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57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日志管理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  <w:t>进行查询</w:t>
            </w:r>
          </w:p>
        </w:tc>
        <w:tc>
          <w:tcPr>
            <w:tcW w:w="1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功能实现</w:t>
            </w:r>
          </w:p>
        </w:tc>
        <w:tc>
          <w:tcPr>
            <w:tcW w:w="539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57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用户管理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lang w:eastAsia="zh-CN"/>
              </w:rPr>
              <w:t>查看用户详情</w:t>
            </w:r>
          </w:p>
        </w:tc>
        <w:tc>
          <w:tcPr>
            <w:tcW w:w="1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功能实现</w:t>
            </w:r>
          </w:p>
        </w:tc>
        <w:tc>
          <w:tcPr>
            <w:tcW w:w="539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57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故障管理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录入故障信息</w:t>
            </w:r>
          </w:p>
        </w:tc>
        <w:tc>
          <w:tcPr>
            <w:tcW w:w="1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功能实现</w:t>
            </w:r>
          </w:p>
        </w:tc>
        <w:tc>
          <w:tcPr>
            <w:tcW w:w="539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57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一卡通链接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进行链接保存</w:t>
            </w:r>
          </w:p>
        </w:tc>
        <w:tc>
          <w:tcPr>
            <w:tcW w:w="1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功能实现</w:t>
            </w:r>
          </w:p>
        </w:tc>
        <w:tc>
          <w:tcPr>
            <w:tcW w:w="539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57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客服电话设置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进行客服电话、故障报修电话填写保存</w:t>
            </w:r>
          </w:p>
        </w:tc>
        <w:tc>
          <w:tcPr>
            <w:tcW w:w="1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功能实现</w:t>
            </w:r>
          </w:p>
        </w:tc>
        <w:tc>
          <w:tcPr>
            <w:tcW w:w="539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57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地区设置管理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1"/>
                <w:szCs w:val="21"/>
                <w:lang w:val="en-US" w:eastAsia="zh-CN"/>
              </w:rPr>
              <w:t>进行校区/园区/楼栋/单元/房号添加删除编辑操作</w:t>
            </w:r>
          </w:p>
        </w:tc>
        <w:tc>
          <w:tcPr>
            <w:tcW w:w="1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功能实现</w:t>
            </w:r>
          </w:p>
        </w:tc>
        <w:tc>
          <w:tcPr>
            <w:tcW w:w="539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57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卡片管理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进行卡片出入库登记</w:t>
            </w:r>
          </w:p>
        </w:tc>
        <w:tc>
          <w:tcPr>
            <w:tcW w:w="1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功能实现</w:t>
            </w:r>
          </w:p>
        </w:tc>
        <w:tc>
          <w:tcPr>
            <w:tcW w:w="539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是</w:t>
            </w:r>
          </w:p>
        </w:tc>
        <w:tc>
          <w:tcPr>
            <w:tcW w:w="757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校园网络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1"/>
                <w:szCs w:val="21"/>
                <w:lang w:val="en-US" w:eastAsia="zh-CN"/>
              </w:rPr>
              <w:t>进行账户开通</w:t>
            </w:r>
          </w:p>
        </w:tc>
        <w:tc>
          <w:tcPr>
            <w:tcW w:w="1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功能实现</w:t>
            </w:r>
          </w:p>
        </w:tc>
        <w:tc>
          <w:tcPr>
            <w:tcW w:w="539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57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认证日志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1"/>
                <w:szCs w:val="21"/>
                <w:lang w:val="en-US" w:eastAsia="zh-CN"/>
              </w:rPr>
              <w:t>查询日志</w:t>
            </w:r>
          </w:p>
        </w:tc>
        <w:tc>
          <w:tcPr>
            <w:tcW w:w="1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功能实现</w:t>
            </w:r>
          </w:p>
        </w:tc>
        <w:tc>
          <w:tcPr>
            <w:tcW w:w="539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57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default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预销户审核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 xml:space="preserve">校验查询功能 </w:t>
            </w:r>
          </w:p>
        </w:tc>
        <w:tc>
          <w:tcPr>
            <w:tcW w:w="1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功能实现</w:t>
            </w:r>
          </w:p>
        </w:tc>
        <w:tc>
          <w:tcPr>
            <w:tcW w:w="539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57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default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交换机列表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点击添加按钮，进入添加界面，查看界面信息</w:t>
            </w:r>
          </w:p>
        </w:tc>
        <w:tc>
          <w:tcPr>
            <w:tcW w:w="1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功能实现</w:t>
            </w:r>
          </w:p>
        </w:tc>
        <w:tc>
          <w:tcPr>
            <w:tcW w:w="539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57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default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校园固话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1"/>
                <w:szCs w:val="21"/>
                <w:lang w:val="en-US" w:eastAsia="zh-CN"/>
              </w:rPr>
              <w:t>进行账号开通</w:t>
            </w:r>
          </w:p>
        </w:tc>
        <w:tc>
          <w:tcPr>
            <w:tcW w:w="1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功能实现</w:t>
            </w:r>
          </w:p>
        </w:tc>
        <w:tc>
          <w:tcPr>
            <w:tcW w:w="539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57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default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固话工单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1"/>
                <w:szCs w:val="21"/>
                <w:lang w:val="en-US" w:eastAsia="zh-CN"/>
              </w:rPr>
              <w:t>进行工单处理</w:t>
            </w:r>
          </w:p>
        </w:tc>
        <w:tc>
          <w:tcPr>
            <w:tcW w:w="1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功能实现</w:t>
            </w:r>
          </w:p>
        </w:tc>
        <w:tc>
          <w:tcPr>
            <w:tcW w:w="539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57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default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有线电视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sz w:val="21"/>
                <w:szCs w:val="21"/>
                <w:lang w:val="en-US" w:eastAsia="zh-CN"/>
              </w:rPr>
              <w:t>进行账号开通</w:t>
            </w:r>
          </w:p>
        </w:tc>
        <w:tc>
          <w:tcPr>
            <w:tcW w:w="1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功能实现</w:t>
            </w:r>
          </w:p>
        </w:tc>
        <w:tc>
          <w:tcPr>
            <w:tcW w:w="539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57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default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有线电视工单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sz w:val="21"/>
                <w:szCs w:val="21"/>
                <w:lang w:val="en-US" w:eastAsia="zh-CN"/>
              </w:rPr>
              <w:t>进行工单处理</w:t>
            </w:r>
          </w:p>
        </w:tc>
        <w:tc>
          <w:tcPr>
            <w:tcW w:w="1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功能实现</w:t>
            </w:r>
          </w:p>
        </w:tc>
        <w:tc>
          <w:tcPr>
            <w:tcW w:w="539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57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default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校园固话数据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1"/>
                <w:szCs w:val="21"/>
                <w:lang w:val="en-US" w:eastAsia="zh-CN"/>
              </w:rPr>
              <w:t>进行查询</w:t>
            </w:r>
          </w:p>
        </w:tc>
        <w:tc>
          <w:tcPr>
            <w:tcW w:w="1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功能实现</w:t>
            </w:r>
          </w:p>
        </w:tc>
        <w:tc>
          <w:tcPr>
            <w:tcW w:w="539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57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default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有线电视数据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sz w:val="21"/>
                <w:szCs w:val="21"/>
                <w:lang w:val="en-US" w:eastAsia="zh-CN"/>
              </w:rPr>
              <w:t>进行查询</w:t>
            </w:r>
          </w:p>
        </w:tc>
        <w:tc>
          <w:tcPr>
            <w:tcW w:w="1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功能实现</w:t>
            </w:r>
          </w:p>
        </w:tc>
        <w:tc>
          <w:tcPr>
            <w:tcW w:w="539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57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default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支付单管理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进行支付开票</w:t>
            </w:r>
          </w:p>
        </w:tc>
        <w:tc>
          <w:tcPr>
            <w:tcW w:w="1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功能实现</w:t>
            </w:r>
          </w:p>
        </w:tc>
        <w:tc>
          <w:tcPr>
            <w:tcW w:w="539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57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default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票据管理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1"/>
                <w:szCs w:val="21"/>
                <w:lang w:val="en-US" w:eastAsia="zh-CN"/>
              </w:rPr>
              <w:t>进行录入票据</w:t>
            </w:r>
          </w:p>
        </w:tc>
        <w:tc>
          <w:tcPr>
            <w:tcW w:w="1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功能实现</w:t>
            </w:r>
          </w:p>
        </w:tc>
        <w:tc>
          <w:tcPr>
            <w:tcW w:w="539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default" w:ascii="微软雅黑" w:hAnsi="微软雅黑" w:eastAsia="微软雅黑" w:cs="微软雅黑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57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default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default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统计分析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进行固话收入查询</w:t>
            </w:r>
          </w:p>
        </w:tc>
        <w:tc>
          <w:tcPr>
            <w:tcW w:w="18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功能实现</w:t>
            </w:r>
          </w:p>
        </w:tc>
        <w:tc>
          <w:tcPr>
            <w:tcW w:w="539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bCs w:val="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57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numPr>
          <w:ilvl w:val="1"/>
          <w:numId w:val="1"/>
        </w:numPr>
        <w:rPr>
          <w:rFonts w:hint="eastAsia" w:ascii="微软雅黑" w:hAnsi="微软雅黑" w:eastAsia="微软雅黑" w:cs="微软雅黑"/>
          <w:sz w:val="21"/>
          <w:szCs w:val="21"/>
        </w:rPr>
      </w:pPr>
      <w:bookmarkStart w:id="62" w:name="_Toc268010034"/>
      <w:bookmarkStart w:id="63" w:name="_Toc29842"/>
      <w:bookmarkStart w:id="64" w:name="_Toc28020"/>
      <w:r>
        <w:rPr>
          <w:rFonts w:hint="eastAsia" w:ascii="微软雅黑" w:hAnsi="微软雅黑" w:eastAsia="微软雅黑" w:cs="微软雅黑"/>
          <w:sz w:val="21"/>
          <w:szCs w:val="21"/>
        </w:rPr>
        <w:t>性能（效率）</w:t>
      </w:r>
      <w:bookmarkEnd w:id="62"/>
      <w:bookmarkEnd w:id="63"/>
      <w:bookmarkEnd w:id="64"/>
    </w:p>
    <w:p>
      <w:pPr>
        <w:pStyle w:val="4"/>
        <w:numPr>
          <w:ilvl w:val="2"/>
          <w:numId w:val="1"/>
        </w:numPr>
        <w:rPr>
          <w:rFonts w:hint="eastAsia" w:ascii="微软雅黑" w:hAnsi="微软雅黑" w:eastAsia="微软雅黑" w:cs="微软雅黑"/>
          <w:sz w:val="21"/>
          <w:szCs w:val="21"/>
        </w:rPr>
      </w:pPr>
      <w:bookmarkStart w:id="65" w:name="_Toc29462"/>
      <w:bookmarkStart w:id="66" w:name="_Toc268010035"/>
      <w:bookmarkStart w:id="67" w:name="_Toc3622"/>
      <w:r>
        <w:rPr>
          <w:rFonts w:hint="eastAsia" w:ascii="微软雅黑" w:hAnsi="微软雅黑" w:eastAsia="微软雅黑" w:cs="微软雅黑"/>
          <w:sz w:val="21"/>
          <w:szCs w:val="21"/>
        </w:rPr>
        <w:t>测试用例</w:t>
      </w:r>
      <w:bookmarkEnd w:id="65"/>
      <w:bookmarkEnd w:id="66"/>
      <w:bookmarkEnd w:id="67"/>
    </w:p>
    <w:p>
      <w:pPr>
        <w:spacing w:line="300" w:lineRule="auto"/>
        <w:ind w:firstLine="420" w:firstLineChars="200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测试系统在预定环境和负载下的响应速度</w:t>
      </w:r>
      <w:r>
        <w:rPr>
          <w:rFonts w:hint="eastAsia" w:ascii="微软雅黑" w:hAnsi="微软雅黑" w:cs="微软雅黑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</w:rPr>
        <w:t>设备效率、执行效率</w:t>
      </w:r>
      <w:r>
        <w:rPr>
          <w:rFonts w:hint="eastAsia" w:ascii="微软雅黑" w:hAnsi="微软雅黑" w:cs="微软雅黑"/>
          <w:sz w:val="21"/>
          <w:szCs w:val="21"/>
          <w:lang w:eastAsia="zh-CN"/>
        </w:rPr>
        <w:t>。</w:t>
      </w:r>
    </w:p>
    <w:tbl>
      <w:tblPr>
        <w:tblStyle w:val="10"/>
        <w:tblW w:w="8499" w:type="dxa"/>
        <w:jc w:val="center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"/>
        <w:gridCol w:w="1428"/>
        <w:gridCol w:w="3060"/>
        <w:gridCol w:w="2246"/>
        <w:gridCol w:w="539"/>
        <w:gridCol w:w="757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469" w:type="dxa"/>
            <w:vMerge w:val="restart"/>
            <w:tcBorders>
              <w:top w:val="doub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428" w:type="dxa"/>
            <w:vMerge w:val="restart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用例名称</w:t>
            </w:r>
          </w:p>
        </w:tc>
        <w:tc>
          <w:tcPr>
            <w:tcW w:w="3060" w:type="dxa"/>
            <w:vMerge w:val="restart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基本要求</w:t>
            </w:r>
          </w:p>
        </w:tc>
        <w:tc>
          <w:tcPr>
            <w:tcW w:w="2246" w:type="dxa"/>
            <w:vMerge w:val="restart"/>
            <w:tcBorders>
              <w:top w:val="doub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测试情况</w:t>
            </w:r>
          </w:p>
        </w:tc>
        <w:tc>
          <w:tcPr>
            <w:tcW w:w="1296" w:type="dxa"/>
            <w:gridSpan w:val="2"/>
            <w:tcBorders>
              <w:top w:val="doub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469" w:type="dxa"/>
            <w:vMerge w:val="continue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</w:p>
        </w:tc>
        <w:tc>
          <w:tcPr>
            <w:tcW w:w="1428" w:type="dxa"/>
            <w:vMerge w:val="continue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</w:p>
        </w:tc>
        <w:tc>
          <w:tcPr>
            <w:tcW w:w="3060" w:type="dxa"/>
            <w:vMerge w:val="continue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</w:p>
        </w:tc>
        <w:tc>
          <w:tcPr>
            <w:tcW w:w="224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</w:p>
        </w:tc>
        <w:tc>
          <w:tcPr>
            <w:tcW w:w="53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是</w:t>
            </w:r>
          </w:p>
        </w:tc>
        <w:tc>
          <w:tcPr>
            <w:tcW w:w="757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否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9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3"/>
              </w:num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428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校园固话</w:t>
            </w:r>
          </w:p>
        </w:tc>
        <w:tc>
          <w:tcPr>
            <w:tcW w:w="306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500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用户同时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访问</w:t>
            </w:r>
          </w:p>
        </w:tc>
        <w:tc>
          <w:tcPr>
            <w:tcW w:w="22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通过</w:t>
            </w:r>
          </w:p>
        </w:tc>
        <w:tc>
          <w:tcPr>
            <w:tcW w:w="539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57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9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3"/>
              </w:num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  <w:tc>
          <w:tcPr>
            <w:tcW w:w="1428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有线电视</w:t>
            </w:r>
          </w:p>
        </w:tc>
        <w:tc>
          <w:tcPr>
            <w:tcW w:w="306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500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用户同时</w:t>
            </w: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访问</w:t>
            </w:r>
          </w:p>
        </w:tc>
        <w:tc>
          <w:tcPr>
            <w:tcW w:w="22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通过</w:t>
            </w:r>
          </w:p>
        </w:tc>
        <w:tc>
          <w:tcPr>
            <w:tcW w:w="539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57" w:type="dxa"/>
            <w:tcBorders>
              <w:top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</w:tbl>
    <w:p>
      <w:pPr>
        <w:pStyle w:val="4"/>
        <w:numPr>
          <w:ilvl w:val="2"/>
          <w:numId w:val="1"/>
        </w:numPr>
        <w:rPr>
          <w:rFonts w:hint="eastAsia" w:ascii="微软雅黑" w:hAnsi="微软雅黑" w:eastAsia="微软雅黑" w:cs="微软雅黑"/>
          <w:color w:val="999999"/>
          <w:sz w:val="21"/>
          <w:szCs w:val="21"/>
        </w:rPr>
      </w:pPr>
      <w:bookmarkStart w:id="68" w:name="_Toc268010036"/>
      <w:bookmarkStart w:id="69" w:name="_Toc30880"/>
      <w:bookmarkStart w:id="70" w:name="_Toc13517"/>
      <w:r>
        <w:rPr>
          <w:rFonts w:hint="eastAsia" w:ascii="微软雅黑" w:hAnsi="微软雅黑" w:eastAsia="微软雅黑" w:cs="微软雅黑"/>
          <w:sz w:val="21"/>
          <w:szCs w:val="21"/>
        </w:rPr>
        <w:t>参数设置</w:t>
      </w:r>
      <w:bookmarkEnd w:id="68"/>
      <w:bookmarkEnd w:id="69"/>
      <w:bookmarkEnd w:id="70"/>
    </w:p>
    <w:tbl>
      <w:tblPr>
        <w:tblStyle w:val="10"/>
        <w:tblW w:w="861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3"/>
        <w:gridCol w:w="2340"/>
        <w:gridCol w:w="1800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3" w:type="dxa"/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</w:rPr>
              <w:t>脚本循环次数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rPr>
                <w:rFonts w:hint="default" w:ascii="微软雅黑" w:hAnsi="微软雅黑" w:eastAsia="微软雅黑" w:cs="微软雅黑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bCs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</w:rPr>
              <w:t>并发用户数</w:t>
            </w:r>
          </w:p>
        </w:tc>
        <w:tc>
          <w:tcPr>
            <w:tcW w:w="2338" w:type="dxa"/>
            <w:noWrap w:val="0"/>
            <w:vAlign w:val="center"/>
          </w:tcPr>
          <w:p>
            <w:pPr>
              <w:rPr>
                <w:rFonts w:hint="default" w:ascii="微软雅黑" w:hAnsi="微软雅黑" w:eastAsia="微软雅黑" w:cs="微软雅黑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bCs/>
                <w:color w:val="000000"/>
                <w:sz w:val="21"/>
                <w:szCs w:val="21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3" w:type="dxa"/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</w:rPr>
              <w:t>真实客户端数量</w:t>
            </w:r>
          </w:p>
        </w:tc>
        <w:tc>
          <w:tcPr>
            <w:tcW w:w="2340" w:type="dxa"/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b w:val="0"/>
                <w:bCs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</w:rPr>
              <w:t>台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</w:rPr>
              <w:t>脚本录制方法</w:t>
            </w:r>
          </w:p>
        </w:tc>
        <w:tc>
          <w:tcPr>
            <w:tcW w:w="2338" w:type="dxa"/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</w:rPr>
              <w:sym w:font="Wingdings" w:char="F0FE"/>
            </w:r>
            <w:r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</w:rPr>
              <w:t xml:space="preserve">自动 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</w:rPr>
              <w:sym w:font="Wingdings" w:char="F0FE"/>
            </w:r>
            <w:r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</w:rPr>
              <w:t>手动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3" w:type="dxa"/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</w:rPr>
              <w:t>模拟线路类型</w:t>
            </w:r>
          </w:p>
        </w:tc>
        <w:tc>
          <w:tcPr>
            <w:tcW w:w="6478" w:type="dxa"/>
            <w:gridSpan w:val="3"/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</w:rPr>
              <w:sym w:font="Wingdings" w:char="F0FE"/>
            </w:r>
            <w:r>
              <w:rPr>
                <w:rFonts w:hint="eastAsia" w:ascii="微软雅黑" w:hAnsi="微软雅黑" w:eastAsia="微软雅黑" w:cs="微软雅黑"/>
                <w:b w:val="0"/>
                <w:bCs/>
                <w:sz w:val="21"/>
                <w:szCs w:val="21"/>
              </w:rPr>
              <w:t xml:space="preserve">10/100M以太网   </w:t>
            </w:r>
          </w:p>
        </w:tc>
      </w:tr>
    </w:tbl>
    <w:p>
      <w:pPr>
        <w:pStyle w:val="4"/>
        <w:numPr>
          <w:ilvl w:val="2"/>
          <w:numId w:val="1"/>
        </w:numPr>
        <w:rPr>
          <w:rFonts w:hint="eastAsia" w:ascii="微软雅黑" w:hAnsi="微软雅黑" w:eastAsia="微软雅黑" w:cs="微软雅黑"/>
          <w:sz w:val="21"/>
          <w:szCs w:val="21"/>
        </w:rPr>
      </w:pPr>
      <w:bookmarkStart w:id="71" w:name="_Toc14839"/>
      <w:bookmarkStart w:id="72" w:name="_Toc268010038"/>
      <w:bookmarkStart w:id="73" w:name="_Toc465"/>
      <w:r>
        <w:rPr>
          <w:rFonts w:hint="eastAsia" w:ascii="微软雅黑" w:hAnsi="微软雅黑" w:eastAsia="微软雅黑" w:cs="微软雅黑"/>
          <w:sz w:val="21"/>
          <w:szCs w:val="21"/>
        </w:rPr>
        <w:t>设备效率</w:t>
      </w:r>
      <w:bookmarkEnd w:id="71"/>
      <w:bookmarkEnd w:id="72"/>
      <w:bookmarkEnd w:id="73"/>
    </w:p>
    <w:tbl>
      <w:tblPr>
        <w:tblStyle w:val="10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1800"/>
        <w:gridCol w:w="180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1008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用户数</w:t>
            </w:r>
          </w:p>
        </w:tc>
        <w:tc>
          <w:tcPr>
            <w:tcW w:w="1980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CPU占用率 （%）</w:t>
            </w:r>
          </w:p>
        </w:tc>
        <w:tc>
          <w:tcPr>
            <w:tcW w:w="1800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内存占用率（KB）</w:t>
            </w:r>
          </w:p>
        </w:tc>
        <w:tc>
          <w:tcPr>
            <w:tcW w:w="1800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磁盘占用率 （%）</w:t>
            </w:r>
          </w:p>
        </w:tc>
        <w:tc>
          <w:tcPr>
            <w:tcW w:w="1980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磁盘传输率 （</w:t>
            </w:r>
            <w:r>
              <w:rPr>
                <w:rFonts w:hint="eastAsia" w:ascii="微软雅黑" w:hAnsi="微软雅黑" w:cs="微软雅黑"/>
                <w:b/>
                <w:bCs/>
                <w:sz w:val="21"/>
                <w:szCs w:val="21"/>
                <w:lang w:val="en-US" w:eastAsia="zh-CN"/>
              </w:rPr>
              <w:t>K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  <w:t>B/ 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1008" w:type="dxa"/>
            <w:noWrap w:val="0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1"/>
                <w:szCs w:val="21"/>
                <w:lang w:val="en-US" w:eastAsia="zh-CN"/>
              </w:rPr>
              <w:t>500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55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62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68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79.6</w:t>
            </w:r>
          </w:p>
        </w:tc>
      </w:tr>
    </w:tbl>
    <w:p>
      <w:pPr>
        <w:bidi w:val="0"/>
        <w:rPr>
          <w:rFonts w:hint="eastAsia"/>
        </w:rPr>
      </w:pPr>
      <w:bookmarkStart w:id="74" w:name="_Toc268010039"/>
    </w:p>
    <w:bookmarkEnd w:id="74"/>
    <w:p>
      <w:pPr>
        <w:spacing w:line="300" w:lineRule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numPr>
          <w:ilvl w:val="0"/>
          <w:numId w:val="1"/>
        </w:numPr>
        <w:rPr>
          <w:rFonts w:hint="eastAsia" w:ascii="微软雅黑" w:hAnsi="微软雅黑" w:eastAsia="微软雅黑" w:cs="微软雅黑"/>
          <w:sz w:val="21"/>
          <w:szCs w:val="21"/>
        </w:rPr>
      </w:pPr>
      <w:bookmarkStart w:id="75" w:name="_Toc19430"/>
      <w:bookmarkStart w:id="76" w:name="_Toc268010045"/>
      <w:bookmarkStart w:id="77" w:name="_Toc1610"/>
      <w:r>
        <w:rPr>
          <w:rFonts w:hint="eastAsia" w:ascii="微软雅黑" w:hAnsi="微软雅黑" w:eastAsia="微软雅黑" w:cs="微软雅黑"/>
          <w:sz w:val="21"/>
          <w:szCs w:val="21"/>
        </w:rPr>
        <w:t>覆盖分析</w:t>
      </w:r>
      <w:bookmarkEnd w:id="75"/>
      <w:bookmarkEnd w:id="76"/>
      <w:bookmarkEnd w:id="77"/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测试覆盖率</w:t>
      </w:r>
    </w:p>
    <w:tbl>
      <w:tblPr>
        <w:tblStyle w:val="10"/>
        <w:tblW w:w="0" w:type="auto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C0C0C0" w:sz="4" w:space="0"/>
          <w:insideV w:val="single" w:color="C0C0C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260"/>
        <w:gridCol w:w="1260"/>
        <w:gridCol w:w="1440"/>
        <w:gridCol w:w="3014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548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</w:rPr>
              <w:t>模块名称</w:t>
            </w:r>
          </w:p>
        </w:tc>
        <w:tc>
          <w:tcPr>
            <w:tcW w:w="1260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b/>
                <w:bCs/>
              </w:rPr>
              <w:t>用例个数</w:t>
            </w:r>
          </w:p>
        </w:tc>
        <w:tc>
          <w:tcPr>
            <w:tcW w:w="1260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b/>
                <w:bCs/>
              </w:rPr>
              <w:t>执行数</w:t>
            </w:r>
          </w:p>
        </w:tc>
        <w:tc>
          <w:tcPr>
            <w:tcW w:w="1440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</w:rPr>
              <w:t>各模块</w:t>
            </w:r>
            <w:r>
              <w:rPr>
                <w:b/>
                <w:bCs/>
              </w:rPr>
              <w:t>测试覆盖率</w:t>
            </w:r>
          </w:p>
        </w:tc>
        <w:tc>
          <w:tcPr>
            <w:tcW w:w="3014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1"/>
                <w:szCs w:val="21"/>
              </w:rPr>
            </w:pPr>
            <w:r>
              <w:rPr>
                <w:b/>
                <w:bCs/>
              </w:rPr>
              <w:t>未/漏测分析和原因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center"/>
          </w:tcPr>
          <w:p>
            <w:pP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用户端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21"/>
                <w:szCs w:val="21"/>
                <w:lang w:val="en-US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21"/>
                <w:szCs w:val="21"/>
                <w:lang w:val="en-US"/>
              </w:rPr>
            </w:pPr>
            <w:r>
              <w:rPr>
                <w:rFonts w:hint="eastAsia"/>
                <w:lang w:val="en-US" w:eastAsia="zh-CN"/>
              </w:rPr>
              <w:t>144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96</w:t>
            </w:r>
            <w:r>
              <w:rPr>
                <w:rFonts w:hint="eastAsia"/>
              </w:rPr>
              <w:t>％</w:t>
            </w:r>
          </w:p>
        </w:tc>
        <w:tc>
          <w:tcPr>
            <w:tcW w:w="3014" w:type="dxa"/>
            <w:noWrap w:val="0"/>
            <w:vAlign w:val="center"/>
          </w:tcPr>
          <w:p>
            <w:pP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微信支付未通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平台端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21"/>
                <w:szCs w:val="21"/>
                <w:lang w:val="en-US"/>
              </w:rPr>
            </w:pPr>
            <w:r>
              <w:rPr>
                <w:rFonts w:hint="eastAsia"/>
                <w:lang w:val="en-US" w:eastAsia="zh-CN"/>
              </w:rPr>
              <w:t>214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rPr>
                <w:rFonts w:hint="default" w:ascii="微软雅黑" w:hAnsi="微软雅黑" w:eastAsia="微软雅黑" w:cs="微软雅黑"/>
                <w:kern w:val="0"/>
                <w:sz w:val="21"/>
                <w:szCs w:val="21"/>
                <w:lang w:val="en-US"/>
              </w:rPr>
            </w:pPr>
            <w:r>
              <w:rPr>
                <w:rFonts w:hint="eastAsia"/>
                <w:lang w:val="en-US" w:eastAsia="zh-CN"/>
              </w:rPr>
              <w:t>214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eastAsia"/>
              </w:rPr>
              <w:t>％</w:t>
            </w:r>
          </w:p>
        </w:tc>
        <w:tc>
          <w:tcPr>
            <w:tcW w:w="3014" w:type="dxa"/>
            <w:noWrap w:val="0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</w:p>
        </w:tc>
      </w:tr>
    </w:tbl>
    <w:p>
      <w:pPr>
        <w:spacing w:line="300" w:lineRule="auto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测试覆盖率计算：</w:t>
      </w:r>
    </w:p>
    <w:p>
      <w:pPr>
        <w:spacing w:line="300" w:lineRule="auto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227/227 ×100％ ＝100%</w:t>
      </w:r>
    </w:p>
    <w:p>
      <w:pPr>
        <w:pStyle w:val="2"/>
        <w:numPr>
          <w:ilvl w:val="0"/>
          <w:numId w:val="1"/>
        </w:numPr>
        <w:rPr>
          <w:rFonts w:hint="eastAsia" w:ascii="微软雅黑" w:hAnsi="微软雅黑" w:eastAsia="微软雅黑" w:cs="微软雅黑"/>
          <w:sz w:val="21"/>
          <w:szCs w:val="21"/>
        </w:rPr>
      </w:pPr>
      <w:bookmarkStart w:id="78" w:name="_Toc27393"/>
      <w:bookmarkStart w:id="79" w:name="_Toc4260"/>
      <w:bookmarkStart w:id="80" w:name="_Toc268010046"/>
      <w:r>
        <w:rPr>
          <w:rFonts w:hint="eastAsia" w:ascii="微软雅黑" w:hAnsi="微软雅黑" w:eastAsia="微软雅黑" w:cs="微软雅黑"/>
          <w:sz w:val="21"/>
          <w:szCs w:val="21"/>
        </w:rPr>
        <w:t>缺陷的统计与分析</w:t>
      </w:r>
      <w:bookmarkEnd w:id="78"/>
      <w:bookmarkEnd w:id="79"/>
      <w:bookmarkEnd w:id="80"/>
    </w:p>
    <w:p>
      <w:pPr>
        <w:pStyle w:val="3"/>
        <w:numPr>
          <w:ilvl w:val="1"/>
          <w:numId w:val="1"/>
        </w:numPr>
        <w:rPr>
          <w:rFonts w:hint="eastAsia" w:ascii="微软雅黑" w:hAnsi="微软雅黑" w:eastAsia="微软雅黑" w:cs="微软雅黑"/>
          <w:sz w:val="21"/>
          <w:szCs w:val="21"/>
        </w:rPr>
      </w:pPr>
      <w:bookmarkStart w:id="81" w:name="_Toc268010047"/>
      <w:bookmarkStart w:id="82" w:name="_Toc458"/>
      <w:bookmarkStart w:id="83" w:name="_Toc2156"/>
      <w:r>
        <w:rPr>
          <w:rFonts w:hint="eastAsia" w:ascii="微软雅黑" w:hAnsi="微软雅黑" w:eastAsia="微软雅黑" w:cs="微软雅黑"/>
          <w:sz w:val="21"/>
          <w:szCs w:val="21"/>
        </w:rPr>
        <w:t>缺陷汇总</w:t>
      </w:r>
      <w:bookmarkEnd w:id="81"/>
      <w:bookmarkEnd w:id="82"/>
      <w:bookmarkEnd w:id="83"/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</w:p>
    <w:p>
      <w:pPr>
        <w:rPr>
          <w:rFonts w:hint="eastAsia"/>
        </w:rPr>
      </w:pPr>
    </w:p>
    <w:tbl>
      <w:tblPr>
        <w:tblStyle w:val="10"/>
        <w:tblW w:w="9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2383"/>
        <w:gridCol w:w="2640"/>
        <w:gridCol w:w="2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restart"/>
            <w:shd w:val="clear" w:color="auto" w:fill="BFBFBF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b/>
                <w:szCs w:val="21"/>
                <w:highlight w:val="lightGray"/>
              </w:rPr>
            </w:pPr>
            <w:r>
              <w:rPr>
                <w:rFonts w:hint="eastAsia"/>
                <w:b/>
                <w:szCs w:val="21"/>
                <w:highlight w:val="lightGray"/>
              </w:rPr>
              <w:t>严重性/状态</w:t>
            </w:r>
          </w:p>
        </w:tc>
        <w:tc>
          <w:tcPr>
            <w:tcW w:w="7498" w:type="dxa"/>
            <w:gridSpan w:val="3"/>
            <w:shd w:val="clear" w:color="auto" w:fill="BFBFBF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b/>
                <w:szCs w:val="21"/>
              </w:rPr>
            </w:pPr>
            <w:r>
              <w:rPr>
                <w:rFonts w:ascii="宋体" w:hAnsi="宋体" w:cs="宋体"/>
                <w:b/>
                <w:kern w:val="0"/>
                <w:szCs w:val="21"/>
              </w:rPr>
              <w:t>缺陷汇总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continue"/>
            <w:shd w:val="clear" w:color="auto" w:fill="BFBFBF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b/>
                <w:szCs w:val="21"/>
                <w:highlight w:val="lightGray"/>
              </w:rPr>
            </w:pPr>
          </w:p>
        </w:tc>
        <w:tc>
          <w:tcPr>
            <w:tcW w:w="2383" w:type="dxa"/>
            <w:shd w:val="clear" w:color="auto" w:fill="BFBFBF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b/>
              </w:rPr>
              <w:t>未关闭</w:t>
            </w:r>
          </w:p>
        </w:tc>
        <w:tc>
          <w:tcPr>
            <w:tcW w:w="2640" w:type="dxa"/>
            <w:shd w:val="clear" w:color="auto" w:fill="BFBFBF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b/>
              </w:rPr>
              <w:t>已关闭</w:t>
            </w:r>
          </w:p>
        </w:tc>
        <w:tc>
          <w:tcPr>
            <w:tcW w:w="2475" w:type="dxa"/>
            <w:shd w:val="clear" w:color="auto" w:fill="BFBFBF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b/>
              </w:rPr>
              <w:t>缺陷总数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BFBFBF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b/>
                <w:szCs w:val="21"/>
                <w:highlight w:val="lightGray"/>
              </w:rPr>
            </w:pPr>
            <w:r>
              <w:rPr>
                <w:rFonts w:ascii="宋体" w:cs="宋体"/>
                <w:b/>
                <w:kern w:val="0"/>
                <w:szCs w:val="21"/>
                <w:highlight w:val="lightGray"/>
              </w:rPr>
              <w:t>&lt;1-</w:t>
            </w:r>
            <w:r>
              <w:rPr>
                <w:rFonts w:hint="eastAsia" w:ascii="宋体" w:cs="宋体"/>
                <w:b/>
                <w:kern w:val="0"/>
                <w:szCs w:val="21"/>
                <w:highlight w:val="lightGray"/>
              </w:rPr>
              <w:t>极高</w:t>
            </w:r>
            <w:r>
              <w:rPr>
                <w:rFonts w:ascii="宋体" w:cs="宋体"/>
                <w:b/>
                <w:kern w:val="0"/>
                <w:szCs w:val="21"/>
                <w:highlight w:val="lightGray"/>
              </w:rPr>
              <w:t>&gt;</w:t>
            </w:r>
          </w:p>
        </w:tc>
        <w:tc>
          <w:tcPr>
            <w:tcW w:w="2383" w:type="dxa"/>
            <w:noWrap w:val="0"/>
            <w:vAlign w:val="top"/>
          </w:tcPr>
          <w:p>
            <w:pPr>
              <w:jc w:val="center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4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247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BFBFBF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b/>
                <w:szCs w:val="21"/>
                <w:highlight w:val="lightGray"/>
              </w:rPr>
            </w:pPr>
            <w:r>
              <w:rPr>
                <w:rFonts w:ascii="宋体" w:cs="宋体"/>
                <w:b/>
                <w:kern w:val="0"/>
                <w:szCs w:val="21"/>
                <w:highlight w:val="lightGray"/>
              </w:rPr>
              <w:t>&lt;2-</w:t>
            </w:r>
            <w:r>
              <w:rPr>
                <w:rFonts w:hint="eastAsia" w:ascii="宋体" w:cs="宋体"/>
                <w:b/>
                <w:kern w:val="0"/>
                <w:szCs w:val="21"/>
                <w:highlight w:val="lightGray"/>
              </w:rPr>
              <w:t>高</w:t>
            </w:r>
            <w:r>
              <w:rPr>
                <w:rFonts w:ascii="宋体" w:cs="宋体"/>
                <w:b/>
                <w:kern w:val="0"/>
                <w:szCs w:val="21"/>
                <w:highlight w:val="lightGray"/>
              </w:rPr>
              <w:t>&gt;</w:t>
            </w:r>
          </w:p>
        </w:tc>
        <w:tc>
          <w:tcPr>
            <w:tcW w:w="2383" w:type="dxa"/>
            <w:noWrap w:val="0"/>
            <w:vAlign w:val="top"/>
          </w:tcPr>
          <w:p>
            <w:pPr>
              <w:jc w:val="center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264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26</w:t>
            </w:r>
          </w:p>
        </w:tc>
        <w:tc>
          <w:tcPr>
            <w:tcW w:w="247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BFBFBF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b/>
                <w:szCs w:val="21"/>
                <w:highlight w:val="lightGray"/>
              </w:rPr>
            </w:pPr>
            <w:r>
              <w:rPr>
                <w:rFonts w:ascii="宋体" w:cs="宋体"/>
                <w:b/>
                <w:kern w:val="0"/>
                <w:szCs w:val="21"/>
                <w:highlight w:val="lightGray"/>
              </w:rPr>
              <w:t>&lt;3-</w:t>
            </w:r>
            <w:r>
              <w:rPr>
                <w:rFonts w:hint="eastAsia" w:ascii="宋体" w:cs="宋体"/>
                <w:b/>
                <w:kern w:val="0"/>
                <w:szCs w:val="21"/>
                <w:highlight w:val="lightGray"/>
              </w:rPr>
              <w:t>中</w:t>
            </w:r>
            <w:r>
              <w:rPr>
                <w:rFonts w:ascii="宋体" w:cs="宋体"/>
                <w:b/>
                <w:kern w:val="0"/>
                <w:szCs w:val="21"/>
                <w:highlight w:val="lightGray"/>
              </w:rPr>
              <w:t>&gt;</w:t>
            </w:r>
          </w:p>
        </w:tc>
        <w:tc>
          <w:tcPr>
            <w:tcW w:w="2383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14</w:t>
            </w:r>
          </w:p>
        </w:tc>
        <w:tc>
          <w:tcPr>
            <w:tcW w:w="264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19</w:t>
            </w:r>
          </w:p>
        </w:tc>
        <w:tc>
          <w:tcPr>
            <w:tcW w:w="247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BFBFBF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b/>
                <w:szCs w:val="21"/>
                <w:highlight w:val="lightGray"/>
              </w:rPr>
            </w:pPr>
            <w:r>
              <w:rPr>
                <w:rFonts w:ascii="宋体" w:cs="宋体"/>
                <w:b/>
                <w:kern w:val="0"/>
                <w:szCs w:val="21"/>
                <w:highlight w:val="lightGray"/>
              </w:rPr>
              <w:t>&lt;4-</w:t>
            </w:r>
            <w:r>
              <w:rPr>
                <w:rFonts w:hint="eastAsia" w:ascii="宋体" w:cs="宋体"/>
                <w:b/>
                <w:kern w:val="0"/>
                <w:szCs w:val="21"/>
                <w:highlight w:val="lightGray"/>
              </w:rPr>
              <w:t>低</w:t>
            </w:r>
            <w:r>
              <w:rPr>
                <w:rFonts w:ascii="宋体" w:cs="宋体"/>
                <w:b/>
                <w:kern w:val="0"/>
                <w:szCs w:val="21"/>
                <w:highlight w:val="lightGray"/>
              </w:rPr>
              <w:t>&gt;</w:t>
            </w:r>
          </w:p>
        </w:tc>
        <w:tc>
          <w:tcPr>
            <w:tcW w:w="2383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4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  <w:tc>
          <w:tcPr>
            <w:tcW w:w="247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BFBFBF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ascii="宋体" w:cs="宋体"/>
                <w:b/>
                <w:kern w:val="0"/>
                <w:szCs w:val="21"/>
                <w:highlight w:val="lightGray"/>
              </w:rPr>
            </w:pPr>
            <w:r>
              <w:rPr>
                <w:rFonts w:hint="eastAsia"/>
                <w:b/>
                <w:szCs w:val="21"/>
                <w:highlight w:val="lightGray"/>
              </w:rPr>
              <w:t>缺陷总数</w:t>
            </w:r>
          </w:p>
        </w:tc>
        <w:tc>
          <w:tcPr>
            <w:tcW w:w="2383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34</w:t>
            </w:r>
          </w:p>
        </w:tc>
        <w:tc>
          <w:tcPr>
            <w:tcW w:w="264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46</w:t>
            </w:r>
          </w:p>
        </w:tc>
        <w:tc>
          <w:tcPr>
            <w:tcW w:w="247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80</w:t>
            </w:r>
          </w:p>
        </w:tc>
      </w:tr>
    </w:tbl>
    <w:p>
      <w:pPr>
        <w:jc w:val="center"/>
        <w:rPr>
          <w:rFonts w:hint="eastAsia" w:ascii="微软雅黑" w:hAnsi="微软雅黑" w:eastAsia="微软雅黑" w:cs="微软雅黑"/>
          <w:color w:val="999999"/>
          <w:sz w:val="21"/>
          <w:szCs w:val="21"/>
        </w:rPr>
      </w:pPr>
    </w:p>
    <w:p>
      <w:pPr>
        <w:pStyle w:val="3"/>
        <w:numPr>
          <w:ilvl w:val="1"/>
          <w:numId w:val="1"/>
        </w:numPr>
        <w:rPr>
          <w:rFonts w:hint="eastAsia" w:ascii="微软雅黑" w:hAnsi="微软雅黑" w:eastAsia="微软雅黑" w:cs="微软雅黑"/>
          <w:sz w:val="21"/>
          <w:szCs w:val="21"/>
        </w:rPr>
      </w:pPr>
      <w:bookmarkStart w:id="84" w:name="_Toc10152"/>
      <w:bookmarkStart w:id="85" w:name="_Toc21411"/>
      <w:bookmarkStart w:id="86" w:name="_Toc268010048"/>
      <w:r>
        <w:rPr>
          <w:rFonts w:hint="eastAsia" w:ascii="微软雅黑" w:hAnsi="微软雅黑" w:eastAsia="微软雅黑" w:cs="微软雅黑"/>
          <w:sz w:val="21"/>
          <w:szCs w:val="21"/>
        </w:rPr>
        <w:t>缺陷分析</w:t>
      </w:r>
      <w:bookmarkEnd w:id="84"/>
      <w:bookmarkEnd w:id="85"/>
      <w:bookmarkEnd w:id="86"/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bookmarkStart w:id="97" w:name="_GoBack"/>
      <w:bookmarkEnd w:id="97"/>
    </w:p>
    <w:p>
      <w:pPr>
        <w:spacing w:line="300" w:lineRule="auto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本部分对上述缺陷和其他收集数据进行综合分析。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重要缺陷分析表</w:t>
      </w:r>
    </w:p>
    <w:tbl>
      <w:tblPr>
        <w:tblStyle w:val="10"/>
        <w:tblW w:w="9039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C0C0C0" w:sz="4" w:space="0"/>
          <w:insideV w:val="single" w:color="C0C0C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440"/>
        <w:gridCol w:w="2356"/>
        <w:gridCol w:w="2464"/>
        <w:gridCol w:w="1591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188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b/>
                <w:bCs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模块名称</w:t>
            </w:r>
          </w:p>
        </w:tc>
        <w:tc>
          <w:tcPr>
            <w:tcW w:w="1440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b/>
                <w:bCs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缺陷编号</w:t>
            </w:r>
          </w:p>
        </w:tc>
        <w:tc>
          <w:tcPr>
            <w:tcW w:w="2356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b/>
                <w:bCs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简要描述</w:t>
            </w:r>
          </w:p>
        </w:tc>
        <w:tc>
          <w:tcPr>
            <w:tcW w:w="2464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b/>
                <w:bCs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分析结果</w:t>
            </w:r>
          </w:p>
        </w:tc>
        <w:tc>
          <w:tcPr>
            <w:tcW w:w="1591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b/>
                <w:bCs/>
                <w:szCs w:val="21"/>
              </w:rPr>
            </w:pPr>
            <w:r>
              <w:rPr>
                <w:rFonts w:ascii="宋体" w:hAnsi="宋体" w:eastAsia="宋体" w:cs="Times New Roman"/>
                <w:b/>
                <w:bCs/>
                <w:szCs w:val="21"/>
              </w:rPr>
              <w:t>测试</w:t>
            </w: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通过（Pass/Fail）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【管理端】</w:t>
            </w:r>
          </w:p>
        </w:tc>
        <w:tc>
          <w:tcPr>
            <w:tcW w:w="1440" w:type="dxa"/>
            <w:noWrap w:val="0"/>
            <w:vAlign w:val="bottom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instrText xml:space="preserve"> HYPERLINK "https://www.tapd.cn/fastapp/jump.php?target=https://www.tapd.cn/68865519/bugtrace/bugs/view?bug_id=1003702&amp;jump_count=1" </w:instrTex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1003702</w: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2356" w:type="dxa"/>
            <w:noWrap w:val="0"/>
            <w:vAlign w:val="bottom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instrText xml:space="preserve"> HYPERLINK "https://www.tapd.cn/fastapp/jump.php?target=https://www.tapd.cn/68865519/bugtrace/bugs/view?bug_id=1168865519001003702&amp;jump_count=1" </w:instrTex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客服电话设置---故障报修电话输入进行保存提示成功，但是再次进入该页面故障报修电话为空</w: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2464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接口问题</w:t>
            </w:r>
          </w:p>
          <w:p>
            <w:pPr>
              <w:jc w:val="center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1591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Pass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【管理端】</w:t>
            </w:r>
          </w:p>
        </w:tc>
        <w:tc>
          <w:tcPr>
            <w:tcW w:w="1440" w:type="dxa"/>
            <w:noWrap w:val="0"/>
            <w:vAlign w:val="bottom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instrText xml:space="preserve"> HYPERLINK "https://www.tapd.cn/fastapp/jump.php?target=https://www.tapd.cn/68865519/bugtrace/bugs/view?bug_id=1003699&amp;jump_count=1" </w:instrTex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1003699</w: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2356" w:type="dxa"/>
            <w:noWrap w:val="0"/>
            <w:vAlign w:val="bottom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instrText xml:space="preserve"> HYPERLINK "https://www.tapd.cn/fastapp/jump.php?target=https://www.tapd.cn/68865519/bugtrace/bugs/view?bug_id=1168865519001003699&amp;jump_count=1" </w:instrTex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用户管理---用户详情中绑定信息为空</w: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24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缺失字段</w:t>
            </w:r>
          </w:p>
        </w:tc>
        <w:tc>
          <w:tcPr>
            <w:tcW w:w="1591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Pass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【用户端】</w:t>
            </w:r>
          </w:p>
        </w:tc>
        <w:tc>
          <w:tcPr>
            <w:tcW w:w="1440" w:type="dxa"/>
            <w:noWrap w:val="0"/>
            <w:vAlign w:val="bottom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instrText xml:space="preserve"> HYPERLINK "https://www.tapd.cn/fastapp/jump.php?target=https://www.tapd.cn/68865519/bugtrace/bugs/view?bug_id=1003697&amp;jump_count=1" </w:instrTex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1003697</w: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2356" w:type="dxa"/>
            <w:noWrap w:val="0"/>
            <w:vAlign w:val="bottom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instrText xml:space="preserve"> HYPERLINK "https://www.tapd.cn/fastapp/jump.php?target=https://www.tapd.cn/68865519/bugtrace/bugs/view?bug_id=1168865519001003697&amp;jump_count=1" </w:instrTex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用账户xw20210002登录后点击校园固话，账户发生改变</w: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24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数据渲染</w:t>
            </w:r>
          </w:p>
        </w:tc>
        <w:tc>
          <w:tcPr>
            <w:tcW w:w="1591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Pass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18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【管理端】</w:t>
            </w:r>
          </w:p>
        </w:tc>
        <w:tc>
          <w:tcPr>
            <w:tcW w:w="1440" w:type="dxa"/>
            <w:noWrap w:val="0"/>
            <w:vAlign w:val="bottom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instrText xml:space="preserve"> HYPERLINK "https://www.tapd.cn/fastapp/jump.php?target=https://www.tapd.cn/68865519/bugtrace/bugs/view?bug_id=1003696&amp;jump_count=1" </w:instrTex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1003696</w: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2356" w:type="dxa"/>
            <w:noWrap w:val="0"/>
            <w:vAlign w:val="bottom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instrText xml:space="preserve"> HYPERLINK "https://www.tapd.cn/fastapp/jump.php?target=https://www.tapd.cn/68865519/bugtrace/bugs/view?bug_id=1168865519001003696&amp;jump_count=1" </w:instrTex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有线电视开户时已输入姓名，但是点击有线电视详情里面姓名为空输入姓名也无法保存</w: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2464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接口问题</w:t>
            </w:r>
          </w:p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jc w:val="center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1591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Pass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【管理端】</w:t>
            </w:r>
          </w:p>
        </w:tc>
        <w:tc>
          <w:tcPr>
            <w:tcW w:w="1440" w:type="dxa"/>
            <w:noWrap w:val="0"/>
            <w:vAlign w:val="bottom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instrText xml:space="preserve"> HYPERLINK "https://www.tapd.cn/fastapp/jump.php?target=https://www.tapd.cn/68865519/bugtrace/bugs/view?bug_id=1003694&amp;jump_count=1" </w:instrTex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1003694</w: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2356" w:type="dxa"/>
            <w:noWrap w:val="0"/>
            <w:vAlign w:val="bottom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instrText xml:space="preserve"> HYPERLINK "https://www.tapd.cn/fastapp/jump.php?target=https://www.tapd.cn/68865519/bugtrace/bugs/view?bug_id=1168865519001003694&amp;jump_count=1" </w:instrTex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票据管理---上传发票默认有文件要进行删除后才可上传</w: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2464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接口问题</w:t>
            </w:r>
          </w:p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</w:p>
          <w:p>
            <w:pPr>
              <w:jc w:val="center"/>
              <w:rPr>
                <w:rFonts w:hint="eastAsia" w:ascii="宋体" w:hAnsi="宋体" w:eastAsia="宋体" w:cs="Times New Roman"/>
                <w:szCs w:val="21"/>
              </w:rPr>
            </w:pPr>
          </w:p>
        </w:tc>
        <w:tc>
          <w:tcPr>
            <w:tcW w:w="159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Pass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【管理端】</w:t>
            </w:r>
          </w:p>
        </w:tc>
        <w:tc>
          <w:tcPr>
            <w:tcW w:w="1440" w:type="dxa"/>
            <w:noWrap w:val="0"/>
            <w:vAlign w:val="bottom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instrText xml:space="preserve"> HYPERLINK "https://www.tapd.cn/fastapp/jump.php?target=https://www.tapd.cn/68865519/bugtrace/bugs/view?bug_id=1003689&amp;jump_count=1" </w:instrTex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1003689</w: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2356" w:type="dxa"/>
            <w:noWrap w:val="0"/>
            <w:vAlign w:val="bottom"/>
          </w:tcPr>
          <w:p>
            <w:pPr>
              <w:jc w:val="center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instrText xml:space="preserve"> HYPERLINK "https://www.tapd.cn/fastapp/jump.php?target=https://www.tapd.cn/68865519/bugtrace/bugs/view?bug_id=1168865519001003689&amp;jump_count=1" </w:instrTex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卡片管理-查询按钮，不能查询</w: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2464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bookmarkStart w:id="87" w:name="OLE_LINK1"/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接口问题</w:t>
            </w:r>
          </w:p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</w:p>
          <w:bookmarkEnd w:id="87"/>
          <w:p>
            <w:pPr>
              <w:jc w:val="center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159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Pass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【管理端】</w:t>
            </w:r>
          </w:p>
        </w:tc>
        <w:tc>
          <w:tcPr>
            <w:tcW w:w="1440" w:type="dxa"/>
            <w:noWrap w:val="0"/>
            <w:vAlign w:val="bottom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instrText xml:space="preserve"> HYPERLINK "https://www.tapd.cn/fastapp/jump.php?target=https://www.tapd.cn/68865519/bugtrace/bugs/view?bug_id=1003688&amp;jump_count=1" </w:instrTex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1003688</w: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2356" w:type="dxa"/>
            <w:noWrap w:val="0"/>
            <w:vAlign w:val="bottom"/>
          </w:tcPr>
          <w:p>
            <w:pPr>
              <w:jc w:val="center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instrText xml:space="preserve"> HYPERLINK "https://www.tapd.cn/fastapp/jump.php?target=https://www.tapd.cn/68865519/bugtrace/bugs/view?bug_id=1168865519001003688&amp;jump_count=1" </w:instrTex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卡片管理-卡片登录入库未做校验（文本框内 小数、特殊字符、英文）都可以输入</w: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24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未做优化</w:t>
            </w:r>
          </w:p>
        </w:tc>
        <w:tc>
          <w:tcPr>
            <w:tcW w:w="159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Pass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【管理端】</w:t>
            </w:r>
          </w:p>
        </w:tc>
        <w:tc>
          <w:tcPr>
            <w:tcW w:w="1440" w:type="dxa"/>
            <w:noWrap w:val="0"/>
            <w:vAlign w:val="bottom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instrText xml:space="preserve"> HYPERLINK "https://www.tapd.cn/fastapp/jump.php?target=https://www.tapd.cn/68865519/bugtrace/bugs/view?bug_id=1003683&amp;jump_count=1" </w:instrTex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1003683</w: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2356" w:type="dxa"/>
            <w:noWrap w:val="0"/>
            <w:vAlign w:val="bottom"/>
          </w:tcPr>
          <w:p>
            <w:pPr>
              <w:jc w:val="center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instrText xml:space="preserve"> HYPERLINK "https://www.tapd.cn/fastapp/jump.php?target=https://www.tapd.cn/68865519/bugtrace/bugs/view?bug_id=1168865519001003683&amp;jump_count=1" </w:instrTex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有线电视账号详情为空白页返回也是无界面显示</w: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2464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接口问题</w:t>
            </w:r>
          </w:p>
          <w:p>
            <w:pPr>
              <w:jc w:val="center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159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Pass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【管理端】</w:t>
            </w:r>
          </w:p>
        </w:tc>
        <w:tc>
          <w:tcPr>
            <w:tcW w:w="1440" w:type="dxa"/>
            <w:noWrap w:val="0"/>
            <w:vAlign w:val="bottom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instrText xml:space="preserve"> HYPERLINK "https://www.tapd.cn/fastapp/jump.php?target=https://www.tapd.cn/68865519/bugtrace/bugs/view?bug_id=1003681&amp;jump_count=1" </w:instrTex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1003681</w: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2356" w:type="dxa"/>
            <w:noWrap w:val="0"/>
            <w:vAlign w:val="bottom"/>
          </w:tcPr>
          <w:p>
            <w:pPr>
              <w:jc w:val="center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instrText xml:space="preserve"> HYPERLINK "https://www.tapd.cn/fastapp/jump.php?target=https://www.tapd.cn/68865519/bugtrace/bugs/view?bug_id=1168865519001003681&amp;jump_count=1" </w:instrTex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账号设置账号名称无法修改</w: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2464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接口问题</w:t>
            </w:r>
          </w:p>
          <w:p>
            <w:pPr>
              <w:jc w:val="center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159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Pass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18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【管理端】</w:t>
            </w:r>
          </w:p>
        </w:tc>
        <w:tc>
          <w:tcPr>
            <w:tcW w:w="1440" w:type="dxa"/>
            <w:noWrap w:val="0"/>
            <w:vAlign w:val="bottom"/>
          </w:tcPr>
          <w:p>
            <w:pPr>
              <w:jc w:val="center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instrText xml:space="preserve"> HYPERLINK "https://www.tapd.cn/fastapp/jump.php?target=https://www.tapd.cn/68865519/bugtrace/bugs/view?bug_id=1003680&amp;jump_count=1" </w:instrTex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1003680</w: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2356" w:type="dxa"/>
            <w:noWrap w:val="0"/>
            <w:vAlign w:val="bottom"/>
          </w:tcPr>
          <w:p>
            <w:pPr>
              <w:jc w:val="center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instrText xml:space="preserve"> HYPERLINK "https://www.tapd.cn/fastapp/jump.php?target=https://www.tapd.cn/68865519/bugtrace/bugs/view?bug_id=1168865519001003680&amp;jump_count=1" </w:instrTex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卡片管理-点击【卡片出入库登记】-卡片数量不能输入负数以及00</w: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24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输入框未做校验</w:t>
            </w:r>
          </w:p>
        </w:tc>
        <w:tc>
          <w:tcPr>
            <w:tcW w:w="159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Pass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【管理端】</w:t>
            </w:r>
          </w:p>
        </w:tc>
        <w:tc>
          <w:tcPr>
            <w:tcW w:w="1440" w:type="dxa"/>
            <w:noWrap w:val="0"/>
            <w:vAlign w:val="bottom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instrText xml:space="preserve"> HYPERLINK "https://www.tapd.cn/fastapp/jump.php?target=https://www.tapd.cn/68865519/bugtrace/bugs/view?bug_id=1003678&amp;jump_count=1" </w:instrTex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1003678</w: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2356" w:type="dxa"/>
            <w:noWrap w:val="0"/>
            <w:vAlign w:val="bottom"/>
          </w:tcPr>
          <w:p>
            <w:pPr>
              <w:jc w:val="center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instrText xml:space="preserve"> HYPERLINK "https://www.tapd.cn/fastapp/jump.php?target=https://www.tapd.cn/68865519/bugtrace/bugs/view?bug_id=1168865519001003678&amp;jump_count=1" </w:instrTex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交换机列表-【删除】按钮。删除失败</w: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2464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接口问题</w:t>
            </w:r>
          </w:p>
          <w:p>
            <w:pPr>
              <w:jc w:val="center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159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Pass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【管理端、PC端】</w:t>
            </w:r>
          </w:p>
        </w:tc>
        <w:tc>
          <w:tcPr>
            <w:tcW w:w="1440" w:type="dxa"/>
            <w:noWrap w:val="0"/>
            <w:vAlign w:val="bottom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instrText xml:space="preserve"> HYPERLINK "https://www.tapd.cn/fastapp/jump.php?target=https://www.tapd.cn/68865519/bugtrace/bugs/view?bug_id=1003672&amp;jump_count=1" </w:instrTex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1003672</w: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2356" w:type="dxa"/>
            <w:noWrap w:val="0"/>
            <w:vAlign w:val="bottom"/>
          </w:tcPr>
          <w:p>
            <w:pPr>
              <w:jc w:val="center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instrText xml:space="preserve"> HYPERLINK "https://www.tapd.cn/fastapp/jump.php?target=https://www.tapd.cn/68865519/bugtrace/bugs/view?bug_id=1168865519001003672&amp;jump_count=1" </w:instrTex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校园网络-【套餐变更】-提交成功后，界面没有显示变更后的套餐数据</w: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2464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接口问题</w:t>
            </w:r>
          </w:p>
          <w:p>
            <w:pPr>
              <w:jc w:val="center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159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Pass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【管理端】</w:t>
            </w:r>
          </w:p>
        </w:tc>
        <w:tc>
          <w:tcPr>
            <w:tcW w:w="1440" w:type="dxa"/>
            <w:noWrap w:val="0"/>
            <w:vAlign w:val="bottom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instrText xml:space="preserve"> HYPERLINK "https://www.tapd.cn/fastapp/jump.php?target=https://www.tapd.cn/68865519/bugtrace/bugs/view?bug_id=1003669&amp;jump_count=1" </w:instrTex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1003669</w: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2356" w:type="dxa"/>
            <w:noWrap w:val="0"/>
            <w:vAlign w:val="bottom"/>
          </w:tcPr>
          <w:p>
            <w:pPr>
              <w:jc w:val="center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instrText xml:space="preserve"> HYPERLINK "https://www.tapd.cn/fastapp/jump.php?target=https://www.tapd.cn/68865519/bugtrace/bugs/view?bug_id=1168865519001003669&amp;jump_count=1" </w:instrTex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支付单管理输入任何时间段点击查询报错</w: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24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服务器问题</w:t>
            </w:r>
          </w:p>
        </w:tc>
        <w:tc>
          <w:tcPr>
            <w:tcW w:w="159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Pass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【管理端】</w:t>
            </w:r>
          </w:p>
        </w:tc>
        <w:tc>
          <w:tcPr>
            <w:tcW w:w="1440" w:type="dxa"/>
            <w:noWrap w:val="0"/>
            <w:vAlign w:val="bottom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instrText xml:space="preserve"> HYPERLINK "https://www.tapd.cn/fastapp/jump.php?target=https://www.tapd.cn/68865519/bugtrace/bugs/view?bug_id=1003668&amp;jump_count=1" </w:instrTex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1003668</w: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2356" w:type="dxa"/>
            <w:noWrap w:val="0"/>
            <w:vAlign w:val="bottom"/>
          </w:tcPr>
          <w:p>
            <w:pPr>
              <w:jc w:val="center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instrText xml:space="preserve"> HYPERLINK "https://www.tapd.cn/fastapp/jump.php?target=https://www.tapd.cn/68865519/bugtrace/bugs/view?bug_id=1168865519001003668&amp;jump_count=1" </w:instrTex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有线电视工单日期输入任何时间段点击查询报错</w: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24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服务器问题</w:t>
            </w:r>
          </w:p>
        </w:tc>
        <w:tc>
          <w:tcPr>
            <w:tcW w:w="159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Pass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【用户端】</w:t>
            </w:r>
          </w:p>
        </w:tc>
        <w:tc>
          <w:tcPr>
            <w:tcW w:w="1440" w:type="dxa"/>
            <w:noWrap w:val="0"/>
            <w:vAlign w:val="bottom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instrText xml:space="preserve"> HYPERLINK "https://www.tapd.cn/fastapp/jump.php?target=https://www.tapd.cn/68865519/bugtrace/bugs/view?bug_id=1003667&amp;jump_count=1" </w:instrTex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1003667</w: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2356" w:type="dxa"/>
            <w:noWrap w:val="0"/>
            <w:vAlign w:val="bottom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instrText xml:space="preserve"> HYPERLINK "https://www.tapd.cn/fastapp/jump.php?target=https://www.tapd.cn/68865519/bugtrace/bugs/view?bug_id=1168865519001003667&amp;jump_count=1" </w:instrTex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点击【退出登录】按钮，跳转到了首页（应跳转到登录界面）-在点击【登录】按钮，直接就登录了，未跳到登录界面</w: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2464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接口问题</w:t>
            </w:r>
          </w:p>
          <w:p>
            <w:pPr>
              <w:jc w:val="center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159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Pass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【用户端】</w:t>
            </w:r>
          </w:p>
        </w:tc>
        <w:tc>
          <w:tcPr>
            <w:tcW w:w="1440" w:type="dxa"/>
            <w:noWrap w:val="0"/>
            <w:vAlign w:val="bottom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instrText xml:space="preserve"> HYPERLINK "https://www.tapd.cn/fastapp/jump.php?target=https://www.tapd.cn/68865519/bugtrace/bugs/view?bug_id=1003665&amp;jump_count=1" </w:instrTex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1003665</w: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2356" w:type="dxa"/>
            <w:noWrap w:val="0"/>
            <w:vAlign w:val="bottom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instrText xml:space="preserve"> HYPERLINK "https://www.tapd.cn/fastapp/jump.php?target=https://www.tapd.cn/68865519/bugtrace/bugs/view?bug_id=1168865519001003665&amp;jump_count=1" </w:instrTex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管理端已添加账号，用户端无法绑定提示该账户不存在</w: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24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字段缺失</w:t>
            </w:r>
          </w:p>
        </w:tc>
        <w:tc>
          <w:tcPr>
            <w:tcW w:w="159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Pass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8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【管理端】</w:t>
            </w:r>
          </w:p>
        </w:tc>
        <w:tc>
          <w:tcPr>
            <w:tcW w:w="1440" w:type="dxa"/>
            <w:noWrap w:val="0"/>
            <w:vAlign w:val="bottom"/>
          </w:tcPr>
          <w:p>
            <w:pPr>
              <w:jc w:val="center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instrText xml:space="preserve"> HYPERLINK "https://www.tapd.cn/fastapp/jump.php?target=https://www.tapd.cn/68865519/bugtrace/bugs/view?bug_id=1003661&amp;jump_count=1" </w:instrTex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1003661</w: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2356" w:type="dxa"/>
            <w:noWrap w:val="0"/>
            <w:vAlign w:val="bottom"/>
          </w:tcPr>
          <w:p>
            <w:pPr>
              <w:jc w:val="center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instrText xml:space="preserve"> HYPERLINK "https://www.tapd.cn/fastapp/jump.php?target=https://www.tapd.cn/68865519/bugtrace/bugs/view?bug_id=1168865519001003661&amp;jump_count=1" </w:instrTex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故障管理---故障录入（录入失败报错）</w: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2464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接口问题</w:t>
            </w:r>
          </w:p>
          <w:p>
            <w:pPr>
              <w:jc w:val="center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159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Pass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18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【管理端】</w:t>
            </w:r>
          </w:p>
        </w:tc>
        <w:tc>
          <w:tcPr>
            <w:tcW w:w="1440" w:type="dxa"/>
            <w:noWrap w:val="0"/>
            <w:vAlign w:val="bottom"/>
          </w:tcPr>
          <w:p>
            <w:pPr>
              <w:jc w:val="center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instrText xml:space="preserve"> HYPERLINK "https://www.tapd.cn/fastapp/jump.php?target=https://www.tapd.cn/68865519/bugtrace/bugs/view?bug_id=1003660&amp;jump_count=1" </w:instrTex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1003660</w: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2356" w:type="dxa"/>
            <w:noWrap w:val="0"/>
            <w:vAlign w:val="bottom"/>
          </w:tcPr>
          <w:p>
            <w:pPr>
              <w:jc w:val="center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instrText xml:space="preserve"> HYPERLINK "https://www.tapd.cn/fastapp/jump.php?target=https://www.tapd.cn/68865519/bugtrace/bugs/view?bug_id=1168865519001003660&amp;jump_count=1" </w:instrTex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用户管理中点击用户详情---有线电视绑定报错</w: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2464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接口问题</w:t>
            </w:r>
          </w:p>
          <w:p>
            <w:pPr>
              <w:jc w:val="center"/>
              <w:rPr>
                <w:rFonts w:hint="eastAsia" w:ascii="宋体" w:hAnsi="宋体" w:eastAsia="宋体" w:cs="Times New Roman"/>
                <w:szCs w:val="21"/>
              </w:rPr>
            </w:pPr>
          </w:p>
        </w:tc>
        <w:tc>
          <w:tcPr>
            <w:tcW w:w="159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Pass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8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【管理端】</w:t>
            </w:r>
          </w:p>
        </w:tc>
        <w:tc>
          <w:tcPr>
            <w:tcW w:w="1440" w:type="dxa"/>
            <w:noWrap w:val="0"/>
            <w:vAlign w:val="bottom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instrText xml:space="preserve"> HYPERLINK "https://www.tapd.cn/fastapp/jump.php?target=https://www.tapd.cn/68865519/bugtrace/bugs/view?bug_id=1003658&amp;jump_count=1" </w:instrTex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1003658</w: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2356" w:type="dxa"/>
            <w:noWrap w:val="0"/>
            <w:vAlign w:val="bottom"/>
          </w:tcPr>
          <w:p>
            <w:pPr>
              <w:jc w:val="center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instrText xml:space="preserve"> HYPERLINK "https://www.tapd.cn/fastapp/jump.php?target=https://www.tapd.cn/68865519/bugtrace/bugs/view?bug_id=1168865519001003658&amp;jump_count=1" </w:instrTex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交换机列表中输入一个校区进行查询然后×掉提示错误</w: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2464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接口问题</w:t>
            </w:r>
          </w:p>
          <w:p>
            <w:pPr>
              <w:jc w:val="center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</w:p>
        </w:tc>
        <w:tc>
          <w:tcPr>
            <w:tcW w:w="159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Pass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18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【管理端】</w:t>
            </w:r>
          </w:p>
        </w:tc>
        <w:tc>
          <w:tcPr>
            <w:tcW w:w="1440" w:type="dxa"/>
            <w:noWrap w:val="0"/>
            <w:vAlign w:val="bottom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instrText xml:space="preserve"> HYPERLINK "https://www.tapd.cn/fastapp/jump.php?target=https://www.tapd.cn/68865519/bugtrace/bugs/view?bug_id=1003657&amp;jump_count=1" </w:instrTex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1003657</w: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2356" w:type="dxa"/>
            <w:noWrap w:val="0"/>
            <w:vAlign w:val="bottom"/>
          </w:tcPr>
          <w:p>
            <w:pPr>
              <w:jc w:val="center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instrText xml:space="preserve"> HYPERLINK "https://www.tapd.cn/fastapp/jump.php?target=https://www.tapd.cn/68865519/bugtrace/bugs/view?bug_id=1168865519001003657&amp;jump_count=1" </w:instrTex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故障管理中通过手机号查询失败</w: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24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字段缺失</w:t>
            </w:r>
          </w:p>
        </w:tc>
        <w:tc>
          <w:tcPr>
            <w:tcW w:w="159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Pass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18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【管理端】</w:t>
            </w:r>
          </w:p>
        </w:tc>
        <w:tc>
          <w:tcPr>
            <w:tcW w:w="1440" w:type="dxa"/>
            <w:noWrap w:val="0"/>
            <w:vAlign w:val="bottom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instrText xml:space="preserve"> HYPERLINK "https://www.tapd.cn/fastapp/jump.php?target=https://www.tapd.cn/68865519/bugtrace/bugs/view?bug_id=1003656&amp;jump_count=1" </w:instrTex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1003656</w: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2356" w:type="dxa"/>
            <w:noWrap w:val="0"/>
            <w:vAlign w:val="bottom"/>
          </w:tcPr>
          <w:p>
            <w:pPr>
              <w:jc w:val="center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instrText xml:space="preserve"> HYPERLINK "https://www.tapd.cn/fastapp/jump.php?target=https://www.tapd.cn/68865519/bugtrace/bugs/view?bug_id=1168865519001003656&amp;jump_count=1" </w:instrTex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用户管理查询报错</w: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24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服务器问题</w:t>
            </w:r>
          </w:p>
        </w:tc>
        <w:tc>
          <w:tcPr>
            <w:tcW w:w="159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Pass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18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【管理端】</w:t>
            </w:r>
          </w:p>
        </w:tc>
        <w:tc>
          <w:tcPr>
            <w:tcW w:w="1440" w:type="dxa"/>
            <w:noWrap w:val="0"/>
            <w:vAlign w:val="bottom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instrText xml:space="preserve"> HYPERLINK "https://www.tapd.cn/fastapp/jump.php?target=https://www.tapd.cn/68865519/bugtrace/bugs/view?bug_id=1003655&amp;jump_count=1" </w:instrTex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1003655</w: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2356" w:type="dxa"/>
            <w:noWrap w:val="0"/>
            <w:vAlign w:val="bottom"/>
          </w:tcPr>
          <w:p>
            <w:pPr>
              <w:jc w:val="center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instrText xml:space="preserve"> HYPERLINK "https://www.tapd.cn/fastapp/jump.php?target=https://www.tapd.cn/68865519/bugtrace/bugs/view?bug_id=1168865519001003655&amp;jump_count=1" </w:instrTex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t>日志管理中查询功能无效</w:t>
            </w:r>
            <w:r>
              <w:rPr>
                <w:rFonts w:hint="default" w:ascii="宋体" w:hAnsi="宋体" w:eastAsia="宋体" w:cs="Times New Roman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2464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接口问题</w:t>
            </w:r>
          </w:p>
          <w:p>
            <w:pPr>
              <w:jc w:val="center"/>
              <w:rPr>
                <w:rFonts w:hint="eastAsia" w:ascii="宋体" w:hAnsi="宋体" w:eastAsia="宋体" w:cs="Times New Roman"/>
                <w:szCs w:val="21"/>
              </w:rPr>
            </w:pPr>
          </w:p>
        </w:tc>
        <w:tc>
          <w:tcPr>
            <w:tcW w:w="159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Pass</w:t>
            </w:r>
          </w:p>
        </w:tc>
      </w:tr>
    </w:tbl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</w:p>
    <w:p>
      <w:pPr>
        <w:pStyle w:val="2"/>
        <w:numPr>
          <w:ilvl w:val="0"/>
          <w:numId w:val="1"/>
        </w:numPr>
        <w:rPr>
          <w:rFonts w:hint="eastAsia" w:ascii="微软雅黑" w:hAnsi="微软雅黑" w:eastAsia="微软雅黑" w:cs="微软雅黑"/>
          <w:sz w:val="21"/>
          <w:szCs w:val="21"/>
        </w:rPr>
      </w:pPr>
      <w:bookmarkStart w:id="88" w:name="_Toc1003"/>
      <w:bookmarkStart w:id="89" w:name="_Toc268010050"/>
      <w:bookmarkStart w:id="90" w:name="_Toc5355"/>
      <w:r>
        <w:rPr>
          <w:rFonts w:hint="eastAsia" w:ascii="微软雅黑" w:hAnsi="微软雅黑" w:eastAsia="微软雅黑" w:cs="微软雅黑"/>
          <w:sz w:val="21"/>
          <w:szCs w:val="21"/>
        </w:rPr>
        <w:t>测试结论与建议</w:t>
      </w:r>
      <w:bookmarkEnd w:id="88"/>
      <w:bookmarkEnd w:id="89"/>
      <w:bookmarkEnd w:id="90"/>
    </w:p>
    <w:p>
      <w:pPr>
        <w:pStyle w:val="3"/>
        <w:numPr>
          <w:ilvl w:val="1"/>
          <w:numId w:val="1"/>
        </w:numPr>
        <w:rPr>
          <w:rFonts w:hint="eastAsia" w:ascii="微软雅黑" w:hAnsi="微软雅黑" w:eastAsia="微软雅黑" w:cs="微软雅黑"/>
          <w:sz w:val="21"/>
          <w:szCs w:val="21"/>
        </w:rPr>
      </w:pPr>
      <w:bookmarkStart w:id="91" w:name="_Toc268010051"/>
      <w:bookmarkStart w:id="92" w:name="_Toc6125"/>
      <w:bookmarkStart w:id="93" w:name="_Toc138"/>
      <w:r>
        <w:rPr>
          <w:rFonts w:hint="eastAsia" w:ascii="微软雅黑" w:hAnsi="微软雅黑" w:eastAsia="微软雅黑" w:cs="微软雅黑"/>
          <w:sz w:val="21"/>
          <w:szCs w:val="21"/>
        </w:rPr>
        <w:t>测试结论</w:t>
      </w:r>
      <w:bookmarkEnd w:id="91"/>
      <w:bookmarkEnd w:id="92"/>
      <w:bookmarkEnd w:id="93"/>
    </w:p>
    <w:p>
      <w:pPr>
        <w:spacing w:line="300" w:lineRule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“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交大用户服务一体化</w:t>
      </w:r>
      <w:r>
        <w:rPr>
          <w:rFonts w:hint="eastAsia" w:ascii="微软雅黑" w:hAnsi="微软雅黑" w:eastAsia="微软雅黑" w:cs="微软雅黑"/>
          <w:sz w:val="21"/>
          <w:szCs w:val="21"/>
        </w:rPr>
        <w:t>平台系统”在用户现场环境进行功能、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性能</w:t>
      </w:r>
      <w:r>
        <w:rPr>
          <w:rFonts w:hint="eastAsia" w:ascii="微软雅黑" w:hAnsi="微软雅黑" w:eastAsia="微软雅黑" w:cs="微软雅黑"/>
          <w:sz w:val="21"/>
          <w:szCs w:val="21"/>
        </w:rPr>
        <w:t>进行了全面、严格、规范的测试。测试结果表明：“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交大用户服务一体化</w:t>
      </w:r>
      <w:r>
        <w:rPr>
          <w:rFonts w:hint="eastAsia" w:ascii="微软雅黑" w:hAnsi="微软雅黑" w:eastAsia="微软雅黑" w:cs="微软雅黑"/>
          <w:sz w:val="21"/>
          <w:szCs w:val="21"/>
        </w:rPr>
        <w:t>平台系统”完全达到业务需求文档中的要求，并具有以下特点：</w:t>
      </w:r>
    </w:p>
    <w:p>
      <w:pPr>
        <w:numPr>
          <w:ilvl w:val="0"/>
          <w:numId w:val="4"/>
        </w:numPr>
        <w:spacing w:line="360" w:lineRule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系统架构先进、简单。该系统采用先进的B/S架构，后台支持各种大小数据库，系统结构清晰明确，可满足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学校</w:t>
      </w:r>
      <w:r>
        <w:rPr>
          <w:rFonts w:hint="eastAsia" w:ascii="微软雅黑" w:hAnsi="微软雅黑" w:eastAsia="微软雅黑" w:cs="微软雅黑"/>
          <w:sz w:val="21"/>
          <w:szCs w:val="21"/>
        </w:rPr>
        <w:t>软件应用的要求。</w:t>
      </w:r>
    </w:p>
    <w:p>
      <w:pPr>
        <w:numPr>
          <w:ilvl w:val="0"/>
          <w:numId w:val="4"/>
        </w:numPr>
        <w:spacing w:line="360" w:lineRule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功能全面。该软件涵盖了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平台端、用户端APP、WEB用户端</w:t>
      </w:r>
    </w:p>
    <w:p>
      <w:pPr>
        <w:numPr>
          <w:ilvl w:val="0"/>
          <w:numId w:val="4"/>
        </w:numPr>
        <w:spacing w:line="360" w:lineRule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系统安全性较好。系统具有严格的权限设置功能，权限设置可细化到具体操作，不同权限的人员只能做自己的操作，有效地保证了数据的安全性。</w:t>
      </w:r>
    </w:p>
    <w:p>
      <w:pPr>
        <w:numPr>
          <w:ilvl w:val="0"/>
          <w:numId w:val="4"/>
        </w:numPr>
        <w:spacing w:line="360" w:lineRule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系统设置灵活。该软件完全基于工作流程进行设计，系统业务功能操作简单。</w:t>
      </w:r>
    </w:p>
    <w:p>
      <w:pPr>
        <w:numPr>
          <w:ilvl w:val="0"/>
          <w:numId w:val="4"/>
        </w:numPr>
        <w:spacing w:line="360" w:lineRule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系统可靠性高。对用户输入不符合要求的数据，给出了简洁、准确的提示信息，必要时给出了帮助。</w:t>
      </w:r>
    </w:p>
    <w:p>
      <w:pPr>
        <w:numPr>
          <w:ilvl w:val="0"/>
          <w:numId w:val="4"/>
        </w:numPr>
        <w:spacing w:line="360" w:lineRule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系统兼容性好。能满足用户在各种操作系统，各种主流web应用服务器及各种主流数据库支撑下的使用。</w:t>
      </w:r>
    </w:p>
    <w:p>
      <w:pPr>
        <w:numPr>
          <w:ilvl w:val="0"/>
          <w:numId w:val="4"/>
        </w:numPr>
        <w:spacing w:line="360" w:lineRule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测试结论：通过。</w:t>
      </w:r>
    </w:p>
    <w:p>
      <w:pPr>
        <w:pStyle w:val="3"/>
        <w:numPr>
          <w:ilvl w:val="1"/>
          <w:numId w:val="1"/>
        </w:numPr>
        <w:rPr>
          <w:rFonts w:hint="eastAsia" w:ascii="微软雅黑" w:hAnsi="微软雅黑" w:eastAsia="微软雅黑" w:cs="微软雅黑"/>
          <w:sz w:val="21"/>
          <w:szCs w:val="21"/>
        </w:rPr>
      </w:pPr>
      <w:bookmarkStart w:id="94" w:name="_Toc27512"/>
      <w:bookmarkStart w:id="95" w:name="_Toc9592"/>
      <w:bookmarkStart w:id="96" w:name="_Toc268010052"/>
      <w:r>
        <w:rPr>
          <w:rFonts w:hint="eastAsia" w:ascii="微软雅黑" w:hAnsi="微软雅黑" w:eastAsia="微软雅黑" w:cs="微软雅黑"/>
          <w:sz w:val="21"/>
          <w:szCs w:val="21"/>
        </w:rPr>
        <w:t>建议</w:t>
      </w:r>
      <w:bookmarkEnd w:id="94"/>
      <w:bookmarkEnd w:id="95"/>
      <w:bookmarkEnd w:id="96"/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</w:p>
    <w:p>
      <w:pPr>
        <w:numPr>
          <w:ilvl w:val="0"/>
          <w:numId w:val="5"/>
        </w:numPr>
        <w:spacing w:line="300" w:lineRule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系统对数据的合理性校验还是不够严谨，对用户一些违规性操作没法很好的校验，后期需要根据用户使用反馈进行添加。</w:t>
      </w:r>
    </w:p>
    <w:p>
      <w:pPr>
        <w:numPr>
          <w:ilvl w:val="0"/>
          <w:numId w:val="5"/>
        </w:numPr>
        <w:spacing w:line="300" w:lineRule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工作流程有些地方也不够严谨，和显示情况有些许差别，后期也需要进行修改。</w:t>
      </w:r>
    </w:p>
    <w:p>
      <w:pPr>
        <w:numPr>
          <w:ilvl w:val="0"/>
          <w:numId w:val="5"/>
        </w:numPr>
        <w:spacing w:line="300" w:lineRule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在软件部署实行过程中还是需要根据用户使用情况不断进行改进。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t>18</w:t>
    </w:r>
    <w:r>
      <w:fldChar w:fldCharType="end"/>
    </w:r>
  </w:p>
  <w:p>
    <w:pPr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  <w:rPr>
        <w:rFonts w:hint="eastAsia"/>
      </w:rPr>
    </w:pPr>
    <w:r>
      <w:rPr>
        <w:rFonts w:hint="eastAsia"/>
      </w:rPr>
      <w:t>测试报告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E5AFD"/>
    <w:multiLevelType w:val="multilevel"/>
    <w:tmpl w:val="092E5AFD"/>
    <w:lvl w:ilvl="0" w:tentative="0">
      <w:start w:val="1"/>
      <w:numFmt w:val="decimal"/>
      <w:lvlText w:val="%1."/>
      <w:lvlJc w:val="left"/>
      <w:pPr>
        <w:tabs>
          <w:tab w:val="left" w:pos="900"/>
        </w:tabs>
        <w:ind w:left="9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1">
    <w:nsid w:val="20952A13"/>
    <w:multiLevelType w:val="multilevel"/>
    <w:tmpl w:val="20952A13"/>
    <w:lvl w:ilvl="0" w:tentative="0">
      <w:start w:val="1"/>
      <w:numFmt w:val="decimal"/>
      <w:lvlText w:val="%1."/>
      <w:lvlJc w:val="left"/>
      <w:pPr>
        <w:tabs>
          <w:tab w:val="left" w:pos="900"/>
        </w:tabs>
        <w:ind w:left="9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2">
    <w:nsid w:val="2F4056BA"/>
    <w:multiLevelType w:val="multilevel"/>
    <w:tmpl w:val="2F4056BA"/>
    <w:lvl w:ilvl="0" w:tentative="0">
      <w:start w:val="1"/>
      <w:numFmt w:val="decimal"/>
      <w:lvlText w:val="第%1章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3FEE7A1B"/>
    <w:multiLevelType w:val="singleLevel"/>
    <w:tmpl w:val="3FEE7A1B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4D1B5937"/>
    <w:multiLevelType w:val="multilevel"/>
    <w:tmpl w:val="4D1B5937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FD6E57"/>
    <w:rsid w:val="031E2534"/>
    <w:rsid w:val="0A9C7084"/>
    <w:rsid w:val="1A267533"/>
    <w:rsid w:val="24A07515"/>
    <w:rsid w:val="32FD6E57"/>
    <w:rsid w:val="3A070DC0"/>
    <w:rsid w:val="3E181403"/>
    <w:rsid w:val="59BD4824"/>
    <w:rsid w:val="5D036FB1"/>
    <w:rsid w:val="707830EE"/>
    <w:rsid w:val="77210057"/>
    <w:rsid w:val="7B8666C7"/>
    <w:rsid w:val="7D68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qFormat="1" w:unhideWhenUsed="0" w:uiPriority="0" w:name="toc 2"/>
    <w:lsdException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="Times New Roman" w:hAnsi="Times New Roman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outlineLvl w:val="0"/>
    </w:pPr>
    <w:rPr>
      <w:rFonts w:eastAsia="黑体"/>
      <w:b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outlineLvl w:val="2"/>
    </w:pPr>
    <w:rPr>
      <w:rFonts w:eastAsia="微软雅黑"/>
      <w:b/>
      <w:bCs/>
      <w:sz w:val="28"/>
      <w:szCs w:val="32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semiHidden/>
    <w:uiPriority w:val="0"/>
    <w:pPr>
      <w:tabs>
        <w:tab w:val="left" w:pos="1800"/>
        <w:tab w:val="right" w:leader="dot" w:pos="8296"/>
      </w:tabs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semiHidden/>
    <w:uiPriority w:val="0"/>
    <w:pPr>
      <w:tabs>
        <w:tab w:val="right" w:leader="dot" w:pos="8280"/>
      </w:tabs>
      <w:spacing w:line="360" w:lineRule="auto"/>
    </w:pPr>
    <w:rPr>
      <w:rFonts w:ascii="宋体" w:hAnsi="宋体"/>
      <w:b/>
      <w:bCs/>
    </w:rPr>
  </w:style>
  <w:style w:type="paragraph" w:styleId="9">
    <w:name w:val="toc 2"/>
    <w:basedOn w:val="1"/>
    <w:next w:val="1"/>
    <w:semiHidden/>
    <w:qFormat/>
    <w:uiPriority w:val="0"/>
    <w:pPr>
      <w:ind w:left="420" w:leftChars="200"/>
    </w:pPr>
  </w:style>
  <w:style w:type="character" w:styleId="12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2021-08-13T01:26:00Z</dcterms:created>
  <dc:creator>Administrator</dc:creator>
  <cp:lastModifiedBy>暮夏-Gentle°</cp:lastModifiedBy>
  <dcterms:modified xsi:type="dcterms:W3CDTF">2021-08-19T10:09:05Z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