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3" w:rsidRDefault="006B462F" w:rsidP="006962A3">
      <w:pPr>
        <w:pStyle w:val="a3"/>
      </w:pPr>
      <w:r>
        <w:fldChar w:fldCharType="begin"/>
      </w:r>
      <w:r>
        <w:instrText xml:space="preserve"> MACROBUTTON MTEditEquationSection2 </w:instrText>
      </w:r>
      <w:r w:rsidRPr="006B462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962A3">
        <w:rPr>
          <w:rFonts w:hint="eastAsia"/>
        </w:rPr>
        <w:t>《智能控制技术》第二次作业</w:t>
      </w:r>
    </w:p>
    <w:p w:rsidR="006962A3" w:rsidRDefault="006962A3" w:rsidP="006962A3">
      <w:pPr>
        <w:rPr>
          <w:u w:val="single"/>
        </w:rPr>
      </w:pPr>
      <w:r>
        <w:rPr>
          <w:rFonts w:hint="eastAsia"/>
        </w:rPr>
        <w:t>学号：</w:t>
      </w:r>
      <w:r w:rsidRPr="006962A3">
        <w:rPr>
          <w:rFonts w:hint="eastAsia"/>
          <w:u w:val="single"/>
        </w:rPr>
        <w:t>016020910005</w:t>
      </w:r>
      <w:r>
        <w:tab/>
      </w:r>
      <w:r>
        <w:rPr>
          <w:rFonts w:hint="eastAsia"/>
        </w:rPr>
        <w:t>姓名：</w:t>
      </w:r>
      <w:r w:rsidRPr="006962A3">
        <w:rPr>
          <w:rFonts w:hint="eastAsia"/>
          <w:u w:val="single"/>
        </w:rPr>
        <w:t>刘继沐</w:t>
      </w:r>
    </w:p>
    <w:p w:rsidR="006962A3" w:rsidRDefault="006962A3" w:rsidP="006962A3">
      <w:pPr>
        <w:rPr>
          <w:u w:val="single"/>
        </w:rPr>
      </w:pPr>
    </w:p>
    <w:p w:rsidR="006962A3" w:rsidRDefault="006962A3" w:rsidP="006962A3">
      <w:pPr>
        <w:pStyle w:val="1"/>
      </w:pPr>
      <w:r>
        <w:rPr>
          <w:rFonts w:hint="eastAsia"/>
        </w:rPr>
        <w:t>题一：</w:t>
      </w:r>
      <w:r w:rsidR="000A2A01">
        <w:rPr>
          <w:rFonts w:hint="eastAsia"/>
        </w:rPr>
        <w:t>BP</w:t>
      </w:r>
    </w:p>
    <w:p w:rsidR="00F44CE7" w:rsidRDefault="00F44CE7" w:rsidP="00F44CE7">
      <w:pPr>
        <w:pStyle w:val="HTML"/>
        <w:ind w:firstLineChars="200" w:firstLine="480"/>
      </w:pPr>
      <w:r>
        <w:rPr>
          <w:rFonts w:hint="eastAsia"/>
        </w:rPr>
        <w:t>在MATLAB中，使用</w:t>
      </w:r>
      <w:r w:rsidRPr="00F44CE7">
        <w:t>newff</w:t>
      </w:r>
      <w:r>
        <w:rPr>
          <w:rFonts w:hint="eastAsia"/>
        </w:rPr>
        <w:t>函数建立</w:t>
      </w:r>
      <w:r w:rsidRPr="00F44CE7">
        <w:rPr>
          <w:rFonts w:hint="eastAsia"/>
        </w:rPr>
        <w:t>BP网络</w:t>
      </w:r>
      <w:r w:rsidR="00F57C54">
        <w:rPr>
          <w:rFonts w:hint="eastAsia"/>
        </w:rPr>
        <w:t>，</w:t>
      </w:r>
      <w:r w:rsidRPr="00F44CE7">
        <w:t>newff</w:t>
      </w:r>
      <w:r>
        <w:rPr>
          <w:rFonts w:hint="eastAsia"/>
        </w:rPr>
        <w:t>的一个</w:t>
      </w:r>
      <w:r w:rsidR="00F57C54">
        <w:rPr>
          <w:rFonts w:hint="eastAsia"/>
        </w:rPr>
        <w:t>简单</w:t>
      </w:r>
      <w:r>
        <w:rPr>
          <w:rFonts w:hint="eastAsia"/>
        </w:rPr>
        <w:t>用法为：</w:t>
      </w:r>
    </w:p>
    <w:p w:rsidR="00F44CE7" w:rsidRDefault="00F44CE7" w:rsidP="00F57C54">
      <w:pPr>
        <w:jc w:val="center"/>
      </w:pPr>
      <w:r w:rsidRPr="00F44CE7">
        <w:t>net = newff(P,T,S)</w:t>
      </w:r>
    </w:p>
    <w:p w:rsidR="00F44CE7" w:rsidRPr="00F44CE7" w:rsidRDefault="00F44CE7" w:rsidP="00F44CE7">
      <w:r>
        <w:rPr>
          <w:rFonts w:hint="eastAsia"/>
        </w:rPr>
        <w:t>其中</w:t>
      </w:r>
      <w:r>
        <w:rPr>
          <w:rFonts w:hint="eastAsia"/>
        </w:rPr>
        <w:t>P</w:t>
      </w:r>
      <w:r>
        <w:rPr>
          <w:rFonts w:hint="eastAsia"/>
        </w:rPr>
        <w:t>为模型的输入向量的集合，</w:t>
      </w:r>
      <w:r>
        <w:rPr>
          <w:rFonts w:hint="eastAsia"/>
        </w:rPr>
        <w:t>T</w:t>
      </w:r>
      <w:r>
        <w:rPr>
          <w:rFonts w:hint="eastAsia"/>
        </w:rPr>
        <w:t>为模型的输出向量的集合，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隐</w:t>
      </w:r>
      <w:r>
        <w:rPr>
          <w:rFonts w:hint="eastAsia"/>
        </w:rPr>
        <w:t>层</w:t>
      </w:r>
      <w:r>
        <w:rPr>
          <w:rFonts w:hint="eastAsia"/>
        </w:rPr>
        <w:t>节点数</w:t>
      </w:r>
      <w:r>
        <w:rPr>
          <w:rFonts w:hint="eastAsia"/>
        </w:rPr>
        <w:t>。</w:t>
      </w:r>
    </w:p>
    <w:p w:rsidR="00F44CE7" w:rsidRPr="00F44CE7" w:rsidRDefault="00F44CE7" w:rsidP="00F44CE7">
      <w:pPr>
        <w:ind w:firstLineChars="200" w:firstLine="480"/>
        <w:rPr>
          <w:rFonts w:hint="eastAsia"/>
        </w:rPr>
      </w:pPr>
      <w:r>
        <w:rPr>
          <w:rFonts w:hint="eastAsia"/>
        </w:rPr>
        <w:t>使用不同的隐</w:t>
      </w:r>
      <w:r>
        <w:rPr>
          <w:rFonts w:hint="eastAsia"/>
        </w:rPr>
        <w:t>层</w:t>
      </w:r>
      <w:r>
        <w:rPr>
          <w:rFonts w:hint="eastAsia"/>
        </w:rPr>
        <w:t>节点数进行仿真，研究</w:t>
      </w:r>
      <w:r>
        <w:rPr>
          <w:rFonts w:hint="eastAsia"/>
        </w:rPr>
        <w:t>隐层节点数</w:t>
      </w:r>
      <w:r>
        <w:rPr>
          <w:rFonts w:hint="eastAsia"/>
        </w:rPr>
        <w:t>对函数逼近能力的影响</w:t>
      </w:r>
      <w:r w:rsidR="00F57C54">
        <w:rPr>
          <w:rFonts w:hint="eastAsia"/>
        </w:rPr>
        <w:t>。</w:t>
      </w:r>
    </w:p>
    <w:p w:rsidR="00F315E0" w:rsidRPr="00F315E0" w:rsidRDefault="00F315E0" w:rsidP="00F44CE7">
      <w:pPr>
        <w:ind w:firstLineChars="200" w:firstLine="480"/>
      </w:pPr>
      <w:r>
        <w:rPr>
          <w:rFonts w:hint="eastAsia"/>
        </w:rPr>
        <w:t>对于</w:t>
      </w:r>
      <w:r>
        <w:rPr>
          <w:rFonts w:hint="eastAsia"/>
        </w:rPr>
        <w:t>k=1</w:t>
      </w:r>
      <w:r>
        <w:rPr>
          <w:rFonts w:hint="eastAsia"/>
        </w:rPr>
        <w:t>，</w:t>
      </w:r>
      <w:r w:rsidRPr="00F315E0">
        <w:rPr>
          <w:rFonts w:hint="eastAsia"/>
        </w:rPr>
        <w:t>隐层节点数</w:t>
      </w:r>
      <w:r w:rsidR="00F57C54">
        <w:rPr>
          <w:rFonts w:hint="eastAsia"/>
        </w:rPr>
        <w:t>n</w:t>
      </w:r>
      <w:r w:rsidR="00F57C54">
        <w:t>=3</w:t>
      </w:r>
      <w:r w:rsidR="00F57C54">
        <w:rPr>
          <w:rFonts w:hint="eastAsia"/>
        </w:rPr>
        <w:t>时，</w:t>
      </w:r>
      <w:r w:rsidR="00F57C54">
        <w:rPr>
          <w:rFonts w:hint="eastAsia"/>
        </w:rPr>
        <w:t>函数逼近</w:t>
      </w:r>
      <w:r w:rsidR="00F57C54">
        <w:rPr>
          <w:rFonts w:hint="eastAsia"/>
        </w:rPr>
        <w:t>误差就很小了；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时，逼近误差最小</w:t>
      </w:r>
      <w:r w:rsidR="00F57C54">
        <w:rPr>
          <w:rFonts w:hint="eastAsia"/>
        </w:rPr>
        <w:t>；</w:t>
      </w:r>
      <w:r>
        <w:rPr>
          <w:rFonts w:hint="eastAsia"/>
        </w:rPr>
        <w:t>n</w:t>
      </w:r>
      <w:r>
        <w:rPr>
          <w:rFonts w:hint="eastAsia"/>
        </w:rPr>
        <w:t>继续增加，逼近误差反而增大。</w:t>
      </w:r>
      <w:r w:rsidR="00F57C54">
        <w:rPr>
          <w:rFonts w:hint="eastAsia"/>
        </w:rPr>
        <w:t>结果如图</w:t>
      </w:r>
      <w:r w:rsidR="00F57C54">
        <w:rPr>
          <w:rFonts w:hint="eastAsia"/>
        </w:rPr>
        <w:t>1~5</w:t>
      </w:r>
      <w:r w:rsidR="00F57C54">
        <w:rPr>
          <w:rFonts w:hint="eastAsia"/>
        </w:rPr>
        <w:t>所示。</w:t>
      </w:r>
    </w:p>
    <w:p w:rsidR="006962A3" w:rsidRDefault="00511FE2" w:rsidP="006962A3">
      <w:r w:rsidRPr="00511FE2">
        <w:rPr>
          <w:noProof/>
        </w:rPr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E7" w:rsidRDefault="00F44CE7" w:rsidP="00F44CE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BP</w:t>
      </w:r>
      <w:r>
        <w:rPr>
          <w:rFonts w:hint="eastAsia"/>
        </w:rPr>
        <w:t>网络逼近结果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=1</w:t>
      </w:r>
      <w:r>
        <w:t>，</w:t>
      </w:r>
      <w:r>
        <w:rPr>
          <w:rFonts w:hint="eastAsia"/>
        </w:rPr>
        <w:t>n</w:t>
      </w:r>
      <w:r>
        <w:t>=3</w:t>
      </w:r>
    </w:p>
    <w:p w:rsidR="00511FE2" w:rsidRDefault="00511FE2" w:rsidP="006962A3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=3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=6</w:t>
      </w:r>
    </w:p>
    <w:p w:rsidR="00511FE2" w:rsidRDefault="00511FE2" w:rsidP="00511FE2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4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=9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5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=12</w:t>
      </w:r>
    </w:p>
    <w:p w:rsidR="00F57C54" w:rsidRPr="00F57C54" w:rsidRDefault="00F57C54" w:rsidP="00F57C54">
      <w:pPr>
        <w:rPr>
          <w:rFonts w:hint="eastAsia"/>
        </w:rPr>
      </w:pPr>
    </w:p>
    <w:p w:rsidR="00F57C54" w:rsidRDefault="009404E4" w:rsidP="00F57C54">
      <w:pPr>
        <w:ind w:firstLineChars="200" w:firstLine="480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=2</w:t>
      </w:r>
      <w:r>
        <w:rPr>
          <w:rFonts w:hint="eastAsia"/>
        </w:rPr>
        <w:t>，</w:t>
      </w:r>
      <w:r w:rsidRPr="009404E4">
        <w:rPr>
          <w:rFonts w:hint="eastAsia"/>
        </w:rPr>
        <w:t>隐层节点数</w:t>
      </w:r>
      <w:r w:rsidR="00F57C54">
        <w:rPr>
          <w:rFonts w:hint="eastAsia"/>
        </w:rPr>
        <w:t>n</w:t>
      </w:r>
      <w:r w:rsidR="00F57C54">
        <w:t>=</w:t>
      </w:r>
      <w:r>
        <w:rPr>
          <w:rFonts w:hint="eastAsia"/>
        </w:rPr>
        <w:t>3</w:t>
      </w:r>
      <w:r>
        <w:rPr>
          <w:rFonts w:hint="eastAsia"/>
        </w:rPr>
        <w:t>时，逼近误差较大</w:t>
      </w:r>
      <w:r w:rsidR="00F57C54">
        <w:rPr>
          <w:rFonts w:hint="eastAsia"/>
        </w:rPr>
        <w:t>；</w:t>
      </w:r>
      <w:r w:rsidR="00F57C54">
        <w:rPr>
          <w:rFonts w:hint="eastAsia"/>
        </w:rPr>
        <w:t>n</w:t>
      </w:r>
      <w:r>
        <w:rPr>
          <w:rFonts w:hint="eastAsia"/>
        </w:rPr>
        <w:t>取</w:t>
      </w:r>
      <w:r>
        <w:rPr>
          <w:rFonts w:hint="eastAsia"/>
        </w:rPr>
        <w:t>6</w:t>
      </w:r>
      <w:r>
        <w:rPr>
          <w:rFonts w:hint="eastAsia"/>
        </w:rPr>
        <w:t>或更大值时，逼近误差均较小且差别不明显。</w:t>
      </w:r>
      <w:r w:rsidR="00221870">
        <w:rPr>
          <w:rFonts w:hint="eastAsia"/>
        </w:rPr>
        <w:t>结果如图</w:t>
      </w:r>
      <w:r w:rsidR="00221870">
        <w:rPr>
          <w:rFonts w:hint="eastAsia"/>
        </w:rPr>
        <w:t>6~10</w:t>
      </w:r>
      <w:r w:rsidR="00221870">
        <w:rPr>
          <w:rFonts w:hint="eastAsia"/>
        </w:rPr>
        <w:t>所示。</w:t>
      </w:r>
    </w:p>
    <w:p w:rsidR="00F57C54" w:rsidRDefault="00F57C54" w:rsidP="00F57C54">
      <w:pPr>
        <w:ind w:firstLineChars="200" w:firstLine="480"/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>k</w:t>
      </w:r>
      <w:r>
        <w:t>=1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=2</w:t>
      </w:r>
      <w:r>
        <w:rPr>
          <w:rFonts w:hint="eastAsia"/>
        </w:rPr>
        <w:t>两种情况下的仿真结果，可以推断：跟踪信号变化频率越快，需要</w:t>
      </w:r>
      <w:r w:rsidR="00221870">
        <w:rPr>
          <w:rFonts w:hint="eastAsia"/>
        </w:rPr>
        <w:t>越多</w:t>
      </w:r>
      <w:r w:rsidR="00221870">
        <w:rPr>
          <w:rFonts w:hint="eastAsia"/>
        </w:rPr>
        <w:t>的</w:t>
      </w:r>
      <w:r w:rsidRPr="009404E4">
        <w:rPr>
          <w:rFonts w:hint="eastAsia"/>
        </w:rPr>
        <w:t>隐层节点数</w:t>
      </w:r>
      <w:r>
        <w:rPr>
          <w:rFonts w:hint="eastAsia"/>
        </w:rPr>
        <w:t>才能达到较好的跟踪效果，但</w:t>
      </w:r>
      <w:r w:rsidRPr="009404E4">
        <w:rPr>
          <w:rFonts w:hint="eastAsia"/>
        </w:rPr>
        <w:t>隐层节点数</w:t>
      </w:r>
      <w:r>
        <w:rPr>
          <w:rFonts w:hint="eastAsia"/>
        </w:rPr>
        <w:t>达到一定数目之后，其数目的增加对</w:t>
      </w:r>
      <w:r w:rsidR="00221870">
        <w:rPr>
          <w:rFonts w:hint="eastAsia"/>
        </w:rPr>
        <w:t>BP</w:t>
      </w:r>
      <w:r w:rsidR="00221870">
        <w:rPr>
          <w:rFonts w:hint="eastAsia"/>
        </w:rPr>
        <w:t>网络</w:t>
      </w:r>
      <w:r>
        <w:rPr>
          <w:rFonts w:hint="eastAsia"/>
        </w:rPr>
        <w:t>拟合精度的提升作用效果不明显</w:t>
      </w:r>
      <w:r w:rsidR="00221870">
        <w:rPr>
          <w:rFonts w:hint="eastAsia"/>
        </w:rPr>
        <w:t>。</w:t>
      </w:r>
    </w:p>
    <w:p w:rsidR="009404E4" w:rsidRPr="009404E4" w:rsidRDefault="009404E4" w:rsidP="00F57C54">
      <w:pPr>
        <w:ind w:firstLineChars="200" w:firstLine="480"/>
        <w:rPr>
          <w:rFonts w:hint="eastAsia"/>
        </w:rPr>
      </w:pPr>
      <w:r>
        <w:rPr>
          <w:rFonts w:hint="eastAsia"/>
        </w:rPr>
        <w:t>程序在同一参数下运行多次，每次计算出来的误差曲线均有所差别，偶尔会出现相差</w:t>
      </w:r>
      <w:r>
        <w:rPr>
          <w:rFonts w:hint="eastAsia"/>
        </w:rPr>
        <w:t>10</w:t>
      </w:r>
      <w:r>
        <w:rPr>
          <w:rFonts w:hint="eastAsia"/>
        </w:rPr>
        <w:t>倍以上误差的情况，可见</w:t>
      </w:r>
      <w:r>
        <w:rPr>
          <w:rFonts w:hint="eastAsia"/>
        </w:rPr>
        <w:t>BP</w:t>
      </w:r>
      <w:r>
        <w:rPr>
          <w:rFonts w:hint="eastAsia"/>
        </w:rPr>
        <w:t>神经网络的鲁棒性不是很强。</w:t>
      </w:r>
    </w:p>
    <w:p w:rsidR="008F51A3" w:rsidRDefault="008F51A3" w:rsidP="008F51A3">
      <w:r w:rsidRPr="008F51A3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P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6</w:t>
      </w:r>
      <w:r>
        <w:fldChar w:fldCharType="end"/>
      </w:r>
      <w:r>
        <w:t xml:space="preserve"> </w:t>
      </w:r>
      <w:r w:rsidR="00F44CE7">
        <w:rPr>
          <w:rFonts w:hint="eastAsia"/>
        </w:rPr>
        <w:t>BP</w:t>
      </w:r>
      <w:r w:rsidR="00F44CE7">
        <w:rPr>
          <w:rFonts w:hint="eastAsia"/>
        </w:rPr>
        <w:t>网络逼近结果，</w:t>
      </w:r>
      <w:r w:rsidR="00F44CE7">
        <w:rPr>
          <w:rFonts w:hint="eastAsia"/>
        </w:rPr>
        <w:t>k</w:t>
      </w:r>
      <w:r w:rsidR="00F44CE7">
        <w:t>=</w:t>
      </w:r>
      <w:r w:rsidR="00F44CE7">
        <w:rPr>
          <w:rFonts w:hint="eastAsia"/>
        </w:rPr>
        <w:t>2</w:t>
      </w:r>
      <w:r w:rsidR="00F44CE7">
        <w:t>，</w:t>
      </w:r>
      <w:r w:rsidR="00F44CE7">
        <w:rPr>
          <w:rFonts w:hint="eastAsia"/>
        </w:rPr>
        <w:t>n</w:t>
      </w:r>
      <w:r w:rsidR="00F44CE7">
        <w:t>=3</w:t>
      </w:r>
    </w:p>
    <w:p w:rsidR="00511FE2" w:rsidRDefault="008F51A3" w:rsidP="00511FE2">
      <w:r w:rsidRPr="008F51A3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=3</w:t>
      </w:r>
    </w:p>
    <w:p w:rsidR="008F51A3" w:rsidRDefault="008F51A3" w:rsidP="008F51A3">
      <w:r w:rsidRPr="008F51A3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=6</w:t>
      </w:r>
    </w:p>
    <w:p w:rsidR="008F51A3" w:rsidRDefault="002C5D94" w:rsidP="008F51A3">
      <w:r w:rsidRPr="002C5D94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94" w:rsidRDefault="002C5D94" w:rsidP="002C5D9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9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=9</w:t>
      </w:r>
    </w:p>
    <w:p w:rsidR="002C5D94" w:rsidRDefault="00F315E0" w:rsidP="002C5D94">
      <w:r w:rsidRPr="00F315E0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E0" w:rsidRPr="002C5D94" w:rsidRDefault="00F315E0" w:rsidP="00F315E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10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=12</w:t>
      </w:r>
    </w:p>
    <w:p w:rsidR="006962A3" w:rsidRDefault="006962A3" w:rsidP="006962A3">
      <w:pPr>
        <w:pStyle w:val="1"/>
      </w:pPr>
      <w:r>
        <w:rPr>
          <w:rFonts w:hint="eastAsia"/>
        </w:rPr>
        <w:lastRenderedPageBreak/>
        <w:t>题二：</w:t>
      </w:r>
      <w:r w:rsidR="000A2A01">
        <w:rPr>
          <w:rFonts w:hint="eastAsia"/>
        </w:rPr>
        <w:t>RBF</w:t>
      </w:r>
    </w:p>
    <w:p w:rsidR="006B462F" w:rsidRDefault="006B462F" w:rsidP="006B462F">
      <w:pPr>
        <w:pStyle w:val="2"/>
      </w:pPr>
      <w:r>
        <w:rPr>
          <w:rFonts w:hint="eastAsia"/>
        </w:rPr>
        <w:t>普通</w:t>
      </w:r>
      <w:r>
        <w:rPr>
          <w:rFonts w:ascii="Times New Roman" w:hAnsi="Times New Roman"/>
        </w:rPr>
        <w:t>PID</w:t>
      </w:r>
      <w:r>
        <w:rPr>
          <w:rFonts w:hint="eastAsia"/>
        </w:rPr>
        <w:t>控制</w:t>
      </w:r>
    </w:p>
    <w:p w:rsidR="006B462F" w:rsidRDefault="004A1791" w:rsidP="008D1EAB">
      <w:pPr>
        <w:ind w:firstLineChars="200" w:firstLine="480"/>
      </w:pPr>
      <w:r>
        <w:rPr>
          <w:rFonts w:hint="eastAsia"/>
        </w:rPr>
        <w:t>本</w:t>
      </w:r>
      <w:r w:rsidR="008D1EAB">
        <w:rPr>
          <w:rFonts w:hint="eastAsia"/>
        </w:rPr>
        <w:t>实验采用</w:t>
      </w:r>
      <w:r w:rsidR="008D1EAB" w:rsidRPr="004A1791">
        <w:rPr>
          <w:rFonts w:hint="eastAsia"/>
        </w:rPr>
        <w:t>增量式</w:t>
      </w:r>
      <w:r w:rsidR="008D1EAB" w:rsidRPr="004A1791">
        <w:rPr>
          <w:rFonts w:hint="eastAsia"/>
        </w:rPr>
        <w:t>PID</w:t>
      </w:r>
      <w:r w:rsidR="008D1EAB">
        <w:rPr>
          <w:rFonts w:hint="eastAsia"/>
        </w:rPr>
        <w:t>控制。</w:t>
      </w:r>
      <w:r w:rsidRPr="004A1791">
        <w:rPr>
          <w:rFonts w:hint="eastAsia"/>
        </w:rPr>
        <w:t>增量式</w:t>
      </w:r>
      <w:r w:rsidRPr="004A1791">
        <w:rPr>
          <w:rFonts w:hint="eastAsia"/>
        </w:rPr>
        <w:t>PID</w:t>
      </w:r>
      <w:r w:rsidRPr="004A1791">
        <w:rPr>
          <w:rFonts w:hint="eastAsia"/>
        </w:rPr>
        <w:t>是指数字控制器的输出只是控制量的增量。采用增量式算法时，计算机输出的控制量对应的是本次执行机构位置的增量，而不是对应执行机构的实际位置，因此要求执行机构必须具有对控制量增量的累积功能，才能完成对被控对象的控制操作。</w:t>
      </w:r>
    </w:p>
    <w:p w:rsidR="008D1EAB" w:rsidRDefault="008D1EAB" w:rsidP="008D1EAB">
      <w:pPr>
        <w:ind w:firstLineChars="200" w:firstLine="480"/>
        <w:rPr>
          <w:rFonts w:hint="eastAsia"/>
        </w:rPr>
      </w:pPr>
      <w:r>
        <w:rPr>
          <w:rFonts w:hint="eastAsia"/>
        </w:rPr>
        <w:t>误差信号为：</w:t>
      </w:r>
    </w:p>
    <w:p w:rsidR="008D1EAB" w:rsidRDefault="008D1EAB" w:rsidP="008D1EAB">
      <w:pPr>
        <w:pStyle w:val="MTDisplayEquation"/>
      </w:pPr>
      <w:r>
        <w:tab/>
      </w:r>
      <w:r w:rsidRPr="008D1EAB">
        <w:rPr>
          <w:position w:val="-10"/>
        </w:rPr>
        <w:object w:dxaOrig="2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8.75pt;height:15.75pt" o:ole="">
            <v:imagedata r:id="rId18" o:title=""/>
          </v:shape>
          <o:OLEObject Type="Embed" ProgID="Equation.DSMT4" ShapeID="_x0000_i1028" DrawAspect="Content" ObjectID="_1557696772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412A3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8D1EAB" w:rsidRDefault="008D1EAB" w:rsidP="00E03551">
      <w:pPr>
        <w:ind w:firstLineChars="200" w:firstLine="480"/>
      </w:pPr>
      <w:r>
        <w:rPr>
          <w:rFonts w:hint="eastAsia"/>
        </w:rPr>
        <w:t>PID</w:t>
      </w:r>
      <w:r>
        <w:rPr>
          <w:rFonts w:hint="eastAsia"/>
        </w:rPr>
        <w:t>三项输入为：</w:t>
      </w:r>
    </w:p>
    <w:p w:rsidR="00E03551" w:rsidRDefault="00E03551" w:rsidP="00E03551">
      <w:pPr>
        <w:pStyle w:val="MTDisplayEquation"/>
      </w:pPr>
      <w:r>
        <w:tab/>
      </w:r>
      <w:r w:rsidRPr="00E03551">
        <w:rPr>
          <w:position w:val="-4"/>
        </w:rPr>
        <w:object w:dxaOrig="180" w:dyaOrig="279">
          <v:shape id="_x0000_i1029" type="#_x0000_t75" style="width:9pt;height:14.25pt" o:ole="">
            <v:imagedata r:id="rId20" o:title=""/>
          </v:shape>
          <o:OLEObject Type="Embed" ProgID="Equation.DSMT4" ShapeID="_x0000_i1029" DrawAspect="Content" ObjectID="_1557696773" r:id="rId21"/>
        </w:object>
      </w:r>
      <w:r>
        <w:t xml:space="preserve"> </w:t>
      </w:r>
      <w:r w:rsidRPr="008D1EAB">
        <w:rPr>
          <w:position w:val="-46"/>
        </w:rPr>
        <w:object w:dxaOrig="4480" w:dyaOrig="1040">
          <v:shape id="_x0000_i1030" type="#_x0000_t75" style="width:224.25pt;height:51.75pt" o:ole="">
            <v:imagedata r:id="rId22" o:title=""/>
          </v:shape>
          <o:OLEObject Type="Embed" ProgID="Equation.DSMT4" ShapeID="_x0000_i1030" DrawAspect="Content" ObjectID="_1557696774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412A3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03551" w:rsidRDefault="00E03551" w:rsidP="00E03551">
      <w:pPr>
        <w:ind w:firstLineChars="200" w:firstLine="480"/>
      </w:pPr>
      <w:r>
        <w:rPr>
          <w:rFonts w:hint="eastAsia"/>
        </w:rPr>
        <w:t>PID</w:t>
      </w:r>
      <w:r>
        <w:rPr>
          <w:rFonts w:hint="eastAsia"/>
        </w:rPr>
        <w:t>控制器的输出为：</w:t>
      </w:r>
    </w:p>
    <w:p w:rsidR="00E03551" w:rsidRDefault="00E03551" w:rsidP="00E03551">
      <w:pPr>
        <w:pStyle w:val="MTDisplayEquation"/>
      </w:pPr>
      <w:r>
        <w:tab/>
      </w:r>
      <w:r w:rsidRPr="00E03551">
        <w:rPr>
          <w:position w:val="-14"/>
        </w:rPr>
        <w:object w:dxaOrig="3760" w:dyaOrig="380">
          <v:shape id="_x0000_i1031" type="#_x0000_t75" style="width:188.25pt;height:18.75pt" o:ole="">
            <v:imagedata r:id="rId24" o:title=""/>
          </v:shape>
          <o:OLEObject Type="Embed" ProgID="Equation.DSMT4" ShapeID="_x0000_i1031" DrawAspect="Content" ObjectID="_1557696775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412A3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E03551" w:rsidRDefault="00E03551" w:rsidP="00E03551">
      <w:pPr>
        <w:ind w:firstLineChars="200" w:firstLine="480"/>
      </w:pPr>
      <w:r>
        <w:rPr>
          <w:rFonts w:hint="eastAsia"/>
        </w:rPr>
        <w:t>控制对象的实际输入为：</w:t>
      </w:r>
    </w:p>
    <w:p w:rsidR="00E03551" w:rsidRDefault="00E03551" w:rsidP="00E03551">
      <w:pPr>
        <w:pStyle w:val="MTDisplayEquation"/>
      </w:pPr>
      <w:r>
        <w:tab/>
      </w:r>
      <w:r w:rsidRPr="00E03551">
        <w:rPr>
          <w:position w:val="-10"/>
        </w:rPr>
        <w:object w:dxaOrig="2200" w:dyaOrig="320">
          <v:shape id="_x0000_i1032" type="#_x0000_t75" style="width:110.25pt;height:15.75pt" o:ole="">
            <v:imagedata r:id="rId26" o:title=""/>
          </v:shape>
          <o:OLEObject Type="Embed" ProgID="Equation.DSMT4" ShapeID="_x0000_i1032" DrawAspect="Content" ObjectID="_1557696776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412A3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63500" w:rsidRPr="00663500" w:rsidRDefault="00663500" w:rsidP="00BD0E77">
      <w:pPr>
        <w:ind w:firstLineChars="200" w:firstLine="480"/>
        <w:rPr>
          <w:rFonts w:hint="eastAsia"/>
        </w:rPr>
      </w:pPr>
      <w:r>
        <w:rPr>
          <w:rFonts w:hint="eastAsia"/>
        </w:rPr>
        <w:t>取</w:t>
      </w:r>
      <w:r w:rsidR="00BD0E77" w:rsidRPr="00663500">
        <w:rPr>
          <w:position w:val="-14"/>
        </w:rPr>
        <w:object w:dxaOrig="1700" w:dyaOrig="380">
          <v:shape id="_x0000_i1033" type="#_x0000_t75" style="width:84.75pt;height:18.75pt" o:ole="">
            <v:imagedata r:id="rId28" o:title=""/>
          </v:shape>
          <o:OLEObject Type="Embed" ProgID="Equation.DSMT4" ShapeID="_x0000_i1033" DrawAspect="Content" ObjectID="_1557696777" r:id="rId29"/>
        </w:object>
      </w:r>
      <w:r w:rsidR="00BD0E77">
        <w:rPr>
          <w:rFonts w:hint="eastAsia"/>
        </w:rPr>
        <w:t>，</w:t>
      </w:r>
      <w:r>
        <w:rPr>
          <w:rFonts w:hint="eastAsia"/>
        </w:rPr>
        <w:t>控制效果如</w:t>
      </w:r>
      <w:r w:rsidR="00BD0E77">
        <w:rPr>
          <w:rFonts w:hint="eastAsia"/>
        </w:rPr>
        <w:t>图</w:t>
      </w:r>
      <w:r w:rsidR="00BD0E77">
        <w:rPr>
          <w:rFonts w:hint="eastAsia"/>
        </w:rPr>
        <w:t>11</w:t>
      </w:r>
      <w:r w:rsidR="00BD0E77">
        <w:rPr>
          <w:rFonts w:hint="eastAsia"/>
        </w:rPr>
        <w:t>所示。</w:t>
      </w:r>
      <w:r w:rsidR="007703A7">
        <w:rPr>
          <w:rFonts w:hint="eastAsia"/>
        </w:rPr>
        <w:t>由于本实验主要是为了</w:t>
      </w:r>
      <w:r w:rsidR="007F0546">
        <w:rPr>
          <w:rFonts w:hint="eastAsia"/>
        </w:rPr>
        <w:t>研究</w:t>
      </w:r>
      <w:r w:rsidR="007F0546">
        <w:rPr>
          <w:rFonts w:hint="eastAsia"/>
        </w:rPr>
        <w:t>RBF</w:t>
      </w:r>
      <w:r w:rsidR="007F0546">
        <w:rPr>
          <w:rFonts w:hint="eastAsia"/>
        </w:rPr>
        <w:t>网络对</w:t>
      </w:r>
      <w:r w:rsidR="007F0546">
        <w:rPr>
          <w:rFonts w:hint="eastAsia"/>
        </w:rPr>
        <w:t>PID</w:t>
      </w:r>
      <w:r w:rsidR="007F0546">
        <w:rPr>
          <w:rFonts w:hint="eastAsia"/>
        </w:rPr>
        <w:t>参数的整定效果，故不必对</w:t>
      </w:r>
      <w:r w:rsidR="007F0546">
        <w:rPr>
          <w:rFonts w:hint="eastAsia"/>
        </w:rPr>
        <w:t>PID</w:t>
      </w:r>
      <w:r w:rsidR="007F0546">
        <w:rPr>
          <w:rFonts w:hint="eastAsia"/>
        </w:rPr>
        <w:t>参数进行人工优化。</w:t>
      </w:r>
    </w:p>
    <w:p w:rsidR="00E03551" w:rsidRDefault="00E03551" w:rsidP="00E03551">
      <w:r w:rsidRPr="00A91ECF">
        <w:rPr>
          <w:noProof/>
        </w:rPr>
        <w:lastRenderedPageBreak/>
        <w:drawing>
          <wp:inline distT="0" distB="0" distL="0" distR="0" wp14:anchorId="2AB9F404" wp14:editId="3AD2FFEA">
            <wp:extent cx="5274310" cy="39533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77" w:rsidRDefault="00AF78D4" w:rsidP="00AF78D4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输入输出对比</w:t>
      </w:r>
    </w:p>
    <w:p w:rsidR="00663500" w:rsidRDefault="00663500" w:rsidP="00E03551">
      <w:r w:rsidRPr="00194EA4">
        <w:rPr>
          <w:rFonts w:hint="eastAsia"/>
          <w:noProof/>
        </w:rPr>
        <w:drawing>
          <wp:inline distT="0" distB="0" distL="0" distR="0" wp14:anchorId="55B7DEC5" wp14:editId="09EA04BC">
            <wp:extent cx="527431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77" w:rsidRDefault="00AF78D4" w:rsidP="00AF78D4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跟踪误差</w:t>
      </w:r>
    </w:p>
    <w:p w:rsidR="00E03551" w:rsidRDefault="00E03551" w:rsidP="00E0355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11</w:t>
      </w:r>
      <w:r>
        <w:fldChar w:fldCharType="end"/>
      </w:r>
      <w:r w:rsidRPr="00A91ECF">
        <w:rPr>
          <w:rFonts w:ascii="宋体" w:eastAsia="宋体" w:hAnsiTheme="minorHAnsi" w:cs="宋体"/>
          <w:color w:val="000000"/>
          <w:kern w:val="0"/>
          <w:szCs w:val="24"/>
        </w:rPr>
        <w:t xml:space="preserve"> </w:t>
      </w:r>
      <w:r w:rsidRPr="00A91ECF">
        <w:rPr>
          <w:rFonts w:hint="eastAsia"/>
        </w:rPr>
        <w:t>普通</w:t>
      </w:r>
      <w:r w:rsidRPr="00A91ECF">
        <w:t>PID</w:t>
      </w:r>
      <w:r>
        <w:rPr>
          <w:rFonts w:hint="eastAsia"/>
        </w:rPr>
        <w:t>跟踪效果</w:t>
      </w:r>
    </w:p>
    <w:p w:rsidR="003412A3" w:rsidRDefault="003412A3" w:rsidP="003412A3">
      <w:pPr>
        <w:pStyle w:val="2"/>
      </w:pPr>
      <w:r>
        <w:rPr>
          <w:rFonts w:hint="eastAsia"/>
        </w:rPr>
        <w:lastRenderedPageBreak/>
        <w:t>RBF-PID</w:t>
      </w:r>
      <w:r>
        <w:rPr>
          <w:rFonts w:hint="eastAsia"/>
        </w:rPr>
        <w:t>控制</w:t>
      </w:r>
    </w:p>
    <w:p w:rsidR="003412A3" w:rsidRPr="00495EC8" w:rsidRDefault="003412A3" w:rsidP="00495EC8">
      <w:pPr>
        <w:ind w:firstLineChars="200" w:firstLine="480"/>
        <w:rPr>
          <w:rFonts w:hint="eastAsia"/>
        </w:rPr>
      </w:pPr>
      <w:r w:rsidRPr="003412A3">
        <w:rPr>
          <w:rFonts w:hint="eastAsia"/>
        </w:rPr>
        <w:t>RBF</w:t>
      </w:r>
      <w:r w:rsidRPr="003412A3">
        <w:rPr>
          <w:rFonts w:hint="eastAsia"/>
        </w:rPr>
        <w:t>网络是具有单隐层的一种</w:t>
      </w:r>
      <w:r w:rsidR="00495EC8">
        <w:rPr>
          <w:rFonts w:hint="eastAsia"/>
        </w:rPr>
        <w:t>三</w:t>
      </w:r>
      <w:r w:rsidRPr="003412A3">
        <w:rPr>
          <w:rFonts w:hint="eastAsia"/>
        </w:rPr>
        <w:t>层前向网络。</w:t>
      </w:r>
      <w:r w:rsidR="00495EC8">
        <w:rPr>
          <w:rFonts w:hint="eastAsia"/>
        </w:rPr>
        <w:t>从输入到隐含层的映射一般采用高斯激活函数，</w:t>
      </w:r>
      <w:r w:rsidR="00495EC8" w:rsidRPr="00495EC8">
        <w:rPr>
          <w:rFonts w:hint="eastAsia"/>
        </w:rPr>
        <w:t>而从隐含层到输出层的映射是</w:t>
      </w:r>
      <w:r w:rsidR="00495EC8">
        <w:rPr>
          <w:rFonts w:hint="eastAsia"/>
        </w:rPr>
        <w:t>简单的</w:t>
      </w:r>
      <w:r w:rsidR="00495EC8" w:rsidRPr="00495EC8">
        <w:rPr>
          <w:rFonts w:hint="eastAsia"/>
        </w:rPr>
        <w:t>线性</w:t>
      </w:r>
      <w:r w:rsidR="00495EC8">
        <w:rPr>
          <w:rFonts w:hint="eastAsia"/>
        </w:rPr>
        <w:t>函数</w:t>
      </w:r>
      <w:r w:rsidR="00495EC8" w:rsidRPr="00495EC8">
        <w:rPr>
          <w:rFonts w:hint="eastAsia"/>
        </w:rPr>
        <w:t>。</w:t>
      </w:r>
    </w:p>
    <w:p w:rsidR="000A2A01" w:rsidRDefault="000A2A01" w:rsidP="000A2A01">
      <w:pPr>
        <w:jc w:val="center"/>
      </w:pPr>
      <w:r w:rsidRPr="000A2A01">
        <w:rPr>
          <w:rFonts w:hint="eastAsia"/>
          <w:noProof/>
        </w:rPr>
        <w:drawing>
          <wp:inline distT="0" distB="0" distL="0" distR="0">
            <wp:extent cx="36099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01" w:rsidRDefault="000A2A01" w:rsidP="000A2A0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12</w:t>
      </w:r>
      <w:r>
        <w:fldChar w:fldCharType="end"/>
      </w:r>
      <w:r>
        <w:t xml:space="preserve"> RBF</w:t>
      </w:r>
      <w:r>
        <w:rPr>
          <w:rFonts w:hint="eastAsia"/>
        </w:rPr>
        <w:t>神经网络的结构</w:t>
      </w:r>
    </w:p>
    <w:p w:rsidR="00D72013" w:rsidRPr="00D72013" w:rsidRDefault="00D72013" w:rsidP="00D72013">
      <w:pPr>
        <w:ind w:firstLineChars="200" w:firstLine="480"/>
        <w:rPr>
          <w:rFonts w:hint="eastAsia"/>
        </w:rPr>
      </w:pPr>
      <w:r w:rsidRPr="00D72013">
        <w:rPr>
          <w:rFonts w:hint="eastAsia"/>
        </w:rPr>
        <w:t>高斯核函数：</w:t>
      </w:r>
    </w:p>
    <w:p w:rsidR="006B462F" w:rsidRDefault="006B462F" w:rsidP="006B462F">
      <w:pPr>
        <w:pStyle w:val="MTDisplayEquation"/>
      </w:pPr>
      <w:r>
        <w:tab/>
      </w:r>
      <w:r w:rsidRPr="006B462F">
        <w:rPr>
          <w:position w:val="-42"/>
        </w:rPr>
        <w:object w:dxaOrig="2240" w:dyaOrig="960">
          <v:shape id="_x0000_i1025" type="#_x0000_t75" style="width:111.75pt;height:48pt" o:ole="">
            <v:imagedata r:id="rId33" o:title=""/>
          </v:shape>
          <o:OLEObject Type="Embed" ProgID="Equation.DSMT4" ShapeID="_x0000_i1025" DrawAspect="Content" ObjectID="_1557696778" r:id="rId34"/>
        </w:object>
      </w:r>
      <w:r>
        <w:t xml:space="preserve"> </w:t>
      </w:r>
      <w:r>
        <w:tab/>
      </w:r>
      <w:r w:rsidR="008D1EAB">
        <w:fldChar w:fldCharType="begin"/>
      </w:r>
      <w:r w:rsidR="008D1EAB">
        <w:instrText xml:space="preserve"> MACROBUTTON MTPlaceRef \* MERGEFORMAT </w:instrText>
      </w:r>
      <w:r w:rsidR="008D1EAB">
        <w:fldChar w:fldCharType="begin"/>
      </w:r>
      <w:r w:rsidR="008D1EAB">
        <w:instrText xml:space="preserve"> SEQ MTEqn \h \* MERGEFORMAT </w:instrText>
      </w:r>
      <w:r w:rsidR="008D1EAB">
        <w:fldChar w:fldCharType="end"/>
      </w:r>
      <w:r w:rsidR="008D1EAB">
        <w:instrText>(</w:instrText>
      </w:r>
      <w:fldSimple w:instr=" SEQ MTEqn \c \* Arabic \* MERGEFORMAT ">
        <w:r w:rsidR="003412A3">
          <w:rPr>
            <w:noProof/>
          </w:rPr>
          <w:instrText>5</w:instrText>
        </w:r>
      </w:fldSimple>
      <w:r w:rsidR="008D1EAB">
        <w:instrText>)</w:instrText>
      </w:r>
      <w:r w:rsidR="008D1EAB">
        <w:fldChar w:fldCharType="end"/>
      </w:r>
    </w:p>
    <w:p w:rsidR="00D72013" w:rsidRPr="00D72013" w:rsidRDefault="00D72013" w:rsidP="00D72013">
      <w:pPr>
        <w:ind w:firstLineChars="200" w:firstLine="480"/>
        <w:rPr>
          <w:rFonts w:hint="eastAsia"/>
        </w:rPr>
      </w:pPr>
      <w:r>
        <w:rPr>
          <w:rFonts w:hint="eastAsia"/>
        </w:rPr>
        <w:t>隐层到输出层的线性映射：</w:t>
      </w:r>
    </w:p>
    <w:p w:rsidR="006B462F" w:rsidRDefault="006B462F" w:rsidP="006B462F">
      <w:pPr>
        <w:pStyle w:val="MTDisplayEquation"/>
      </w:pPr>
      <w:r>
        <w:tab/>
      </w:r>
      <w:r w:rsidRPr="006B462F">
        <w:rPr>
          <w:position w:val="-12"/>
        </w:rPr>
        <w:object w:dxaOrig="3019" w:dyaOrig="360">
          <v:shape id="_x0000_i1026" type="#_x0000_t75" style="width:150.75pt;height:18pt" o:ole="">
            <v:imagedata r:id="rId35" o:title=""/>
          </v:shape>
          <o:OLEObject Type="Embed" ProgID="Equation.DSMT4" ShapeID="_x0000_i1026" DrawAspect="Content" ObjectID="_1557696779" r:id="rId36"/>
        </w:object>
      </w:r>
      <w:r>
        <w:t xml:space="preserve"> </w:t>
      </w:r>
      <w:r>
        <w:tab/>
      </w:r>
      <w:r w:rsidR="008D1EAB">
        <w:fldChar w:fldCharType="begin"/>
      </w:r>
      <w:r w:rsidR="008D1EAB">
        <w:instrText xml:space="preserve"> MACROBUTTON MTPlaceRef \* MERGEFORMAT </w:instrText>
      </w:r>
      <w:r w:rsidR="008D1EAB">
        <w:fldChar w:fldCharType="begin"/>
      </w:r>
      <w:r w:rsidR="008D1EAB">
        <w:instrText xml:space="preserve"> SEQ MTEqn \h \* MERGEFORMAT </w:instrText>
      </w:r>
      <w:r w:rsidR="008D1EAB">
        <w:fldChar w:fldCharType="end"/>
      </w:r>
      <w:r w:rsidR="008D1EAB">
        <w:instrText>(</w:instrText>
      </w:r>
      <w:fldSimple w:instr=" SEQ MTEqn \c \* Arabic \* MERGEFORMAT ">
        <w:r w:rsidR="003412A3">
          <w:rPr>
            <w:noProof/>
          </w:rPr>
          <w:instrText>6</w:instrText>
        </w:r>
      </w:fldSimple>
      <w:r w:rsidR="008D1EAB">
        <w:instrText>)</w:instrText>
      </w:r>
      <w:r w:rsidR="008D1EAB">
        <w:fldChar w:fldCharType="end"/>
      </w:r>
    </w:p>
    <w:p w:rsidR="00D72013" w:rsidRPr="00D72013" w:rsidRDefault="00D72013" w:rsidP="009F2C1A">
      <w:pPr>
        <w:ind w:firstLineChars="200" w:firstLine="480"/>
        <w:rPr>
          <w:rFonts w:hint="eastAsia"/>
        </w:rPr>
      </w:pPr>
      <w:r>
        <w:rPr>
          <w:rFonts w:hint="eastAsia"/>
        </w:rPr>
        <w:t>权值</w:t>
      </w:r>
      <w:r w:rsidR="009F2C1A">
        <w:rPr>
          <w:rFonts w:hint="eastAsia"/>
        </w:rPr>
        <w:t>和</w:t>
      </w:r>
      <w:r w:rsidRPr="00D72013">
        <w:rPr>
          <w:rFonts w:hint="eastAsia"/>
        </w:rPr>
        <w:t>中心向量</w:t>
      </w:r>
      <w:r>
        <w:rPr>
          <w:rFonts w:hint="eastAsia"/>
        </w:rPr>
        <w:t>的调整</w:t>
      </w:r>
      <w:r w:rsidR="009F2C1A">
        <w:rPr>
          <w:rFonts w:hint="eastAsia"/>
        </w:rPr>
        <w:t>：</w:t>
      </w:r>
    </w:p>
    <w:p w:rsidR="006B462F" w:rsidRDefault="006B462F" w:rsidP="006B462F">
      <w:pPr>
        <w:pStyle w:val="MTDisplayEquation"/>
      </w:pPr>
      <w:r>
        <w:tab/>
      </w:r>
      <w:r w:rsidRPr="006B462F">
        <w:rPr>
          <w:position w:val="-34"/>
        </w:rPr>
        <w:object w:dxaOrig="5500" w:dyaOrig="800">
          <v:shape id="_x0000_i1027" type="#_x0000_t75" style="width:275.25pt;height:39.75pt" o:ole="">
            <v:imagedata r:id="rId37" o:title=""/>
          </v:shape>
          <o:OLEObject Type="Embed" ProgID="Equation.DSMT4" ShapeID="_x0000_i1027" DrawAspect="Content" ObjectID="_1557696780" r:id="rId38"/>
        </w:object>
      </w:r>
      <w:r>
        <w:t xml:space="preserve"> </w:t>
      </w:r>
      <w:r>
        <w:tab/>
      </w:r>
      <w:r w:rsidR="008D1EAB">
        <w:fldChar w:fldCharType="begin"/>
      </w:r>
      <w:r w:rsidR="008D1EAB">
        <w:instrText xml:space="preserve"> MACROBUTTON MTPlaceRef \* MERGEFORMAT </w:instrText>
      </w:r>
      <w:r w:rsidR="008D1EAB">
        <w:fldChar w:fldCharType="begin"/>
      </w:r>
      <w:r w:rsidR="008D1EAB">
        <w:instrText xml:space="preserve"> SEQ MTEqn \h \* MERGEFORMAT </w:instrText>
      </w:r>
      <w:r w:rsidR="008D1EAB">
        <w:fldChar w:fldCharType="end"/>
      </w:r>
      <w:r w:rsidR="008D1EAB">
        <w:instrText>(</w:instrText>
      </w:r>
      <w:fldSimple w:instr=" SEQ MTEqn \c \* Arabic \* MERGEFORMAT ">
        <w:r w:rsidR="003412A3">
          <w:rPr>
            <w:noProof/>
          </w:rPr>
          <w:instrText>7</w:instrText>
        </w:r>
      </w:fldSimple>
      <w:r w:rsidR="008D1EAB">
        <w:instrText>)</w:instrText>
      </w:r>
      <w:r w:rsidR="008D1EAB">
        <w:fldChar w:fldCharType="end"/>
      </w:r>
    </w:p>
    <w:p w:rsidR="009F2C1A" w:rsidRDefault="009F2C1A" w:rsidP="009F2C1A">
      <w:r>
        <w:rPr>
          <w:rFonts w:hint="eastAsia"/>
        </w:rPr>
        <w:t>式中</w:t>
      </w:r>
      <w:r w:rsidRPr="009F2C1A">
        <w:rPr>
          <w:position w:val="-10"/>
        </w:rPr>
        <w:object w:dxaOrig="200" w:dyaOrig="260">
          <v:shape id="_x0000_i1034" type="#_x0000_t75" style="width:9.75pt;height:12.75pt" o:ole="">
            <v:imagedata r:id="rId39" o:title=""/>
          </v:shape>
          <o:OLEObject Type="Embed" ProgID="Equation.DSMT4" ShapeID="_x0000_i1034" DrawAspect="Content" ObjectID="_1557696781" r:id="rId40"/>
        </w:object>
      </w:r>
      <w:r>
        <w:rPr>
          <w:rFonts w:hint="eastAsia"/>
        </w:rPr>
        <w:t>学习速率</w:t>
      </w:r>
      <w:r w:rsidR="001A4BCE">
        <w:rPr>
          <w:rFonts w:hint="eastAsia"/>
        </w:rPr>
        <w:t>，</w:t>
      </w:r>
      <w:r w:rsidR="001A4BCE" w:rsidRPr="001A4BCE">
        <w:rPr>
          <w:position w:val="-6"/>
        </w:rPr>
        <w:object w:dxaOrig="240" w:dyaOrig="220">
          <v:shape id="_x0000_i1035" type="#_x0000_t75" style="width:12pt;height:11.25pt" o:ole="">
            <v:imagedata r:id="rId41" o:title=""/>
          </v:shape>
          <o:OLEObject Type="Embed" ProgID="Equation.DSMT4" ShapeID="_x0000_i1035" DrawAspect="Content" ObjectID="_1557696782" r:id="rId42"/>
        </w:object>
      </w:r>
      <w:r w:rsidR="001A4BCE">
        <w:rPr>
          <w:rFonts w:hint="eastAsia"/>
        </w:rPr>
        <w:t>为动量因子</w:t>
      </w:r>
      <w:r>
        <w:rPr>
          <w:rFonts w:hint="eastAsia"/>
        </w:rPr>
        <w:t>。</w:t>
      </w:r>
    </w:p>
    <w:p w:rsidR="001A4BCE" w:rsidRPr="009F2C1A" w:rsidRDefault="001A4BCE" w:rsidP="001A4BCE">
      <w:pPr>
        <w:ind w:firstLineChars="200" w:firstLine="480"/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参数的调整算法采用梯度下降法：</w:t>
      </w:r>
      <w:bookmarkStart w:id="0" w:name="_GoBack"/>
      <w:bookmarkEnd w:id="0"/>
    </w:p>
    <w:p w:rsidR="003412A3" w:rsidRPr="003412A3" w:rsidRDefault="003412A3" w:rsidP="003412A3">
      <w:pPr>
        <w:pStyle w:val="MTDisplayEquation"/>
        <w:rPr>
          <w:rFonts w:hint="eastAsia"/>
        </w:rPr>
      </w:pPr>
      <w:r>
        <w:lastRenderedPageBreak/>
        <w:tab/>
      </w:r>
      <w:r w:rsidR="00495EC8" w:rsidRPr="003412A3">
        <w:rPr>
          <w:position w:val="-130"/>
        </w:rPr>
        <w:object w:dxaOrig="4940" w:dyaOrig="2720">
          <v:shape id="_x0000_i1036" type="#_x0000_t75" style="width:246.75pt;height:135.75pt" o:ole="">
            <v:imagedata r:id="rId43" o:title=""/>
          </v:shape>
          <o:OLEObject Type="Embed" ProgID="Equation.DSMT4" ShapeID="_x0000_i1036" DrawAspect="Content" ObjectID="_1557696783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3412A3" w:rsidRDefault="003412A3" w:rsidP="003412A3">
      <w:pPr>
        <w:jc w:val="center"/>
      </w:pPr>
      <w:r w:rsidRPr="000D7FCC">
        <w:rPr>
          <w:noProof/>
        </w:rPr>
        <w:drawing>
          <wp:inline distT="0" distB="0" distL="0" distR="0" wp14:anchorId="174D69EE" wp14:editId="0FE58616">
            <wp:extent cx="4323600" cy="19800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3" w:rsidRPr="003412A3" w:rsidRDefault="003412A3" w:rsidP="003412A3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RBF</w:t>
      </w:r>
      <w:r>
        <w:rPr>
          <w:rFonts w:hint="eastAsia"/>
        </w:rPr>
        <w:t>网络整定</w:t>
      </w:r>
      <w:r>
        <w:rPr>
          <w:rFonts w:hint="eastAsia"/>
        </w:rPr>
        <w:t>PID</w:t>
      </w:r>
      <w:r>
        <w:rPr>
          <w:rFonts w:hint="eastAsia"/>
        </w:rPr>
        <w:t>控制框图</w:t>
      </w:r>
    </w:p>
    <w:p w:rsidR="006962A3" w:rsidRPr="003412A3" w:rsidRDefault="006962A3" w:rsidP="000A2A01">
      <w:pPr>
        <w:jc w:val="center"/>
      </w:pPr>
    </w:p>
    <w:p w:rsidR="00F420F5" w:rsidRPr="00F420F5" w:rsidRDefault="00F420F5" w:rsidP="00F420F5">
      <w:r w:rsidRPr="00F420F5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F" w:rsidRDefault="00F420F5" w:rsidP="00F420F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RBF</w:t>
      </w:r>
      <w:r>
        <w:t>-</w:t>
      </w:r>
      <w:r w:rsidRPr="00A91ECF">
        <w:t>PID</w:t>
      </w:r>
      <w:r>
        <w:rPr>
          <w:rFonts w:hint="eastAsia"/>
        </w:rPr>
        <w:t>跟踪效果</w:t>
      </w:r>
    </w:p>
    <w:p w:rsidR="00F420F5" w:rsidRDefault="00F420F5" w:rsidP="00F420F5">
      <w:r w:rsidRPr="00F420F5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F5" w:rsidRDefault="00F420F5" w:rsidP="00F420F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15</w:t>
      </w:r>
      <w:r>
        <w:fldChar w:fldCharType="end"/>
      </w:r>
      <w:r>
        <w:t xml:space="preserve"> </w:t>
      </w:r>
      <w:r w:rsidR="00194EA4">
        <w:rPr>
          <w:rFonts w:hint="eastAsia"/>
        </w:rPr>
        <w:t>RBF</w:t>
      </w:r>
      <w:r w:rsidR="00194EA4">
        <w:t>-</w:t>
      </w:r>
      <w:r w:rsidR="00194EA4" w:rsidRPr="00A91ECF">
        <w:t>PID</w:t>
      </w:r>
      <w:r>
        <w:rPr>
          <w:rFonts w:hint="eastAsia"/>
        </w:rPr>
        <w:t>跟踪误差</w:t>
      </w:r>
    </w:p>
    <w:p w:rsidR="00F420F5" w:rsidRDefault="00F420F5" w:rsidP="00F420F5">
      <w:r w:rsidRPr="00F420F5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8D" w:rsidRPr="00F420F5" w:rsidRDefault="006E038D" w:rsidP="006E038D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RBF</w:t>
      </w:r>
      <w:r>
        <w:rPr>
          <w:rFonts w:hint="eastAsia"/>
        </w:rPr>
        <w:t>网络对</w:t>
      </w:r>
      <w:r>
        <w:rPr>
          <w:rFonts w:hint="eastAsia"/>
        </w:rPr>
        <w:t>PID</w:t>
      </w:r>
      <w:r>
        <w:rPr>
          <w:rFonts w:hint="eastAsia"/>
        </w:rPr>
        <w:t>参数的整定</w:t>
      </w:r>
    </w:p>
    <w:p w:rsidR="00A91ECF" w:rsidRPr="00A91ECF" w:rsidRDefault="00A91ECF" w:rsidP="00A91ECF"/>
    <w:p w:rsidR="006962A3" w:rsidRDefault="006962A3" w:rsidP="006962A3">
      <w:pPr>
        <w:pStyle w:val="1"/>
      </w:pPr>
      <w:r>
        <w:rPr>
          <w:rFonts w:hint="eastAsia"/>
        </w:rPr>
        <w:lastRenderedPageBreak/>
        <w:t>题三：</w:t>
      </w:r>
      <w:r w:rsidR="000A2A01">
        <w:rPr>
          <w:rFonts w:hint="eastAsia"/>
        </w:rPr>
        <w:t>GA</w:t>
      </w:r>
    </w:p>
    <w:p w:rsidR="004D1D1C" w:rsidRDefault="004D1D1C" w:rsidP="0010151B">
      <w:pPr>
        <w:ind w:firstLineChars="200" w:firstLine="480"/>
      </w:pPr>
      <w:r>
        <w:rPr>
          <w:rFonts w:hint="eastAsia"/>
        </w:rPr>
        <w:t>利用</w:t>
      </w:r>
      <w:r>
        <w:t>MATLAB</w:t>
      </w:r>
      <w:r>
        <w:rPr>
          <w:rFonts w:hint="eastAsia"/>
        </w:rPr>
        <w:t>的优化工具箱求解本问题。求解器选择</w:t>
      </w:r>
      <w:r>
        <w:rPr>
          <w:rFonts w:hint="eastAsia"/>
        </w:rPr>
        <w:t>ga</w:t>
      </w:r>
      <w:r>
        <w:rPr>
          <w:rFonts w:hint="eastAsia"/>
        </w:rPr>
        <w:t>（遗传算法）。</w:t>
      </w:r>
      <w:r w:rsidR="0010151B">
        <w:rPr>
          <w:rFonts w:hint="eastAsia"/>
        </w:rPr>
        <w:t>分别编写适应度函数和非线性约束条件的函数，保存为</w:t>
      </w:r>
      <w:r w:rsidR="0010151B">
        <w:rPr>
          <w:rFonts w:hint="eastAsia"/>
        </w:rPr>
        <w:t>m</w:t>
      </w:r>
      <w:r w:rsidR="0010151B">
        <w:rPr>
          <w:rFonts w:hint="eastAsia"/>
        </w:rPr>
        <w:t>文件。</w:t>
      </w:r>
      <w:r w:rsidR="00682F1E">
        <w:rPr>
          <w:rFonts w:hint="eastAsia"/>
        </w:rPr>
        <w:t>在优化工具箱中设定适应度函数、变量个数、约束条件、初始种群，即可求解。</w:t>
      </w:r>
    </w:p>
    <w:p w:rsidR="004D1D1C" w:rsidRPr="0010151B" w:rsidRDefault="00C36A7E" w:rsidP="0010151B">
      <w:pPr>
        <w:ind w:firstLineChars="200" w:firstLine="480"/>
      </w:pPr>
      <w:r>
        <w:rPr>
          <w:rFonts w:hint="eastAsia"/>
        </w:rPr>
        <w:t>需在可行域内选取一组数（</w:t>
      </w:r>
      <w:r w:rsidR="00682F1E">
        <w:rPr>
          <w:rFonts w:hint="eastAsia"/>
        </w:rPr>
        <w:t>例</w:t>
      </w:r>
      <w:r>
        <w:rPr>
          <w:rFonts w:hint="eastAsia"/>
        </w:rPr>
        <w:t>如</w:t>
      </w:r>
      <w:r>
        <w:rPr>
          <w:rFonts w:hint="eastAsia"/>
        </w:rPr>
        <w:t>[</w:t>
      </w:r>
      <w:r>
        <w:t>70 1</w:t>
      </w:r>
      <w:r>
        <w:rPr>
          <w:rFonts w:hint="eastAsia"/>
        </w:rPr>
        <w:t>]</w:t>
      </w:r>
      <w:r>
        <w:rPr>
          <w:rFonts w:hint="eastAsia"/>
        </w:rPr>
        <w:t>）作为</w:t>
      </w:r>
      <w:r w:rsidR="004D1D1C">
        <w:rPr>
          <w:rFonts w:hint="eastAsia"/>
        </w:rPr>
        <w:t>初始种群，若初始种群按默认值为空，则很难搜索到可行解。</w:t>
      </w:r>
      <w:r w:rsidR="0010151B" w:rsidRPr="0010151B">
        <w:rPr>
          <w:rFonts w:hint="eastAsia"/>
        </w:rPr>
        <w:t>经过多次计算，可以目标函数最小的值作为最优解，此时目标函数值是</w:t>
      </w:r>
      <w:r w:rsidR="0010151B">
        <w:rPr>
          <w:rFonts w:hint="eastAsia"/>
        </w:rPr>
        <w:t>0.9632</w:t>
      </w:r>
      <w:r w:rsidR="0010151B" w:rsidRPr="0010151B">
        <w:rPr>
          <w:rFonts w:hint="eastAsia"/>
        </w:rPr>
        <w:t>，</w:t>
      </w:r>
      <w:r w:rsidR="0010151B">
        <w:rPr>
          <w:rFonts w:hint="eastAsia"/>
        </w:rPr>
        <w:t>此</w:t>
      </w:r>
      <w:r w:rsidR="0010151B" w:rsidRPr="0010151B">
        <w:rPr>
          <w:rFonts w:hint="eastAsia"/>
        </w:rPr>
        <w:t>时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1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68.117</w:t>
      </w:r>
      <w:r w:rsidR="0010151B" w:rsidRPr="0010151B">
        <w:rPr>
          <w:rFonts w:hint="eastAsia"/>
        </w:rPr>
        <w:t>，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2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0.789</w:t>
      </w:r>
      <w:r w:rsidR="0010151B" w:rsidRPr="0010151B">
        <w:rPr>
          <w:rFonts w:hint="eastAsia"/>
        </w:rPr>
        <w:t>.</w:t>
      </w:r>
    </w:p>
    <w:p w:rsidR="006962A3" w:rsidRDefault="006F19CC" w:rsidP="006962A3">
      <w:r>
        <w:rPr>
          <w:noProof/>
        </w:rPr>
        <w:drawing>
          <wp:inline distT="0" distB="0" distL="0" distR="0" wp14:anchorId="13D02880" wp14:editId="4FEA9F24">
            <wp:extent cx="5274310" cy="571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1C" w:rsidRDefault="004D1D1C" w:rsidP="004D1D1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优化工具箱</w:t>
      </w:r>
    </w:p>
    <w:p w:rsidR="00022637" w:rsidRDefault="00022637" w:rsidP="00896074">
      <w:r>
        <w:rPr>
          <w:noProof/>
        </w:rPr>
        <w:lastRenderedPageBreak/>
        <w:drawing>
          <wp:inline distT="0" distB="0" distL="0" distR="0" wp14:anchorId="2329D6EA" wp14:editId="5B1F7E3D">
            <wp:extent cx="30003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适应度函数代码</w:t>
      </w:r>
    </w:p>
    <w:p w:rsidR="00896074" w:rsidRDefault="00022637" w:rsidP="00896074">
      <w:r>
        <w:rPr>
          <w:noProof/>
        </w:rPr>
        <w:drawing>
          <wp:inline distT="0" distB="0" distL="0" distR="0" wp14:anchorId="594E292F" wp14:editId="45B7F36E">
            <wp:extent cx="46672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Pr="00896074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412A3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非线性约束条件代码</w:t>
      </w:r>
    </w:p>
    <w:p w:rsidR="006962A3" w:rsidRPr="006962A3" w:rsidRDefault="006962A3" w:rsidP="006962A3">
      <w:pPr>
        <w:pStyle w:val="1"/>
      </w:pPr>
      <w:r>
        <w:rPr>
          <w:rFonts w:hint="eastAsia"/>
        </w:rPr>
        <w:t>题四：</w:t>
      </w:r>
    </w:p>
    <w:sectPr w:rsidR="006962A3" w:rsidRPr="0069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88B" w:rsidRDefault="00EB588B" w:rsidP="006F19CC">
      <w:pPr>
        <w:spacing w:line="240" w:lineRule="auto"/>
      </w:pPr>
      <w:r>
        <w:separator/>
      </w:r>
    </w:p>
  </w:endnote>
  <w:endnote w:type="continuationSeparator" w:id="0">
    <w:p w:rsidR="00EB588B" w:rsidRDefault="00EB588B" w:rsidP="006F1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88B" w:rsidRDefault="00EB588B" w:rsidP="006F19CC">
      <w:pPr>
        <w:spacing w:line="240" w:lineRule="auto"/>
      </w:pPr>
      <w:r>
        <w:separator/>
      </w:r>
    </w:p>
  </w:footnote>
  <w:footnote w:type="continuationSeparator" w:id="0">
    <w:p w:rsidR="00EB588B" w:rsidRDefault="00EB588B" w:rsidP="006F19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45857"/>
    <w:multiLevelType w:val="hybridMultilevel"/>
    <w:tmpl w:val="8D4C3B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1D2D"/>
    <w:multiLevelType w:val="hybridMultilevel"/>
    <w:tmpl w:val="DB086A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91C42"/>
    <w:multiLevelType w:val="hybridMultilevel"/>
    <w:tmpl w:val="A4ACCC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E7B1F"/>
    <w:multiLevelType w:val="hybridMultilevel"/>
    <w:tmpl w:val="3B580F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D2"/>
    <w:rsid w:val="00022637"/>
    <w:rsid w:val="000967AF"/>
    <w:rsid w:val="000A2A01"/>
    <w:rsid w:val="0010151B"/>
    <w:rsid w:val="00194EA4"/>
    <w:rsid w:val="001A4BCE"/>
    <w:rsid w:val="00206E81"/>
    <w:rsid w:val="00221870"/>
    <w:rsid w:val="0027141F"/>
    <w:rsid w:val="002C5D94"/>
    <w:rsid w:val="003412A3"/>
    <w:rsid w:val="00364DD2"/>
    <w:rsid w:val="00495EC8"/>
    <w:rsid w:val="004A1791"/>
    <w:rsid w:val="004D1D1C"/>
    <w:rsid w:val="00511FE2"/>
    <w:rsid w:val="00545C77"/>
    <w:rsid w:val="005537C2"/>
    <w:rsid w:val="00663500"/>
    <w:rsid w:val="00682F1E"/>
    <w:rsid w:val="006962A3"/>
    <w:rsid w:val="006B462F"/>
    <w:rsid w:val="006E038D"/>
    <w:rsid w:val="006F19CC"/>
    <w:rsid w:val="00750B03"/>
    <w:rsid w:val="007703A7"/>
    <w:rsid w:val="0078445A"/>
    <w:rsid w:val="007C29C1"/>
    <w:rsid w:val="007F0546"/>
    <w:rsid w:val="00896074"/>
    <w:rsid w:val="008D1EAB"/>
    <w:rsid w:val="008F51A3"/>
    <w:rsid w:val="009404E4"/>
    <w:rsid w:val="00977F66"/>
    <w:rsid w:val="009F2C1A"/>
    <w:rsid w:val="00A91ECF"/>
    <w:rsid w:val="00AF78D4"/>
    <w:rsid w:val="00BD0E77"/>
    <w:rsid w:val="00C36A7E"/>
    <w:rsid w:val="00C87A15"/>
    <w:rsid w:val="00D72013"/>
    <w:rsid w:val="00D75075"/>
    <w:rsid w:val="00E03551"/>
    <w:rsid w:val="00E30A93"/>
    <w:rsid w:val="00E83A92"/>
    <w:rsid w:val="00EB588B"/>
    <w:rsid w:val="00F07723"/>
    <w:rsid w:val="00F315E0"/>
    <w:rsid w:val="00F420F5"/>
    <w:rsid w:val="00F44CE7"/>
    <w:rsid w:val="00F57C54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AA6A1-489B-4412-A322-CCF6A87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5A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962A3"/>
    <w:pPr>
      <w:keepNext/>
      <w:keepLines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91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62A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62A3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62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2A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75075"/>
    <w:pPr>
      <w:jc w:val="center"/>
    </w:pPr>
    <w:rPr>
      <w:rFonts w:asciiTheme="majorHAnsi" w:eastAsia="黑体" w:hAnsiTheme="majorHAnsi" w:cstheme="majorBidi"/>
      <w:b/>
      <w:sz w:val="21"/>
      <w:szCs w:val="20"/>
    </w:rPr>
  </w:style>
  <w:style w:type="paragraph" w:styleId="a5">
    <w:name w:val="header"/>
    <w:basedOn w:val="a"/>
    <w:link w:val="Char0"/>
    <w:uiPriority w:val="99"/>
    <w:unhideWhenUsed/>
    <w:rsid w:val="006F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19CC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19CC"/>
    <w:rPr>
      <w:rFonts w:ascii="Times New Roman" w:hAnsi="Times New Roman"/>
      <w:sz w:val="18"/>
      <w:szCs w:val="18"/>
    </w:rPr>
  </w:style>
  <w:style w:type="paragraph" w:customStyle="1" w:styleId="MTDisplayEquation">
    <w:name w:val="MTDisplayEquation"/>
    <w:basedOn w:val="a"/>
    <w:next w:val="a"/>
    <w:rsid w:val="006B462F"/>
    <w:pPr>
      <w:tabs>
        <w:tab w:val="center" w:pos="4160"/>
        <w:tab w:val="right" w:pos="8300"/>
      </w:tabs>
      <w:autoSpaceDE w:val="0"/>
      <w:autoSpaceDN w:val="0"/>
      <w:adjustRightInd w:val="0"/>
      <w:spacing w:line="240" w:lineRule="auto"/>
      <w:jc w:val="left"/>
    </w:pPr>
    <w:rPr>
      <w:rFonts w:eastAsia="宋体" w:cs="Times New Roman"/>
      <w:sz w:val="30"/>
      <w:szCs w:val="24"/>
    </w:rPr>
  </w:style>
  <w:style w:type="character" w:customStyle="1" w:styleId="MTEquationSection">
    <w:name w:val="MTEquationSection"/>
    <w:basedOn w:val="a0"/>
    <w:rsid w:val="006B462F"/>
    <w:rPr>
      <w:vanish/>
      <w:color w:val="FF0000"/>
    </w:rPr>
  </w:style>
  <w:style w:type="character" w:customStyle="1" w:styleId="2Char">
    <w:name w:val="标题 2 Char"/>
    <w:basedOn w:val="a0"/>
    <w:link w:val="2"/>
    <w:uiPriority w:val="9"/>
    <w:rsid w:val="004A179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44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CE7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63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wmf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8.emf"/><Relationship Id="rId50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oleObject" Target="embeddings/oleObject6.bin"/><Relationship Id="rId11" Type="http://schemas.openxmlformats.org/officeDocument/2006/relationships/image" Target="media/image4.emf"/><Relationship Id="rId24" Type="http://schemas.openxmlformats.org/officeDocument/2006/relationships/image" Target="media/image14.wmf"/><Relationship Id="rId32" Type="http://schemas.openxmlformats.org/officeDocument/2006/relationships/image" Target="media/image19.emf"/><Relationship Id="rId37" Type="http://schemas.openxmlformats.org/officeDocument/2006/relationships/image" Target="media/image22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oleObject" Target="embeddings/oleObject1.bin"/><Relationship Id="rId31" Type="http://schemas.openxmlformats.org/officeDocument/2006/relationships/image" Target="media/image18.emf"/><Relationship Id="rId44" Type="http://schemas.openxmlformats.org/officeDocument/2006/relationships/oleObject" Target="embeddings/oleObject12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emf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image" Target="media/image29.emf"/><Relationship Id="rId8" Type="http://schemas.openxmlformats.org/officeDocument/2006/relationships/image" Target="media/image1.emf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oleObject" Target="embeddings/oleObject4.bin"/><Relationship Id="rId33" Type="http://schemas.openxmlformats.org/officeDocument/2006/relationships/image" Target="media/image20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emf"/><Relationship Id="rId20" Type="http://schemas.openxmlformats.org/officeDocument/2006/relationships/image" Target="media/image12.wmf"/><Relationship Id="rId41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oleObject" Target="embeddings/oleObject8.bin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AAE6-1D3D-48BD-AC00-2CDF1567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491</Words>
  <Characters>2799</Characters>
  <Application>Microsoft Office Word</Application>
  <DocSecurity>0</DocSecurity>
  <Lines>23</Lines>
  <Paragraphs>6</Paragraphs>
  <ScaleCrop>false</ScaleCrop>
  <Company>SJTU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刘继沐</dc:creator>
  <cp:keywords/>
  <dc:description/>
  <cp:lastModifiedBy>刘继沐</cp:lastModifiedBy>
  <cp:revision>21</cp:revision>
  <dcterms:created xsi:type="dcterms:W3CDTF">2017-05-26T15:10:00Z</dcterms:created>
  <dcterms:modified xsi:type="dcterms:W3CDTF">2017-05-30T16:44:00Z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