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25400" cy="139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  <w:lang w:val="en-US" w:eastAsia="zh-CN"/>
        </w:rPr>
        <w:t>个人信息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leftChars="0"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姓名: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宋晴晴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学历: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本科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经验: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三年经验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性别: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女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手机号: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15201395079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          </w:t>
      </w: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年龄: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24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邮箱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:job_songqingqing@163.com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</w:p>
    <w:tbl>
      <w:tblPr>
        <w:tblStyle w:val="14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  <w:drawing>
                <wp:inline distT="0" distB="0" distL="0" distR="0">
                  <wp:extent cx="25400" cy="139700"/>
                  <wp:effectExtent l="0" t="0" r="1270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  <w:t>期望职位</w:t>
            </w:r>
          </w:p>
        </w:tc>
      </w:tr>
    </w:tbl>
    <w:p>
      <w:pPr>
        <w:ind w:firstLine="420" w:firstLineChars="0"/>
        <w:rPr>
          <w:rFonts w:hint="eastAsia" w:ascii="楷体" w:hAnsi="楷体" w:eastAsia="楷体" w:cs="楷体"/>
          <w:b/>
          <w:bCs/>
          <w:color w:val="525252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525252"/>
          <w:kern w:val="2"/>
          <w:sz w:val="24"/>
          <w:szCs w:val="24"/>
          <w:lang w:val="en-US" w:eastAsia="zh-CN" w:bidi="ar"/>
        </w:rPr>
        <w:t>意向岗位： Java开发工程师  离职，可随时到岗  接受出差  薪资面议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</w:t>
      </w:r>
    </w:p>
    <w:tbl>
      <w:tblPr>
        <w:tblStyle w:val="14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  <w:drawing>
                <wp:inline distT="0" distB="0" distL="0" distR="0">
                  <wp:extent cx="25400" cy="139700"/>
                  <wp:effectExtent l="0" t="0" r="1270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  <w:t>工作经历</w:t>
            </w:r>
          </w:p>
        </w:tc>
      </w:tr>
    </w:tbl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b w:val="0"/>
          <w:bCs w:val="0"/>
          <w:color w:val="525252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sz w:val="32"/>
          <w:szCs w:val="32"/>
          <w:lang w:val="en-US" w:eastAsia="zh-CN"/>
        </w:rPr>
        <w:t>公司</w:t>
      </w: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: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color w:val="525252"/>
          <w:kern w:val="2"/>
          <w:sz w:val="28"/>
          <w:szCs w:val="28"/>
          <w:u w:val="single"/>
          <w:lang w:val="en-US" w:eastAsia="zh-CN" w:bidi="ar"/>
        </w:rPr>
        <w:t>北京才鼎通信息技术有限公司                    2015.8-2019.5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404040"/>
          <w:sz w:val="24"/>
          <w:szCs w:val="24"/>
          <w:lang w:val="en-US" w:eastAsia="zh-CN"/>
        </w:rPr>
        <w:t>掌握技能：</w:t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left="420" w:leftChars="0" w:right="0" w:rightChars="0" w:firstLine="420" w:firstLineChars="0"/>
        <w:textAlignment w:val="auto"/>
        <w:outlineLvl w:val="9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Spring、SpringMVC、SpringBoot、Spring Cloud、Spring-data-jpa、MyBatis、</w:t>
      </w:r>
      <w:r>
        <w:rPr>
          <w:rFonts w:hint="eastAsia" w:ascii="楷体" w:hAnsi="楷体" w:eastAsia="楷体" w:cs="楷体"/>
          <w:b w:val="0"/>
          <w:color w:val="404040"/>
          <w:kern w:val="0"/>
          <w:sz w:val="22"/>
          <w:szCs w:val="22"/>
          <w:lang w:val="en-US" w:eastAsia="zh-CN" w:bidi="ar"/>
        </w:rPr>
        <w:t>Hibernate、Struts2、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Freemarker、JavaScript、JQuery、Angularjs、Ajax、Jsp、Html、redis、mongdb、Eureka、zookeeper、Dubbo、ActiveMQ、RabbitMQ、docker、jenkins、Solr、ElasticSearch、zuul、Hystrix、SpringSecurity、Nginx</w:t>
      </w:r>
    </w:p>
    <w:p>
      <w:pPr>
        <w:pStyle w:val="1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400" w:lineRule="exact"/>
        <w:ind w:right="0" w:rightChars="0"/>
        <w:textAlignment w:val="auto"/>
        <w:outlineLvl w:val="9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6552565" cy="19050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150" w:firstLine="321" w:firstLineChars="100"/>
        <w:rPr>
          <w:rFonts w:hint="eastAsia" w:ascii="楷体" w:hAnsi="楷体" w:eastAsia="楷体" w:cs="楷体"/>
          <w:b w:val="0"/>
          <w:color w:val="404040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sz w:val="32"/>
          <w:szCs w:val="32"/>
          <w:u w:val="none"/>
          <w:shd w:val="clear" w:fill="FFFFFF"/>
        </w:rPr>
        <w:t>伴学优课</w:t>
      </w:r>
      <w:r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sz w:val="32"/>
          <w:szCs w:val="32"/>
          <w:u w:val="none"/>
          <w:shd w:val="clear" w:fill="FFFFFF"/>
          <w:lang w:val="en-US" w:eastAsia="zh-CN"/>
        </w:rPr>
        <w:t>APP</w:t>
      </w:r>
      <w:r>
        <w:rPr>
          <w:rFonts w:hint="eastAsia" w:ascii="楷体" w:hAnsi="楷体" w:eastAsia="楷体" w:cs="楷体"/>
          <w:b w:val="0"/>
          <w:color w:val="404040"/>
          <w:kern w:val="0"/>
          <w:sz w:val="28"/>
          <w:szCs w:val="28"/>
          <w:lang w:val="en-US" w:eastAsia="zh-CN" w:bidi="ar"/>
        </w:rPr>
        <w:t>（http://edu.up72.cn）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right="0" w:firstLine="420" w:firstLineChars="0"/>
        <w:jc w:val="both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开发环境</w:t>
      </w:r>
      <w:r>
        <w:rPr>
          <w:rFonts w:hint="eastAsia" w:ascii="楷体" w:hAnsi="楷体" w:eastAsia="楷体" w:cs="楷体"/>
          <w:b/>
          <w:bCs w:val="0"/>
          <w:color w:val="414141"/>
          <w:kern w:val="2"/>
          <w:sz w:val="20"/>
          <w:szCs w:val="20"/>
          <w:lang w:val="en-US" w:eastAsia="zh-CN" w:bidi="ar"/>
        </w:rPr>
        <w:t>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IDEA + Mysql + Tomcat + JDK1.8 + Maven + Git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right="0" w:firstLine="420" w:firstLineChars="0"/>
        <w:jc w:val="both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项目框架：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SpringBoot + SpringCloud + SpringMVC + SpringData + SpringCloudConfig + jenkins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0" w:after="0" w:afterAutospacing="0" w:line="288" w:lineRule="auto"/>
        <w:ind w:right="0" w:firstLine="420" w:firstLineChars="0"/>
        <w:jc w:val="both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所用技术：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docker + JWT + Feign + Hystrix + Zuul + Redis + Jenkins + MongoDB + ElasticSearch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项目简介：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伴学优课，为学生提供实用的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instrText xml:space="preserve"> HYPERLINK "https://www.cr173.com/k/xuexi/" \t "https://www.cr173.com/soft/_blank" </w:instrTex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fldChar w:fldCharType="separate"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学习软件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，伴学优课是一款以直播和录播为主的在线教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APP+精品课程，为用户提供数学、语文、英语、物理、化学、生物、政治、历史、地理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等课程品类。在直播的授课过程中学生可以和教师进行互动提问，里面包含登录注册、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课程分类模块、课程明细模块、课程购买、订单支付中心、课程评论、登录认证模块、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权限管理模块、用户管理、课程模块管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理、课程轮播管理、个人中心</w:t>
      </w:r>
    </w:p>
    <w:p>
      <w:pPr>
        <w:adjustRightInd w:val="0"/>
        <w:snapToGrid w:val="0"/>
        <w:spacing w:line="276" w:lineRule="auto"/>
        <w:ind w:left="1260" w:leftChars="0" w:firstLine="420" w:firstLineChars="0"/>
        <w:jc w:val="left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整体采用的是SpringBoot+SpringCloud的微服务架构，先将各个组件部署在docker里面，注册短信验证使用Rabbitmq/阿里大于短信接口JWT验证用户登录，solr做搜索引擎，搜索相关的课程，MongoDB里面存储了学生们看过视频或者看过直播后的评论，用户点击报名需要付相应的费用在支付的时候用的是支付宝支付，使用Eureka实现项目注册集中化管理，zuul对接前端网关，微服务之间采用feign实现调用。微服务配置文件统一放到SpringCloudConfig进行管理；考虑到项目健壮性，运用了Hystrix做负载均衡、服务降级处理。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color w:val="414141"/>
          <w:sz w:val="20"/>
          <w:szCs w:val="20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责任描述</w:t>
      </w:r>
      <w:r>
        <w:rPr>
          <w:rFonts w:hint="eastAsia" w:ascii="楷体" w:hAnsi="楷体" w:eastAsia="楷体" w:cs="楷体"/>
          <w:color w:val="414141"/>
          <w:sz w:val="20"/>
          <w:szCs w:val="20"/>
        </w:rPr>
        <w:t>：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负责注册登录，在首页中点击“注册”按钮，进入注册页面。填写注册信息，点击“获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取验证码”后进行手机短信验证，使用rabbitmq消息中间件，实现消息解耦，异步处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理，验证成功后点击“立即注册”即可。Jwt来验证用户信息，我们在登录成功之后生成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token存储到cookie中，校验票据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即可访问其他界面.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负责搜索模块，根据用户的需求来进行ElasticSearch搜索用户感兴趣的课程，在搜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索页面中，我们会根据用户的关键字进行查询，整个页面中展示了包括关键字所涉及的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所有分类，安装IK分词器使它的分词更加智能 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负责支付模块，当用户点击提交订单的时候,会跳转到支付页面,在支付页面生成支付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>宝的二维码,并显示订单号和金额,用户用手机扫描二维码,完成支付功能.当用户支付成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>功以后跳转到支付成功页面,支付失败的话跳转到错误页面.进入到蚂蚁发放平台，我们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bookmarkStart w:id="1" w:name="_GoBack"/>
      <w:bookmarkEnd w:id="1"/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需要下载SDK,SDK中提供了APPID,公钥私钥,还有支付宝retuurl和notifyURL,</w:t>
      </w:r>
    </w:p>
    <w:p>
      <w:pPr>
        <w:pStyle w:val="2"/>
        <w:spacing w:line="240" w:lineRule="auto"/>
        <w:ind w:firstLine="1221" w:firstLineChars="555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负责个人中心模块，里面又分为我的课堂、我的订单、消息中心、修改信息等小模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块；在我的课堂里面可以查看我报名的课程，我的订单里面查看已支付的订单或者未支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付的订单也可以进行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删除订单，用户可以在基本信息里面进行修改自己的信息，比如：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头像、昵称，修改密码先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输入用户原来的密码 在输入新密码 然后提交就可以了 </w:t>
      </w:r>
    </w:p>
    <w:p>
      <w:pPr>
        <w:adjustRightInd w:val="0"/>
        <w:snapToGrid w:val="0"/>
        <w:spacing w:line="276" w:lineRule="auto"/>
        <w:jc w:val="left"/>
        <w:rPr>
          <w:rFonts w:hint="eastAsia" w:ascii="楷体" w:hAnsi="楷体" w:eastAsia="楷体" w:cs="楷体"/>
          <w:color w:val="414141"/>
          <w:sz w:val="20"/>
          <w:szCs w:val="20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6691630" cy="190500"/>
            <wp:effectExtent l="0" t="0" r="1397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150" w:firstLine="402" w:firstLineChars="100"/>
        <w:rPr>
          <w:rFonts w:hint="eastAsia" w:ascii="楷体" w:hAnsi="楷体" w:eastAsia="楷体" w:cs="楷体"/>
          <w:b w:val="0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sz w:val="40"/>
          <w:szCs w:val="40"/>
          <w:u w:val="none"/>
          <w:shd w:val="clear" w:fill="FFFFFF"/>
          <w:lang w:val="en-US" w:eastAsia="zh-CN"/>
        </w:rPr>
        <w:t>筑旺学堂：</w:t>
      </w:r>
      <w:r>
        <w:rPr>
          <w:rFonts w:hint="eastAsia" w:ascii="楷体" w:hAnsi="楷体" w:eastAsia="楷体" w:cs="楷体"/>
          <w:b w:val="0"/>
          <w:color w:val="404040"/>
          <w:kern w:val="0"/>
          <w:sz w:val="22"/>
          <w:szCs w:val="22"/>
          <w:lang w:val="en-US" w:eastAsia="zh-CN" w:bidi="ar"/>
        </w:rPr>
        <w:t>（http://www.zhuwang360.com/）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开发环境：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Eclipse + MySQL + Tomcat + JDK + SVN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项目框架：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SpringMVC + MyBatis + Zookeeper + Dubbo + Ningx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所用技术：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docker + Solr + FastDFS + CAS + RabbitMQ + Freemarker + Redis + MongoDB</w:t>
      </w:r>
    </w:p>
    <w:p>
      <w:pPr>
        <w:pStyle w:val="2"/>
        <w:spacing w:line="240" w:lineRule="auto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项目简介：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筑旺学堂是专为建工企业与学员提供优质的公开课程、内训课程、职业教育、在线教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育、继教育等培训产品，根据自己需求选择自己要学的课程 包括“机电、公路、水利、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建筑”等等，满足考生线上线下、直录播等多模式、多形式的学习需求。建设包括：多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门户内容发布管理子系统、课程资源管理子系统、培训项目管理子系统、学习驱动管理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子系统、学习推荐和评估管理子系统、系统管理子系统、实时交互子系统和离线学习子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系统和课程分发第二通道。</w:t>
      </w:r>
    </w:p>
    <w:p>
      <w:pPr>
        <w:pStyle w:val="2"/>
        <w:spacing w:line="240" w:lineRule="auto"/>
        <w:ind w:left="1260" w:leftChars="0" w:firstLine="420" w:firstLineChars="0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该项目使用 SpringBoot+dubbo 为主题的分布式框架，数据层选择使用了 Mybatis。用 zookeeper 作为项目的服务注册中心。将课程封面使用 FastDFS 进行储存，并将热门课程使用 Redis 缓存，加快客户端访问速度。项目各个服务之间 使用 RabbitMQ 将各个服务进行解耦合。运用 Ningx 的反向代理进行负载均衡，实现系统的高可用。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责任描述：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负责系统首页，用户在登录平台（CAS）时 首先访问的是首页，首页头部包含课程、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名师、登录的个人信息，还有精品课程、精品套餐、全科套餐，由后台广告管理定义宣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传图片（FastDFS ），以轮循的形式进行播放；点击大图可进入公告详情页，查看公告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内容。首页目录分类展示各类课程，并带出对应的二级目录，用户可点击课程目录跳转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到课程更多页。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负责直播课堂模块，学员在直播管理列表（MongoDB）可查看近一周的直播并快速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进入；对与自己相关的直播进行查询，预约、观看及回看。直播间分为三大块区域，左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侧栏主要用于麦克风、音量、清晰度等基本信息的设置；右侧栏为场景设置区，主要由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主讲人在此进行场景设置，主讲人可分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享文档、图片、直播视频等，并可对文档、图片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进行操作；学员便可在中间栏查看主讲人分享的内容，并可通过聊天、问答的方式实现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与主讲人的互动（MongoDB）；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负责详情页展示模块，用户点击自己想学的课程，进入到详情页（Freemarker），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详情页包括课程名称、购买数、浏览数、主讲人、课程有效期、价格，点击加入购物车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进入购物车页面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负责课程中心页，用户在课程中心主页可查看知识统计、热门课程（Redis缓存）、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最新课程、推荐课程、热门排行等内容，点击课程、视频、文档等分类可进入更多课程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列表，并可对权限范围内知识搜索（Solr），用户可在主页自主分享知识包括知识类型、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课程包类型、微课类型。</w:t>
      </w:r>
    </w:p>
    <w:p>
      <w:pPr>
        <w:pStyle w:val="2"/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6691630" cy="190500"/>
            <wp:effectExtent l="0" t="0" r="1397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0" w:beforeAutospacing="0" w:after="0" w:afterAutospacing="0" w:line="288" w:lineRule="auto"/>
        <w:ind w:leftChars="0" w:right="0" w:rightChars="0" w:firstLine="420" w:firstLineChars="0"/>
        <w:jc w:val="left"/>
        <w:rPr>
          <w:rFonts w:hint="eastAsia" w:ascii="楷体" w:hAnsi="楷体" w:eastAsia="楷体" w:cs="楷体"/>
          <w:b w:val="0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kern w:val="44"/>
          <w:sz w:val="40"/>
          <w:szCs w:val="40"/>
          <w:u w:val="none"/>
          <w:shd w:val="clear" w:fill="FFFFFF"/>
          <w:lang w:val="en-US" w:eastAsia="zh-CN" w:bidi="ar"/>
        </w:rPr>
        <w:t>ok贷：</w:t>
      </w:r>
      <w:r>
        <w:rPr>
          <w:rFonts w:hint="eastAsia" w:ascii="楷体" w:hAnsi="楷体" w:eastAsia="楷体" w:cs="楷体"/>
          <w:b w:val="0"/>
          <w:color w:val="404040"/>
          <w:kern w:val="0"/>
          <w:sz w:val="22"/>
          <w:szCs w:val="22"/>
          <w:lang w:val="en-US" w:eastAsia="zh-CN" w:bidi="ar"/>
        </w:rPr>
        <w:t>（https://www.okdai.com/）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开发环境：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Eclipse + Mysql + JDK + Tomcat  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项目框架：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SpringMVC + Spring + Mybatis + dubbo + zookeeper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所用技术：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Redis + CAS + RabbitMQ + Freemarker</w:t>
      </w:r>
    </w:p>
    <w:p>
      <w:pPr>
        <w:pStyle w:val="2"/>
        <w:spacing w:line="240" w:lineRule="auto"/>
        <w:ind w:left="0" w:leftChars="0" w:firstLine="420" w:firstLineChars="0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项目简介：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这个网贷平台就是连接借款人和出借人，并向双方提供网络借贷信息的中介平台，实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现网络借贷信息的撮合，提高资金使用率，此项目在全程风控体系下，实现了投资融资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管理、用户管理、催收管理、数据统计、运用维护、系统管理等功能。便于财务人员，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运营人员各项业务指标全面监控，从而控制并降低业务风险。我们这个系统对接的是主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流银行和第三方托管系统，有效隔离了投资人、借款人、平台三者的资金，避免使用资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金池，让投资人可以放心在平台投资。</w:t>
      </w:r>
    </w:p>
    <w:p>
      <w:pPr>
        <w:pStyle w:val="2"/>
        <w:spacing w:line="240" w:lineRule="auto"/>
        <w:ind w:firstLine="1636" w:firstLineChars="744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我们的项目主要是有三种角色，投资方，融资方以及平台方。平台方就是指金融网站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的运营方来维护各种理财产品的发布，及各类借贷关系的管理。</w:t>
      </w:r>
    </w:p>
    <w:p>
      <w:pPr>
        <w:pStyle w:val="2"/>
        <w:spacing w:line="240" w:lineRule="auto"/>
        <w:ind w:firstLine="1221" w:firstLineChars="555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我们项目采用dubbo+zookeeper实现的SOA架构，后台MVC框架使用的是SSM.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数据库选用的mysql，缓存用到Redis,还有activeMQ消息队列用于实现各系统之间的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通信；</w:t>
      </w:r>
    </w:p>
    <w:p>
      <w:pPr>
        <w:adjustRightInd w:val="0"/>
        <w:snapToGrid w:val="0"/>
        <w:spacing w:line="240" w:lineRule="auto"/>
        <w:ind w:firstLine="420" w:firstLineChars="0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责任描述：</w:t>
      </w:r>
    </w:p>
    <w:p>
      <w:pPr>
        <w:adjustRightInd w:val="0"/>
        <w:snapToGrid w:val="0"/>
        <w:spacing w:line="276" w:lineRule="auto"/>
        <w:ind w:left="1260" w:leftChars="0"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资金管理模块，首先是充值，用于向已开通线上平台的用户提供存入资金服务，以便进行后续的投资等相关操作，需要与第三方支付公司对接。然后是提现，用户可通过此功能将平台账户的资金转到银行账户中。需要与第三方支付公司对接。还有资金记录，用户通过此页面可查看在平台上所有与资金相关的详细记录（需要在此页面显示在平台的账户余额、充值总额、提现总额以及充值、提现按钮）。</w:t>
      </w:r>
    </w:p>
    <w:p>
      <w:pPr>
        <w:adjustRightInd w:val="0"/>
        <w:snapToGrid w:val="0"/>
        <w:spacing w:line="276" w:lineRule="auto"/>
        <w:ind w:left="1260" w:leftChars="0"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bookmarkStart w:id="0" w:name="OLE_LINK17"/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借款模块，当用户点击借款，先判断用户是否登录，如果登录，判断用户的基本信息是否完整，经过审核后，用户即可填写申请借款，主要是填写借款的用途，借款的金额，借款时间，还款方式，借款期限，筹款的时间， 然后提交，后台人员进行项目审核</w:t>
      </w:r>
    </w:p>
    <w:p>
      <w:pPr>
        <w:adjustRightInd w:val="0"/>
        <w:snapToGrid w:val="0"/>
        <w:spacing w:line="276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</w:t>
      </w:r>
      <w:bookmarkEnd w:id="0"/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投标模块，贷款时出钱的一方，投资者如果想要借款，点击我要投资，用户可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以根据条件进行搜索，并且查看标的一些信息，如果投资者满意就进行投资</w:t>
      </w:r>
    </w:p>
    <w:p>
      <w:pPr>
        <w:pStyle w:val="2"/>
        <w:ind w:left="0" w:leftChars="0" w:firstLine="0" w:firstLineChars="0"/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sz w:val="40"/>
          <w:szCs w:val="40"/>
          <w:highlight w:val="yellow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6691630" cy="190500"/>
            <wp:effectExtent l="0" t="0" r="1397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djustRightInd w:val="0"/>
        <w:snapToGrid w:val="0"/>
        <w:spacing w:before="0" w:beforeAutospacing="0" w:after="0" w:afterAutospacing="0" w:line="288" w:lineRule="auto"/>
        <w:ind w:leftChars="0" w:right="0" w:rightChars="0" w:firstLine="420" w:firstLineChars="0"/>
        <w:jc w:val="left"/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kern w:val="44"/>
          <w:sz w:val="40"/>
          <w:szCs w:val="40"/>
          <w:u w:val="none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kern w:val="44"/>
          <w:sz w:val="40"/>
          <w:szCs w:val="40"/>
          <w:u w:val="none"/>
          <w:shd w:val="clear" w:fill="FFFFFF"/>
          <w:lang w:val="en-US" w:eastAsia="zh-CN" w:bidi="ar"/>
        </w:rPr>
        <w:t xml:space="preserve">再生资源服务平台  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开发环境：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eclipse + mysql + maven + jdk1.7 + tomcat7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开发框架：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spring + springmvc + mybatis 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所用技术：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Redis + Freemarker + solr + MongoDB + Ajax</w:t>
      </w: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项目简介：</w:t>
      </w: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该项目为再生资源B2B交易平台网站，网站平台为会员提供质优价廉的商品，吸引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消费者购买的同时促使更多商家的入驻。主要为废金属，废塑料，废纸，废品回收等可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再生资源，用户可以注册为商家，发布商机，管理自己的商铺与微店，查看附近的企业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店铺，现货交易，担保交易。同时，可以申请成为供应商，认证并审核通过后可以发布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本公司供应商品。可申请加入物流方，通过满足会员特殊的交易条件，例如分包，订制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特种规格产品等，从而实现再一次的交易。平台提供了会员服务，广告服务。用户可添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加服务至购物车进行结算。</w:t>
      </w: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责任描述：</w:t>
      </w:r>
    </w:p>
    <w:p>
      <w:pPr>
        <w:spacing w:line="240" w:lineRule="auto"/>
        <w:ind w:left="1260" w:leftChars="0"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主要担任后台开发，前期进行相关文档的编写，第三方支付以及相关文档的编写，参与数据库设计，主要负责的模块有：供求方信息展示，商机列表，购物车nginx+Tomcat负载均衡等功能模块的开发以及相关文档的编写，配合测试部门进 行相应模块的调整，参与技术攻关，架构选型与搭建框架。对于服务器的优化方面主要负责负载均衡及缓存的运用。后期进行微信服务号开发，其中包括交易中心，供求订单，自定义图文消息推送等功能，并辅助其他同事完成其相关工作。</w:t>
      </w: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               负责广告服务：推荐图采用轮播形式，运营商根据一定条件对广告、推荐、轮播图进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行修改。将相关图片信息，储存在FastDFS文件服务器上。</w:t>
      </w:r>
    </w:p>
    <w:p>
      <w:pPr>
        <w:spacing w:line="360" w:lineRule="auto"/>
        <w:ind w:firstLine="420" w:firstLineChars="0"/>
        <w:rPr>
          <w:rFonts w:hint="default" w:ascii="楷体" w:hAnsi="楷体" w:eastAsia="楷体" w:cs="楷体"/>
          <w:b/>
          <w:bCs/>
          <w:i w:val="0"/>
          <w:caps w:val="0"/>
          <w:color w:val="4E4D4D"/>
          <w:spacing w:val="0"/>
          <w:kern w:val="44"/>
          <w:sz w:val="40"/>
          <w:szCs w:val="40"/>
          <w:u w:val="none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E4D4D"/>
          <w:spacing w:val="0"/>
          <w:kern w:val="44"/>
          <w:sz w:val="40"/>
          <w:szCs w:val="40"/>
          <w:u w:val="none"/>
          <w:shd w:val="clear" w:fill="FFFFFF"/>
          <w:lang w:val="en-US" w:eastAsia="zh-CN" w:bidi="ar"/>
        </w:rPr>
        <w:t>物业管理系统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开发环境：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eclipse + mysql + jdk1.7 + tomcat7</w:t>
      </w:r>
    </w:p>
    <w:p>
      <w:pPr>
        <w:spacing w:line="240" w:lineRule="auto"/>
        <w:ind w:firstLine="420" w:firstLineChars="0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开发框架：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 xml:space="preserve">spring + springmvc + mybatis 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所用技术：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Redis + MongoDB + JQuery + JavaScript + Ajax</w:t>
      </w: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项目简介：</w:t>
      </w: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重新定义互联网时代的物业，连接物业与客户，建立多渠道的客户服务网络，提升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客服人员工作效率，提高客户满意度。同时我们使用云计算技术快速搭建企业客户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服务系统，降低企业运营成本。</w:t>
      </w:r>
    </w:p>
    <w:p>
      <w:pPr>
        <w:spacing w:line="240" w:lineRule="auto"/>
        <w:ind w:left="1260" w:leftChars="0"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物业综合管理系统，包括物资管理、设备巡检与维保、安保巡逻等，实现人员办公便捷、高效，安保人员巡逻情况监督，全面提升物业管理品质，降低物业公司的成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本。</w:t>
      </w:r>
    </w:p>
    <w:p>
      <w:pPr>
        <w:spacing w:line="240" w:lineRule="auto"/>
        <w:ind w:firstLine="420" w:firstLineChars="0"/>
        <w:jc w:val="left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  <w:t>责任描述：</w:t>
      </w:r>
    </w:p>
    <w:p>
      <w:pPr>
        <w:spacing w:line="240" w:lineRule="auto"/>
        <w:ind w:left="1260" w:leftChars="0" w:firstLine="420" w:firstLineChars="0"/>
        <w:jc w:val="left"/>
        <w:rPr>
          <w:rFonts w:hint="default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负责安保巡逻模块：根据物业公司自身需要设定每天需要巡检的路线、巡检的具体内容、巡检的人员与巡检的时间，根据巡查地点要求制定相应的巡查任务，充分保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证巡检量。要求巡逻人员及时准确地到位，并记录巡逻情况，减少事故，预防破坏</w:t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等等。</w:t>
      </w:r>
    </w:p>
    <w:p>
      <w:pPr>
        <w:spacing w:line="240" w:lineRule="auto"/>
        <w:ind w:left="1260" w:leftChars="0"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报修、报事服务模块：客服人员通过接收业主报修、报事记录，接下来对事件做出派工处理、回访等工作。可对客户资料归档、分类汇总、生成相应的数据报表。提高物业企业的管理质量、服务水平与工作效率</w:t>
      </w:r>
    </w:p>
    <w:p>
      <w:pPr>
        <w:spacing w:line="240" w:lineRule="auto"/>
        <w:ind w:left="1260" w:leftChars="0" w:firstLine="420" w:firstLineChars="0"/>
        <w:jc w:val="left"/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color w:val="404040"/>
          <w:kern w:val="0"/>
          <w:sz w:val="22"/>
          <w:szCs w:val="22"/>
          <w:lang w:val="en-US" w:eastAsia="zh-CN" w:bidi="ar"/>
        </w:rPr>
        <w:t>负责设备巡检管理模块：系统支持批量制定年度、月度设备保养计划，自动分解每个设备的保养任务，同时可以查看计划执行情况和完成情况，体现保养费用、工时、保养标准等内容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b/>
          <w:bCs/>
          <w:color w:val="404040"/>
          <w:kern w:val="2"/>
          <w:sz w:val="24"/>
          <w:szCs w:val="24"/>
          <w:lang w:val="en-US" w:eastAsia="zh-CN" w:bidi="ar"/>
        </w:rPr>
      </w:pPr>
    </w:p>
    <w:tbl>
      <w:tblPr>
        <w:tblStyle w:val="14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  <w:t>教育经历</w:t>
            </w:r>
          </w:p>
        </w:tc>
      </w:tr>
    </w:tbl>
    <w:p>
      <w:pPr>
        <w:spacing w:line="120" w:lineRule="exact"/>
        <w:jc w:val="left"/>
        <w:rPr>
          <w:rFonts w:hint="eastAsia" w:ascii="楷体" w:hAnsi="楷体" w:eastAsia="楷体" w:cs="楷体"/>
          <w:sz w:val="21"/>
          <w:szCs w:val="21"/>
        </w:rPr>
      </w:pPr>
    </w:p>
    <w:tbl>
      <w:tblPr>
        <w:tblStyle w:val="14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  <w:gridCol w:w="2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3"/>
          </w:tcPr>
          <w:p>
            <w:pPr>
              <w:ind w:firstLine="960" w:firstLineChars="40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于2011.9月就读于北京东方研修学院 计算机科学与技术专业 于2015.7月份毕业</w:t>
            </w:r>
          </w:p>
          <w:p>
            <w:pPr>
              <w:pStyle w:val="2"/>
              <w:rPr>
                <w:rFonts w:hint="eastAsia" w:ascii="楷体" w:hAnsi="楷体" w:eastAsia="楷体" w:cs="楷体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3" w:type="dxa"/>
          <w:trHeight w:val="402" w:hRule="atLeast"/>
        </w:trPr>
        <w:tc>
          <w:tcPr>
            <w:tcW w:w="256" w:type="dxa"/>
            <w:vAlign w:val="center"/>
          </w:tcPr>
          <w:p>
            <w:pPr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lang w:eastAsia="zh-CN"/>
              </w:rPr>
              <w:t>‘</w:t>
            </w:r>
          </w:p>
        </w:tc>
        <w:tc>
          <w:tcPr>
            <w:tcW w:w="8071" w:type="dxa"/>
            <w:vAlign w:val="center"/>
          </w:tcPr>
          <w:p>
            <w:pPr>
              <w:rPr>
                <w:rFonts w:hint="eastAsia" w:ascii="楷体" w:hAnsi="楷体" w:eastAsia="楷体" w:cs="楷体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sz w:val="44"/>
                <w:szCs w:val="44"/>
                <w:lang w:val="en-US" w:eastAsia="zh-CN"/>
              </w:rPr>
              <w:t>个人优势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left"/>
        <w:textAlignment w:val="auto"/>
        <w:outlineLvl w:val="9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990600" cy="12858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b/>
          <w:bCs/>
          <w:color w:val="525252"/>
          <w:kern w:val="2"/>
          <w:sz w:val="24"/>
          <w:szCs w:val="24"/>
          <w:lang w:val="en-US" w:eastAsia="zh-CN" w:bidi="ar"/>
        </w:rPr>
        <w:t>在任职期间，会利用下班空闲时间学习一些新的技术，对待工作认真负责，善于沟通、协调有较强的组织能力与团队精神，活泼开朗、乐观上进、有爱心并善于施教并行;上进心强、勤于学习能不断提高自身的能力与综合素质。平常时间观念强，能根据任务安排及时完成，承受较大的工作压力，也可以接受出差工作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楷体" w:hAnsi="楷体" w:eastAsia="楷体" w:cs="楷体"/>
          <w:b/>
          <w:bCs/>
          <w:color w:val="525252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525252"/>
          <w:kern w:val="2"/>
          <w:sz w:val="24"/>
          <w:szCs w:val="24"/>
          <w:lang w:val="en-US" w:eastAsia="zh-CN" w:bidi="ar"/>
        </w:rPr>
        <w:t>深入研究多线程（三种实现方式、线程生命周期、常用方法（wait、sleep、join、yieid等等）、线程池、synchronized等等）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 w:ascii="楷体" w:hAnsi="楷体" w:eastAsia="楷体" w:cs="楷体"/>
          <w:b/>
          <w:bCs/>
          <w:color w:val="525252"/>
          <w:kern w:val="2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color w:val="525252"/>
          <w:kern w:val="2"/>
          <w:sz w:val="24"/>
          <w:szCs w:val="24"/>
          <w:lang w:val="en-US" w:eastAsia="zh-CN" w:bidi="ar"/>
        </w:rPr>
        <w:t>深入研究 JVM（基本特征，运行时数据区结构，类加载，垃圾回收算法，GC 垃圾回收等）。</w:t>
      </w:r>
    </w:p>
    <w:sectPr>
      <w:footerReference r:id="rId3" w:type="default"/>
      <w:pgSz w:w="11850" w:h="16783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AE262"/>
    <w:multiLevelType w:val="singleLevel"/>
    <w:tmpl w:val="5CDAE2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0C464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211B9"/>
    <w:rsid w:val="00681FAE"/>
    <w:rsid w:val="00692DFB"/>
    <w:rsid w:val="006E5F7C"/>
    <w:rsid w:val="00741A8F"/>
    <w:rsid w:val="00772AD9"/>
    <w:rsid w:val="007B6ECF"/>
    <w:rsid w:val="007D15C3"/>
    <w:rsid w:val="007F708A"/>
    <w:rsid w:val="00820F57"/>
    <w:rsid w:val="008548AB"/>
    <w:rsid w:val="008F1D40"/>
    <w:rsid w:val="00910D0A"/>
    <w:rsid w:val="00932CE5"/>
    <w:rsid w:val="00950DF3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16E5F20"/>
    <w:rsid w:val="01DC3833"/>
    <w:rsid w:val="01F1121D"/>
    <w:rsid w:val="021D272A"/>
    <w:rsid w:val="024236A3"/>
    <w:rsid w:val="024362E1"/>
    <w:rsid w:val="02945AC7"/>
    <w:rsid w:val="029C6185"/>
    <w:rsid w:val="02A23804"/>
    <w:rsid w:val="02D96EE9"/>
    <w:rsid w:val="02F82170"/>
    <w:rsid w:val="03B94AAB"/>
    <w:rsid w:val="03E71526"/>
    <w:rsid w:val="0539693D"/>
    <w:rsid w:val="05CD06C4"/>
    <w:rsid w:val="05E723A9"/>
    <w:rsid w:val="05EE3B11"/>
    <w:rsid w:val="06133157"/>
    <w:rsid w:val="063173A1"/>
    <w:rsid w:val="063B3E5F"/>
    <w:rsid w:val="06533E8B"/>
    <w:rsid w:val="06625288"/>
    <w:rsid w:val="0668130C"/>
    <w:rsid w:val="067E42B7"/>
    <w:rsid w:val="06804F4D"/>
    <w:rsid w:val="06891392"/>
    <w:rsid w:val="06B32101"/>
    <w:rsid w:val="06F430CC"/>
    <w:rsid w:val="070A48CC"/>
    <w:rsid w:val="07DA70CF"/>
    <w:rsid w:val="08041F81"/>
    <w:rsid w:val="081A0413"/>
    <w:rsid w:val="08206F2C"/>
    <w:rsid w:val="087F315E"/>
    <w:rsid w:val="08805556"/>
    <w:rsid w:val="08BB6F53"/>
    <w:rsid w:val="08CC1EF2"/>
    <w:rsid w:val="08D257F8"/>
    <w:rsid w:val="08EB3785"/>
    <w:rsid w:val="0964690C"/>
    <w:rsid w:val="09795273"/>
    <w:rsid w:val="09994FA6"/>
    <w:rsid w:val="0A282996"/>
    <w:rsid w:val="0A517163"/>
    <w:rsid w:val="0A902240"/>
    <w:rsid w:val="0AAA6B31"/>
    <w:rsid w:val="0B30288F"/>
    <w:rsid w:val="0B35123C"/>
    <w:rsid w:val="0B697FB6"/>
    <w:rsid w:val="0BC652C2"/>
    <w:rsid w:val="0C3903FC"/>
    <w:rsid w:val="0C6E4985"/>
    <w:rsid w:val="0C6F7008"/>
    <w:rsid w:val="0CC93BA0"/>
    <w:rsid w:val="0CD4425B"/>
    <w:rsid w:val="0CF77853"/>
    <w:rsid w:val="0DA22A6F"/>
    <w:rsid w:val="0DBD1C96"/>
    <w:rsid w:val="0DD26D0E"/>
    <w:rsid w:val="0DD93880"/>
    <w:rsid w:val="0E3115E2"/>
    <w:rsid w:val="0E3A0365"/>
    <w:rsid w:val="0E485FF0"/>
    <w:rsid w:val="0E555A4A"/>
    <w:rsid w:val="0E7F75F7"/>
    <w:rsid w:val="0EA52091"/>
    <w:rsid w:val="0EDC6C65"/>
    <w:rsid w:val="0FAC0FE7"/>
    <w:rsid w:val="100E39C2"/>
    <w:rsid w:val="102C65FE"/>
    <w:rsid w:val="10362027"/>
    <w:rsid w:val="106E1611"/>
    <w:rsid w:val="10734BEE"/>
    <w:rsid w:val="10AC73A2"/>
    <w:rsid w:val="10CE04DD"/>
    <w:rsid w:val="112E0CA4"/>
    <w:rsid w:val="1130532E"/>
    <w:rsid w:val="11696C12"/>
    <w:rsid w:val="117421E8"/>
    <w:rsid w:val="11C7182D"/>
    <w:rsid w:val="11F94757"/>
    <w:rsid w:val="121A53ED"/>
    <w:rsid w:val="12696FE8"/>
    <w:rsid w:val="13007394"/>
    <w:rsid w:val="1326077E"/>
    <w:rsid w:val="1418069B"/>
    <w:rsid w:val="144A6031"/>
    <w:rsid w:val="1488104C"/>
    <w:rsid w:val="14AE03DE"/>
    <w:rsid w:val="14C13E81"/>
    <w:rsid w:val="14C14C05"/>
    <w:rsid w:val="154C31D6"/>
    <w:rsid w:val="15672EA0"/>
    <w:rsid w:val="15D57781"/>
    <w:rsid w:val="15ED6D22"/>
    <w:rsid w:val="16126471"/>
    <w:rsid w:val="1614640B"/>
    <w:rsid w:val="162C3004"/>
    <w:rsid w:val="16773A94"/>
    <w:rsid w:val="16A945A6"/>
    <w:rsid w:val="16D24D0A"/>
    <w:rsid w:val="16EF48EE"/>
    <w:rsid w:val="170F60B8"/>
    <w:rsid w:val="171953B8"/>
    <w:rsid w:val="173574D3"/>
    <w:rsid w:val="173804E3"/>
    <w:rsid w:val="174362B4"/>
    <w:rsid w:val="17CE3757"/>
    <w:rsid w:val="181673CF"/>
    <w:rsid w:val="1821467D"/>
    <w:rsid w:val="187F1342"/>
    <w:rsid w:val="18930EA3"/>
    <w:rsid w:val="192B7D40"/>
    <w:rsid w:val="19DF2404"/>
    <w:rsid w:val="1A4A29C9"/>
    <w:rsid w:val="1A4C56BC"/>
    <w:rsid w:val="1A52326C"/>
    <w:rsid w:val="1A5422E3"/>
    <w:rsid w:val="1A7B646E"/>
    <w:rsid w:val="1AC725A5"/>
    <w:rsid w:val="1ADE60AB"/>
    <w:rsid w:val="1AFB65B7"/>
    <w:rsid w:val="1B150822"/>
    <w:rsid w:val="1B250186"/>
    <w:rsid w:val="1B602B25"/>
    <w:rsid w:val="1BC10913"/>
    <w:rsid w:val="1BC35EA2"/>
    <w:rsid w:val="1BE44985"/>
    <w:rsid w:val="1BEB4D46"/>
    <w:rsid w:val="1C7B4CCF"/>
    <w:rsid w:val="1DFC37BE"/>
    <w:rsid w:val="1E0011DA"/>
    <w:rsid w:val="1E032CA0"/>
    <w:rsid w:val="1E854E79"/>
    <w:rsid w:val="1E9A57C2"/>
    <w:rsid w:val="1F020AEF"/>
    <w:rsid w:val="1F4F54A9"/>
    <w:rsid w:val="1F6C5497"/>
    <w:rsid w:val="1FBD0777"/>
    <w:rsid w:val="1FD6133D"/>
    <w:rsid w:val="20356EAF"/>
    <w:rsid w:val="207774FE"/>
    <w:rsid w:val="21151BA0"/>
    <w:rsid w:val="211E2C9A"/>
    <w:rsid w:val="21345952"/>
    <w:rsid w:val="21570995"/>
    <w:rsid w:val="21691DF5"/>
    <w:rsid w:val="21987CF6"/>
    <w:rsid w:val="222044AF"/>
    <w:rsid w:val="22700E47"/>
    <w:rsid w:val="22766199"/>
    <w:rsid w:val="22AA0615"/>
    <w:rsid w:val="22B90019"/>
    <w:rsid w:val="22C53E07"/>
    <w:rsid w:val="22D158D5"/>
    <w:rsid w:val="231E08F5"/>
    <w:rsid w:val="236B35F1"/>
    <w:rsid w:val="237160D7"/>
    <w:rsid w:val="237C7940"/>
    <w:rsid w:val="237F7605"/>
    <w:rsid w:val="23844E45"/>
    <w:rsid w:val="23E07BD3"/>
    <w:rsid w:val="24156F0D"/>
    <w:rsid w:val="242C02AD"/>
    <w:rsid w:val="244F28DF"/>
    <w:rsid w:val="245E0236"/>
    <w:rsid w:val="25083915"/>
    <w:rsid w:val="25662F41"/>
    <w:rsid w:val="2582161C"/>
    <w:rsid w:val="26280B43"/>
    <w:rsid w:val="26DE35D3"/>
    <w:rsid w:val="27060AA0"/>
    <w:rsid w:val="277946DD"/>
    <w:rsid w:val="27A81239"/>
    <w:rsid w:val="27B16FA8"/>
    <w:rsid w:val="27D3016A"/>
    <w:rsid w:val="27EF425B"/>
    <w:rsid w:val="280D2D63"/>
    <w:rsid w:val="28246C7A"/>
    <w:rsid w:val="28495479"/>
    <w:rsid w:val="28656B94"/>
    <w:rsid w:val="28FA7A53"/>
    <w:rsid w:val="29125378"/>
    <w:rsid w:val="296F29E4"/>
    <w:rsid w:val="2973771E"/>
    <w:rsid w:val="298A7813"/>
    <w:rsid w:val="29B575FA"/>
    <w:rsid w:val="29F91924"/>
    <w:rsid w:val="2A092F64"/>
    <w:rsid w:val="2A3A015D"/>
    <w:rsid w:val="2A48588A"/>
    <w:rsid w:val="2AB00950"/>
    <w:rsid w:val="2ABA5674"/>
    <w:rsid w:val="2AEC69A8"/>
    <w:rsid w:val="2B531296"/>
    <w:rsid w:val="2B667D0C"/>
    <w:rsid w:val="2B8068E0"/>
    <w:rsid w:val="2BAA589A"/>
    <w:rsid w:val="2BE0129B"/>
    <w:rsid w:val="2BE200F1"/>
    <w:rsid w:val="2BE24E3A"/>
    <w:rsid w:val="2C5D77E2"/>
    <w:rsid w:val="2C9863C1"/>
    <w:rsid w:val="2D5D3945"/>
    <w:rsid w:val="2D9B5017"/>
    <w:rsid w:val="2DA2251F"/>
    <w:rsid w:val="2DFF4CE5"/>
    <w:rsid w:val="2E1733E7"/>
    <w:rsid w:val="2E5C2F3F"/>
    <w:rsid w:val="2FD05887"/>
    <w:rsid w:val="30090F03"/>
    <w:rsid w:val="30415A5D"/>
    <w:rsid w:val="306A064B"/>
    <w:rsid w:val="30A04A2D"/>
    <w:rsid w:val="30CD3D27"/>
    <w:rsid w:val="30EC0B0E"/>
    <w:rsid w:val="3103562E"/>
    <w:rsid w:val="31315917"/>
    <w:rsid w:val="313C611F"/>
    <w:rsid w:val="316656C8"/>
    <w:rsid w:val="31AE6D09"/>
    <w:rsid w:val="325A2AE4"/>
    <w:rsid w:val="327B0D2D"/>
    <w:rsid w:val="32803D7B"/>
    <w:rsid w:val="329F1C36"/>
    <w:rsid w:val="32CD3E04"/>
    <w:rsid w:val="32FF69C7"/>
    <w:rsid w:val="338D7BAB"/>
    <w:rsid w:val="33FD524F"/>
    <w:rsid w:val="34606B72"/>
    <w:rsid w:val="353C0C7E"/>
    <w:rsid w:val="35581E9C"/>
    <w:rsid w:val="363802E6"/>
    <w:rsid w:val="36883DD6"/>
    <w:rsid w:val="36EA6AB9"/>
    <w:rsid w:val="36EF5F27"/>
    <w:rsid w:val="37072D00"/>
    <w:rsid w:val="37135BF9"/>
    <w:rsid w:val="3757092E"/>
    <w:rsid w:val="376E01EA"/>
    <w:rsid w:val="38454034"/>
    <w:rsid w:val="38543CAF"/>
    <w:rsid w:val="38644641"/>
    <w:rsid w:val="3871686A"/>
    <w:rsid w:val="38CB430E"/>
    <w:rsid w:val="38D97644"/>
    <w:rsid w:val="38E359E0"/>
    <w:rsid w:val="39242D2E"/>
    <w:rsid w:val="39325671"/>
    <w:rsid w:val="39332C62"/>
    <w:rsid w:val="39760278"/>
    <w:rsid w:val="398C3E31"/>
    <w:rsid w:val="39F35790"/>
    <w:rsid w:val="3A072FA6"/>
    <w:rsid w:val="3A340599"/>
    <w:rsid w:val="3B13153C"/>
    <w:rsid w:val="3B3D31AE"/>
    <w:rsid w:val="3B5C5F04"/>
    <w:rsid w:val="3B735945"/>
    <w:rsid w:val="3BA51B3E"/>
    <w:rsid w:val="3C3328D0"/>
    <w:rsid w:val="3C3F098A"/>
    <w:rsid w:val="3C68657E"/>
    <w:rsid w:val="3C8E636F"/>
    <w:rsid w:val="3CA22592"/>
    <w:rsid w:val="3CAA328D"/>
    <w:rsid w:val="3CB5439E"/>
    <w:rsid w:val="3CD910BE"/>
    <w:rsid w:val="3D202028"/>
    <w:rsid w:val="3D787B52"/>
    <w:rsid w:val="3E522B1B"/>
    <w:rsid w:val="3E74491A"/>
    <w:rsid w:val="3E8D79CA"/>
    <w:rsid w:val="3EB220FA"/>
    <w:rsid w:val="3EC1317F"/>
    <w:rsid w:val="3F140AFA"/>
    <w:rsid w:val="3F1E3E98"/>
    <w:rsid w:val="3F76264C"/>
    <w:rsid w:val="3F943B94"/>
    <w:rsid w:val="3FB76B1B"/>
    <w:rsid w:val="3FFD10B3"/>
    <w:rsid w:val="40127A4E"/>
    <w:rsid w:val="404A47AB"/>
    <w:rsid w:val="40B2315A"/>
    <w:rsid w:val="40F66332"/>
    <w:rsid w:val="412402B9"/>
    <w:rsid w:val="412D08C6"/>
    <w:rsid w:val="4133236C"/>
    <w:rsid w:val="41886334"/>
    <w:rsid w:val="41C266D8"/>
    <w:rsid w:val="41F92D12"/>
    <w:rsid w:val="4202576F"/>
    <w:rsid w:val="425E3BF9"/>
    <w:rsid w:val="426E0AFD"/>
    <w:rsid w:val="42AD0A14"/>
    <w:rsid w:val="42B45F07"/>
    <w:rsid w:val="42E53474"/>
    <w:rsid w:val="435B2DD1"/>
    <w:rsid w:val="44022092"/>
    <w:rsid w:val="44800521"/>
    <w:rsid w:val="449D526A"/>
    <w:rsid w:val="44A00E53"/>
    <w:rsid w:val="44CC4D66"/>
    <w:rsid w:val="453001ED"/>
    <w:rsid w:val="45371CBA"/>
    <w:rsid w:val="454B4526"/>
    <w:rsid w:val="456C6C5B"/>
    <w:rsid w:val="458B631A"/>
    <w:rsid w:val="458F6E11"/>
    <w:rsid w:val="45BA544F"/>
    <w:rsid w:val="45F7411C"/>
    <w:rsid w:val="460F1C75"/>
    <w:rsid w:val="461E4C3D"/>
    <w:rsid w:val="46221BD8"/>
    <w:rsid w:val="46585218"/>
    <w:rsid w:val="46596681"/>
    <w:rsid w:val="46793EBA"/>
    <w:rsid w:val="46846D91"/>
    <w:rsid w:val="46B00988"/>
    <w:rsid w:val="47AA74C7"/>
    <w:rsid w:val="47AE70BD"/>
    <w:rsid w:val="47BF24F5"/>
    <w:rsid w:val="47F45CDF"/>
    <w:rsid w:val="484B07EB"/>
    <w:rsid w:val="48785A2D"/>
    <w:rsid w:val="48E3595B"/>
    <w:rsid w:val="49500971"/>
    <w:rsid w:val="49504889"/>
    <w:rsid w:val="498A326C"/>
    <w:rsid w:val="499952E7"/>
    <w:rsid w:val="49B3174D"/>
    <w:rsid w:val="49EB72D1"/>
    <w:rsid w:val="4AB22B79"/>
    <w:rsid w:val="4AB878B8"/>
    <w:rsid w:val="4AD51DD2"/>
    <w:rsid w:val="4ADD7C25"/>
    <w:rsid w:val="4AF63791"/>
    <w:rsid w:val="4B2055F6"/>
    <w:rsid w:val="4B2F4220"/>
    <w:rsid w:val="4B5F7F69"/>
    <w:rsid w:val="4B686269"/>
    <w:rsid w:val="4BA67F47"/>
    <w:rsid w:val="4BA922D4"/>
    <w:rsid w:val="4BDF1C2F"/>
    <w:rsid w:val="4BE01DC5"/>
    <w:rsid w:val="4BEE309D"/>
    <w:rsid w:val="4BFF296B"/>
    <w:rsid w:val="4C2C18D4"/>
    <w:rsid w:val="4C3E2059"/>
    <w:rsid w:val="4DA14362"/>
    <w:rsid w:val="4DA563BE"/>
    <w:rsid w:val="4DDC5EED"/>
    <w:rsid w:val="4E9C1521"/>
    <w:rsid w:val="4EB85D26"/>
    <w:rsid w:val="4EDC0AF7"/>
    <w:rsid w:val="4EF2096F"/>
    <w:rsid w:val="4F017762"/>
    <w:rsid w:val="4F431988"/>
    <w:rsid w:val="4F4D36A7"/>
    <w:rsid w:val="4FC45CCF"/>
    <w:rsid w:val="4FC4764C"/>
    <w:rsid w:val="50307D95"/>
    <w:rsid w:val="506A47F9"/>
    <w:rsid w:val="50844F0F"/>
    <w:rsid w:val="50870328"/>
    <w:rsid w:val="509B7EE1"/>
    <w:rsid w:val="50AD2327"/>
    <w:rsid w:val="50CB4730"/>
    <w:rsid w:val="50E06206"/>
    <w:rsid w:val="50F46104"/>
    <w:rsid w:val="513C69EA"/>
    <w:rsid w:val="517D45ED"/>
    <w:rsid w:val="51F30545"/>
    <w:rsid w:val="52146E77"/>
    <w:rsid w:val="5267638F"/>
    <w:rsid w:val="52EE5D2C"/>
    <w:rsid w:val="530B40AD"/>
    <w:rsid w:val="532B0804"/>
    <w:rsid w:val="53515039"/>
    <w:rsid w:val="53523A45"/>
    <w:rsid w:val="53B94E6A"/>
    <w:rsid w:val="53E944A6"/>
    <w:rsid w:val="53EE23BE"/>
    <w:rsid w:val="53FD2456"/>
    <w:rsid w:val="540828FD"/>
    <w:rsid w:val="546736FB"/>
    <w:rsid w:val="54697E3D"/>
    <w:rsid w:val="549F1BBA"/>
    <w:rsid w:val="54B53D29"/>
    <w:rsid w:val="559F0282"/>
    <w:rsid w:val="55C43952"/>
    <w:rsid w:val="561712C7"/>
    <w:rsid w:val="563C3E92"/>
    <w:rsid w:val="566755E3"/>
    <w:rsid w:val="56AD0FC2"/>
    <w:rsid w:val="56B00525"/>
    <w:rsid w:val="56EF4297"/>
    <w:rsid w:val="5703696C"/>
    <w:rsid w:val="570E5A39"/>
    <w:rsid w:val="57212AF3"/>
    <w:rsid w:val="576545CF"/>
    <w:rsid w:val="5772325D"/>
    <w:rsid w:val="57842BF2"/>
    <w:rsid w:val="57BF106E"/>
    <w:rsid w:val="57F5263E"/>
    <w:rsid w:val="58317CA5"/>
    <w:rsid w:val="589037D7"/>
    <w:rsid w:val="58C851CA"/>
    <w:rsid w:val="58E4287F"/>
    <w:rsid w:val="58E678FF"/>
    <w:rsid w:val="59045282"/>
    <w:rsid w:val="59545D6E"/>
    <w:rsid w:val="5A0D5530"/>
    <w:rsid w:val="5A3A794D"/>
    <w:rsid w:val="5A7A43BE"/>
    <w:rsid w:val="5A8B6C29"/>
    <w:rsid w:val="5AF05AB1"/>
    <w:rsid w:val="5B7E02DE"/>
    <w:rsid w:val="5B9416F1"/>
    <w:rsid w:val="5BFD2B30"/>
    <w:rsid w:val="5C5427B0"/>
    <w:rsid w:val="5C573E76"/>
    <w:rsid w:val="5C651C04"/>
    <w:rsid w:val="5C87623B"/>
    <w:rsid w:val="5CC8223E"/>
    <w:rsid w:val="5CE9017A"/>
    <w:rsid w:val="5D473B82"/>
    <w:rsid w:val="5D4B645F"/>
    <w:rsid w:val="5D815FCA"/>
    <w:rsid w:val="5D9171B5"/>
    <w:rsid w:val="5DF330F0"/>
    <w:rsid w:val="5E2B4428"/>
    <w:rsid w:val="5E3326B4"/>
    <w:rsid w:val="5E6918DC"/>
    <w:rsid w:val="5E6D20F0"/>
    <w:rsid w:val="5E7933E1"/>
    <w:rsid w:val="5EAB595E"/>
    <w:rsid w:val="5EDF3DD8"/>
    <w:rsid w:val="5F4125E6"/>
    <w:rsid w:val="5F53568E"/>
    <w:rsid w:val="5FAF2C7B"/>
    <w:rsid w:val="6028747A"/>
    <w:rsid w:val="60446805"/>
    <w:rsid w:val="605648CF"/>
    <w:rsid w:val="60C93177"/>
    <w:rsid w:val="6168696E"/>
    <w:rsid w:val="616A6CC3"/>
    <w:rsid w:val="61714788"/>
    <w:rsid w:val="617B7DB6"/>
    <w:rsid w:val="617E0499"/>
    <w:rsid w:val="61A43A5D"/>
    <w:rsid w:val="62317E76"/>
    <w:rsid w:val="62BD6D2B"/>
    <w:rsid w:val="632E6699"/>
    <w:rsid w:val="6350249E"/>
    <w:rsid w:val="636C2FD0"/>
    <w:rsid w:val="637433D7"/>
    <w:rsid w:val="63B844C7"/>
    <w:rsid w:val="6446237E"/>
    <w:rsid w:val="645973DB"/>
    <w:rsid w:val="64801906"/>
    <w:rsid w:val="65B12E80"/>
    <w:rsid w:val="66147573"/>
    <w:rsid w:val="66881BEC"/>
    <w:rsid w:val="66AF6F45"/>
    <w:rsid w:val="66CB5021"/>
    <w:rsid w:val="671F75EC"/>
    <w:rsid w:val="67545F05"/>
    <w:rsid w:val="679E377B"/>
    <w:rsid w:val="67DF74B7"/>
    <w:rsid w:val="68096176"/>
    <w:rsid w:val="681C71A8"/>
    <w:rsid w:val="68305220"/>
    <w:rsid w:val="68575A47"/>
    <w:rsid w:val="68822A43"/>
    <w:rsid w:val="692A0019"/>
    <w:rsid w:val="69DA7908"/>
    <w:rsid w:val="69E045B3"/>
    <w:rsid w:val="6BA31BC0"/>
    <w:rsid w:val="6BC07904"/>
    <w:rsid w:val="6C042A28"/>
    <w:rsid w:val="6C4F61AC"/>
    <w:rsid w:val="6C6C426B"/>
    <w:rsid w:val="6CAB57B1"/>
    <w:rsid w:val="6D000ADE"/>
    <w:rsid w:val="6D1276A2"/>
    <w:rsid w:val="6DCA7A06"/>
    <w:rsid w:val="6E285562"/>
    <w:rsid w:val="6E3D0134"/>
    <w:rsid w:val="6E49108A"/>
    <w:rsid w:val="6E6E19A5"/>
    <w:rsid w:val="6E752766"/>
    <w:rsid w:val="6EC73D1F"/>
    <w:rsid w:val="6EED3D03"/>
    <w:rsid w:val="6FA75AE2"/>
    <w:rsid w:val="6FD51D5E"/>
    <w:rsid w:val="6FE51729"/>
    <w:rsid w:val="6FE74B57"/>
    <w:rsid w:val="6FF40D83"/>
    <w:rsid w:val="70204DD2"/>
    <w:rsid w:val="704818A1"/>
    <w:rsid w:val="70910E3E"/>
    <w:rsid w:val="709A3103"/>
    <w:rsid w:val="70E04258"/>
    <w:rsid w:val="70EC14BC"/>
    <w:rsid w:val="70F01D13"/>
    <w:rsid w:val="716A0EF5"/>
    <w:rsid w:val="717253A6"/>
    <w:rsid w:val="71A218D7"/>
    <w:rsid w:val="71A50BC7"/>
    <w:rsid w:val="71F179AA"/>
    <w:rsid w:val="722512D5"/>
    <w:rsid w:val="7255440D"/>
    <w:rsid w:val="73704DBF"/>
    <w:rsid w:val="739C44E7"/>
    <w:rsid w:val="73A14117"/>
    <w:rsid w:val="73A349FD"/>
    <w:rsid w:val="73AF09B8"/>
    <w:rsid w:val="73C8126E"/>
    <w:rsid w:val="742C6F89"/>
    <w:rsid w:val="7437001A"/>
    <w:rsid w:val="74CF39DB"/>
    <w:rsid w:val="74FF6097"/>
    <w:rsid w:val="75086B59"/>
    <w:rsid w:val="752833DA"/>
    <w:rsid w:val="755303EE"/>
    <w:rsid w:val="75544696"/>
    <w:rsid w:val="75636915"/>
    <w:rsid w:val="75AF59F8"/>
    <w:rsid w:val="75CC0579"/>
    <w:rsid w:val="76384478"/>
    <w:rsid w:val="76C937ED"/>
    <w:rsid w:val="76CC3473"/>
    <w:rsid w:val="77352CB8"/>
    <w:rsid w:val="777D6167"/>
    <w:rsid w:val="779D6E7B"/>
    <w:rsid w:val="77AC7D16"/>
    <w:rsid w:val="77DB51BF"/>
    <w:rsid w:val="784B0E85"/>
    <w:rsid w:val="78AB6903"/>
    <w:rsid w:val="78E16943"/>
    <w:rsid w:val="790118CA"/>
    <w:rsid w:val="791730C8"/>
    <w:rsid w:val="793A4856"/>
    <w:rsid w:val="79B47A71"/>
    <w:rsid w:val="79EA46A4"/>
    <w:rsid w:val="7A554A7A"/>
    <w:rsid w:val="7A867F12"/>
    <w:rsid w:val="7A92582D"/>
    <w:rsid w:val="7ADD3151"/>
    <w:rsid w:val="7AF95CB2"/>
    <w:rsid w:val="7B8428C2"/>
    <w:rsid w:val="7B90099B"/>
    <w:rsid w:val="7BA454CF"/>
    <w:rsid w:val="7BE329E0"/>
    <w:rsid w:val="7BF057B3"/>
    <w:rsid w:val="7C65544B"/>
    <w:rsid w:val="7C6A4B64"/>
    <w:rsid w:val="7C6B13A6"/>
    <w:rsid w:val="7CA059AB"/>
    <w:rsid w:val="7CCE03BA"/>
    <w:rsid w:val="7CCF4C86"/>
    <w:rsid w:val="7D324198"/>
    <w:rsid w:val="7D482122"/>
    <w:rsid w:val="7D7772AE"/>
    <w:rsid w:val="7D80344F"/>
    <w:rsid w:val="7DD974C8"/>
    <w:rsid w:val="7DE75E83"/>
    <w:rsid w:val="7DF73012"/>
    <w:rsid w:val="7E0E4AE2"/>
    <w:rsid w:val="7E321EDC"/>
    <w:rsid w:val="7E624870"/>
    <w:rsid w:val="7E653181"/>
    <w:rsid w:val="7E8A4D65"/>
    <w:rsid w:val="7E9551A1"/>
    <w:rsid w:val="7EB03D84"/>
    <w:rsid w:val="7F0529AC"/>
    <w:rsid w:val="7F33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 Indent1"/>
    <w:basedOn w:val="1"/>
    <w:qFormat/>
    <w:uiPriority w:val="0"/>
    <w:pPr>
      <w:snapToGrid w:val="0"/>
      <w:spacing w:line="360" w:lineRule="auto"/>
      <w:ind w:firstLine="425" w:firstLineChars="177"/>
    </w:pPr>
    <w:rPr>
      <w:rFonts w:ascii="Times New Roman" w:hAnsi="Times New Roman" w:eastAsia="宋体" w:cs="Times New Roman"/>
    </w:rPr>
  </w:style>
  <w:style w:type="paragraph" w:styleId="6">
    <w:name w:val="Plain Text"/>
    <w:basedOn w:val="1"/>
    <w:semiHidden/>
    <w:unhideWhenUsed/>
    <w:qFormat/>
    <w:uiPriority w:val="99"/>
    <w:rPr>
      <w:rFonts w:ascii="宋体" w:hAnsi="Courier New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字符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字符"/>
    <w:basedOn w:val="10"/>
    <w:link w:val="7"/>
    <w:qFormat/>
    <w:uiPriority w:val="99"/>
    <w:rPr>
      <w:sz w:val="18"/>
      <w:szCs w:val="18"/>
    </w:rPr>
  </w:style>
  <w:style w:type="paragraph" w:customStyle="1" w:styleId="18">
    <w:name w:val="列出段落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customStyle="1" w:styleId="19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0">
    <w:name w:val="Tabbed Right"/>
    <w:basedOn w:val="1"/>
    <w:qFormat/>
    <w:uiPriority w:val="0"/>
    <w:pPr>
      <w:widowControl/>
      <w:tabs>
        <w:tab w:val="right" w:pos="4554"/>
      </w:tabs>
      <w:spacing w:line="360" w:lineRule="auto"/>
      <w:jc w:val="left"/>
    </w:pPr>
    <w:rPr>
      <w:rFonts w:ascii="Arial" w:hAnsi="Arial" w:eastAsia="Calibri"/>
      <w:color w:val="000000"/>
      <w:kern w:val="0"/>
      <w:sz w:val="22"/>
      <w:szCs w:val="22"/>
      <w:lang w:eastAsia="en-US"/>
    </w:rPr>
  </w:style>
  <w:style w:type="character" w:customStyle="1" w:styleId="21">
    <w:name w:val="样式2 Char"/>
    <w:link w:val="22"/>
    <w:qFormat/>
    <w:uiPriority w:val="0"/>
    <w:rPr>
      <w:rFonts w:ascii="Times New Roman" w:hAnsi="Times New Roman"/>
      <w:kern w:val="0"/>
      <w:sz w:val="20"/>
      <w:szCs w:val="20"/>
    </w:rPr>
  </w:style>
  <w:style w:type="paragraph" w:customStyle="1" w:styleId="22">
    <w:name w:val="样式2"/>
    <w:basedOn w:val="1"/>
    <w:link w:val="21"/>
    <w:qFormat/>
    <w:uiPriority w:val="0"/>
    <w:pPr>
      <w:spacing w:line="480" w:lineRule="auto"/>
      <w:ind w:left="420"/>
    </w:pPr>
    <w:rPr>
      <w:rFonts w:ascii="Times New Roman" w:hAnsi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ScaleCrop>false</ScaleCrop>
  <LinksUpToDate>false</LinksUpToDate>
  <CharactersWithSpaces>1520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Dell</cp:lastModifiedBy>
  <cp:lastPrinted>2018-05-21T07:06:00Z</cp:lastPrinted>
  <dcterms:modified xsi:type="dcterms:W3CDTF">2019-05-10T08:01:47Z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2052-10.1.0.7224</vt:lpwstr>
  </property>
</Properties>
</file>