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bidi w:val="0"/>
        <w:spacing w:beforeAutospacing="0" w:after="164" w:afterLines="50" w:afterAutospacing="0" w:line="240" w:lineRule="auto"/>
        <w:jc w:val="both"/>
        <w:textAlignment w:val="auto"/>
      </w:pPr>
      <w:r>
        <w:drawing>
          <wp:inline distT="0" distB="0" distL="0" distR="0">
            <wp:extent cx="6642100" cy="179070"/>
            <wp:effectExtent l="0" t="0" r="635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tbl>
      <w:tblPr>
        <w:tblStyle w:val="8"/>
        <w:tblpPr w:leftFromText="180" w:rightFromText="180" w:vertAnchor="text" w:horzAnchor="page" w:tblpX="1180" w:tblpY="92"/>
        <w:tblOverlap w:val="never"/>
        <w:tblW w:w="97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
        <w:gridCol w:w="250"/>
        <w:gridCol w:w="9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5" w:hRule="atLeast"/>
        </w:trPr>
        <w:tc>
          <w:tcPr>
            <w:tcW w:w="9797" w:type="dxa"/>
            <w:gridSpan w:val="3"/>
          </w:tcPr>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hint="eastAsia" w:ascii="Heiti SC Light" w:eastAsia="Heiti SC Light" w:hAnsiTheme="minorEastAsia"/>
                <w:b/>
                <w:sz w:val="36"/>
                <w:szCs w:val="36"/>
                <w:lang w:val="en-US" w:eastAsia="zh-CN"/>
              </w:rPr>
            </w:pPr>
            <w:r>
              <w:rPr>
                <w:rFonts w:hint="eastAsia" w:ascii="Heiti SC Light" w:eastAsia="Heiti SC Light" w:hAnsiTheme="minorEastAsia"/>
                <w:b/>
                <w:sz w:val="36"/>
                <w:szCs w:val="36"/>
                <w:lang w:val="en-US" w:eastAsia="zh-CN"/>
              </w:rPr>
              <w:t>徐超役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9797" w:type="dxa"/>
            <w:gridSpan w:val="3"/>
          </w:tcPr>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hint="default" w:eastAsiaTheme="majorEastAsia"/>
                <w:lang w:val="en-US" w:eastAsia="zh-CN"/>
              </w:rPr>
            </w:pPr>
            <w:r>
              <w:rPr>
                <w:rFonts w:hint="eastAsia"/>
              </w:rPr>
              <w:t>25岁</w:t>
            </w:r>
            <w:r>
              <w:rPr>
                <w:rFonts w:hint="eastAsia"/>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t>男</w:t>
            </w:r>
            <w:r>
              <w:rPr>
                <w:rFonts w:hint="eastAsia"/>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t>本科</w:t>
            </w:r>
            <w:r>
              <w:rPr>
                <w:rFonts w:hint="eastAsia"/>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eastAsia"/>
              </w:rPr>
              <w:t>4年经验</w:t>
            </w:r>
            <w:r>
              <w:rPr>
                <w:rFonts w:hint="eastAsia"/>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eastAsia"/>
                <w:lang w:val="en-US" w:eastAsia="zh-CN"/>
              </w:rPr>
              <w:t xml:space="preserve">15532032395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rFonts w:hint="eastAsia"/>
                <w:color w:val="auto"/>
                <w:u w:val="none"/>
                <w:lang w:val="en-US" w:eastAsia="zh-CN"/>
              </w:rPr>
              <w:t>job_xuchaoyi@163.com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wBefore w:w="5" w:type="dxa"/>
          <w:trHeight w:val="505" w:hRule="atLeast"/>
        </w:trPr>
        <w:tc>
          <w:tcPr>
            <w:tcW w:w="250" w:type="dxa"/>
            <w:vAlign w:val="center"/>
          </w:tcPr>
          <w:p>
            <w:pPr>
              <w:keepNext w:val="0"/>
              <w:keepLines w:val="0"/>
              <w:pageBreakBefore w:val="0"/>
              <w:kinsoku/>
              <w:wordWrap/>
              <w:overflowPunct/>
              <w:topLinePunct w:val="0"/>
              <w:autoSpaceDE/>
              <w:bidi w:val="0"/>
              <w:spacing w:beforeAutospacing="0" w:after="164" w:afterLines="50" w:afterAutospacing="0" w:line="240" w:lineRule="auto"/>
              <w:jc w:val="both"/>
              <w:textAlignment w:val="auto"/>
            </w:pPr>
            <w:r>
              <w:drawing>
                <wp:inline distT="0" distB="0" distL="0" distR="0">
                  <wp:extent cx="25400" cy="1397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42" w:type="dxa"/>
            <w:vAlign w:val="center"/>
          </w:tcPr>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ascii="Heiti SC Light" w:eastAsia="Heiti SC Light"/>
                <w:b/>
                <w:sz w:val="28"/>
                <w:szCs w:val="28"/>
              </w:rPr>
            </w:pPr>
            <w:r>
              <w:rPr>
                <w:rFonts w:ascii="Heiti SC Light" w:eastAsia="Heiti SC Light"/>
                <w:b/>
                <w:sz w:val="28"/>
                <w:szCs w:val="28"/>
              </w:rPr>
              <w:t>期望职位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wBefore w:w="5" w:type="dxa"/>
          <w:trHeight w:val="229" w:hRule="atLeast"/>
        </w:trPr>
        <w:tc>
          <w:tcPr>
            <w:tcW w:w="9792" w:type="dxa"/>
            <w:gridSpan w:val="2"/>
            <w:vAlign w:val="center"/>
          </w:tcPr>
          <w:p>
            <w:pPr>
              <w:keepNext w:val="0"/>
              <w:keepLines w:val="0"/>
              <w:pageBreakBefore w:val="0"/>
              <w:widowControl w:val="0"/>
              <w:kinsoku/>
              <w:wordWrap/>
              <w:overflowPunct/>
              <w:topLinePunct w:val="0"/>
              <w:autoSpaceDE/>
              <w:autoSpaceDN/>
              <w:bidi w:val="0"/>
              <w:adjustRightInd/>
              <w:snapToGrid/>
              <w:spacing w:beforeAutospacing="0" w:after="164" w:afterLines="50" w:afterAutospacing="0" w:line="240" w:lineRule="auto"/>
              <w:jc w:val="both"/>
              <w:textAlignment w:val="auto"/>
              <w:rPr>
                <w:rFonts w:ascii="Heiti SC Light" w:eastAsia="Heiti SC Light"/>
                <w:b/>
                <w:sz w:val="28"/>
                <w:szCs w:val="28"/>
              </w:rPr>
            </w:pPr>
            <w:r>
              <w:rPr>
                <w:rFonts w:hint="eastAsia" w:ascii="Verdana" w:hAnsi="Verdana" w:eastAsia="微软雅黑"/>
                <w:sz w:val="18"/>
              </w:rPr>
              <w:t>JAVA开发工程师</w:t>
            </w:r>
            <w:r>
              <w:rPr>
                <w:sz w:val="21"/>
                <w:szCs w:val="21"/>
              </w:rPr>
              <w:t xml:space="preserve"> </w:t>
            </w:r>
            <w:r>
              <w:rPr>
                <w:rFonts w:hint="eastAsia"/>
                <w:sz w:val="21"/>
                <w:szCs w:val="21"/>
                <w:lang w:val="en-US" w:eastAsia="zh-CN"/>
              </w:rPr>
              <w:t xml:space="preserve"> </w:t>
            </w:r>
            <w:r>
              <w:rPr>
                <w:rFonts w:asciiTheme="majorEastAsia" w:hAnsiTheme="majorEastAsia" w:eastAsiaTheme="majorEastAsia"/>
                <w:color w:val="767171" w:themeColor="background2" w:themeShade="80"/>
              </w:rPr>
              <w:t>|</w:t>
            </w:r>
            <w:r>
              <w:rPr>
                <w:rFonts w:hint="eastAsia"/>
                <w:sz w:val="21"/>
                <w:szCs w:val="21"/>
                <w:lang w:val="en-US" w:eastAsia="zh-CN"/>
              </w:rPr>
              <w:t xml:space="preserve"> </w:t>
            </w:r>
            <w:r>
              <w:rPr>
                <w:sz w:val="21"/>
                <w:szCs w:val="21"/>
              </w:rPr>
              <w:t xml:space="preserve"> </w:t>
            </w:r>
            <w:r>
              <w:rPr>
                <w:rFonts w:hint="eastAsia"/>
                <w:sz w:val="21"/>
                <w:szCs w:val="21"/>
                <w:lang w:val="en-US" w:eastAsia="zh-CN"/>
              </w:rPr>
              <w:t>不限</w:t>
            </w:r>
            <w:r>
              <w:rPr>
                <w:sz w:val="21"/>
                <w:szCs w:val="21"/>
              </w:rPr>
              <w:t xml:space="preserve"> </w:t>
            </w:r>
            <w:r>
              <w:rPr>
                <w:rFonts w:hint="eastAsia"/>
                <w:sz w:val="21"/>
                <w:szCs w:val="21"/>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sz w:val="21"/>
                <w:szCs w:val="21"/>
              </w:rPr>
              <w:t xml:space="preserve"> </w:t>
            </w:r>
            <w:r>
              <w:rPr>
                <w:rFonts w:hint="eastAsia"/>
                <w:sz w:val="21"/>
                <w:szCs w:val="21"/>
                <w:lang w:val="en-US" w:eastAsia="zh-CN"/>
              </w:rPr>
              <w:t>面议</w:t>
            </w:r>
            <w:r>
              <w:rPr>
                <w:sz w:val="21"/>
                <w:szCs w:val="21"/>
              </w:rPr>
              <w:t xml:space="preserve"> </w:t>
            </w:r>
            <w:r>
              <w:rPr>
                <w:rFonts w:hint="eastAsia"/>
                <w:sz w:val="21"/>
                <w:szCs w:val="21"/>
                <w:lang w:val="en-US" w:eastAsia="zh-CN"/>
              </w:rPr>
              <w:t xml:space="preserve"> </w:t>
            </w:r>
            <w:r>
              <w:rPr>
                <w:rFonts w:asciiTheme="majorEastAsia" w:hAnsiTheme="majorEastAsia" w:eastAsiaTheme="majorEastAsia"/>
                <w:color w:val="767171" w:themeColor="background2" w:themeShade="80"/>
              </w:rPr>
              <w:t>|</w:t>
            </w:r>
            <w:r>
              <w:rPr>
                <w:rFonts w:hint="eastAsia" w:asciiTheme="majorEastAsia" w:hAnsiTheme="majorEastAsia" w:eastAsiaTheme="majorEastAsia"/>
                <w:color w:val="767171" w:themeColor="background2" w:themeShade="80"/>
                <w:lang w:val="en-US" w:eastAsia="zh-CN"/>
              </w:rPr>
              <w:t xml:space="preserve"> </w:t>
            </w:r>
            <w:r>
              <w:rPr>
                <w:sz w:val="21"/>
                <w:szCs w:val="21"/>
              </w:rPr>
              <w:t xml:space="preserve"> </w:t>
            </w:r>
            <w:r>
              <w:rPr>
                <w:rFonts w:hint="eastAsia"/>
                <w:sz w:val="21"/>
                <w:szCs w:val="21"/>
              </w:rPr>
              <w:t>互联网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wBefore w:w="5" w:type="dxa"/>
          <w:trHeight w:val="365" w:hRule="atLeast"/>
        </w:trPr>
        <w:tc>
          <w:tcPr>
            <w:tcW w:w="250" w:type="dxa"/>
            <w:vAlign w:val="center"/>
          </w:tcPr>
          <w:p>
            <w:pPr>
              <w:keepNext w:val="0"/>
              <w:keepLines w:val="0"/>
              <w:pageBreakBefore w:val="0"/>
              <w:widowControl w:val="0"/>
              <w:kinsoku/>
              <w:wordWrap/>
              <w:overflowPunct/>
              <w:topLinePunct w:val="0"/>
              <w:autoSpaceDE/>
              <w:autoSpaceDN/>
              <w:bidi w:val="0"/>
              <w:adjustRightInd/>
              <w:snapToGrid/>
              <w:spacing w:beforeAutospacing="0" w:after="164" w:afterLines="50" w:afterAutospacing="0" w:line="240" w:lineRule="auto"/>
              <w:jc w:val="both"/>
              <w:textAlignment w:val="auto"/>
              <w:rPr>
                <w:rFonts w:ascii="Heiti SC Light" w:eastAsia="Heiti SC Light"/>
                <w:b/>
                <w:sz w:val="28"/>
                <w:szCs w:val="28"/>
              </w:rPr>
            </w:pPr>
            <w:r>
              <w:drawing>
                <wp:inline distT="0" distB="0" distL="0" distR="0">
                  <wp:extent cx="25400" cy="139700"/>
                  <wp:effectExtent l="0" t="0" r="1270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42" w:type="dxa"/>
            <w:vAlign w:val="center"/>
          </w:tcPr>
          <w:p>
            <w:pPr>
              <w:keepNext w:val="0"/>
              <w:keepLines w:val="0"/>
              <w:pageBreakBefore w:val="0"/>
              <w:widowControl w:val="0"/>
              <w:kinsoku/>
              <w:wordWrap/>
              <w:overflowPunct/>
              <w:topLinePunct w:val="0"/>
              <w:autoSpaceDE/>
              <w:autoSpaceDN/>
              <w:bidi w:val="0"/>
              <w:adjustRightInd/>
              <w:snapToGrid/>
              <w:spacing w:beforeAutospacing="0" w:after="164" w:afterLines="50" w:afterAutospacing="0" w:line="240" w:lineRule="auto"/>
              <w:jc w:val="both"/>
              <w:textAlignment w:val="auto"/>
              <w:rPr>
                <w:rFonts w:hint="eastAsia" w:ascii="Verdana" w:hAnsi="Verdana" w:eastAsia="微软雅黑"/>
                <w:sz w:val="18"/>
              </w:rPr>
            </w:pPr>
            <w:r>
              <w:rPr>
                <w:rFonts w:ascii="Heiti SC Light" w:eastAsia="Heiti SC Light"/>
                <w:b/>
                <w:sz w:val="28"/>
                <w:szCs w:val="28"/>
              </w:rPr>
              <w:t>工作经历</w:t>
            </w:r>
          </w:p>
        </w:tc>
      </w:tr>
    </w:tbl>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hint="default" w:asciiTheme="majorEastAsia" w:hAnsiTheme="majorEastAsia" w:eastAsiaTheme="majorEastAsia"/>
          <w:color w:val="767171" w:themeColor="background2" w:themeShade="80"/>
          <w:sz w:val="28"/>
          <w:szCs w:val="28"/>
          <w:lang w:val="en-US" w:eastAsia="zh-CN"/>
        </w:rPr>
      </w:pPr>
      <w:r>
        <w:rPr>
          <w:rFonts w:hint="eastAsia" w:eastAsia="Heiti SC Light" w:asciiTheme="majorHAnsi" w:hAnsiTheme="majorHAnsi"/>
          <w:b/>
          <w:bCs/>
          <w:sz w:val="28"/>
          <w:szCs w:val="28"/>
          <w:lang w:val="en-US" w:eastAsia="zh-CN"/>
        </w:rPr>
        <w:t>公司:</w:t>
      </w:r>
      <w:r>
        <w:rPr>
          <w:rFonts w:hint="eastAsia" w:eastAsia="Heiti SC Light" w:asciiTheme="majorHAnsi" w:hAnsiTheme="majorHAnsi"/>
          <w:b w:val="0"/>
          <w:bCs w:val="0"/>
          <w:sz w:val="28"/>
          <w:szCs w:val="28"/>
          <w:lang w:val="en-US" w:eastAsia="zh-CN"/>
        </w:rPr>
        <w:t>北京云舒写教育科技有限公司</w:t>
      </w:r>
      <w:r>
        <w:rPr>
          <w:rFonts w:hint="eastAsia" w:eastAsia="Heiti SC Light" w:asciiTheme="majorHAnsi" w:hAnsiTheme="majorHAnsi"/>
          <w:lang w:val="en-US" w:eastAsia="zh-CN"/>
        </w:rPr>
        <w:t xml:space="preserve">                            </w:t>
      </w:r>
      <w:r>
        <w:rPr>
          <w:rFonts w:hint="eastAsia" w:asciiTheme="majorEastAsia" w:hAnsiTheme="majorEastAsia" w:eastAsiaTheme="majorEastAsia"/>
          <w:color w:val="767171" w:themeColor="background2" w:themeShade="80"/>
          <w:sz w:val="28"/>
          <w:szCs w:val="28"/>
          <w:lang w:val="en-US" w:eastAsia="zh-CN"/>
        </w:rPr>
        <w:t>2016-7 ——至今</w:t>
      </w:r>
    </w:p>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hint="eastAsia"/>
          <w:b/>
          <w:sz w:val="21"/>
          <w:szCs w:val="21"/>
          <w:lang w:val="en-US" w:eastAsia="zh-CN"/>
        </w:rPr>
      </w:pPr>
      <w:r>
        <w:rPr>
          <w:rFonts w:hint="eastAsia" w:eastAsia="Heiti SC Light" w:asciiTheme="majorHAnsi" w:hAnsiTheme="majorHAnsi"/>
          <w:b/>
          <w:bCs/>
          <w:lang w:val="en-US" w:eastAsia="zh-CN"/>
        </w:rPr>
        <w:t>掌握技能</w:t>
      </w:r>
      <w:r>
        <w:rPr>
          <w:rFonts w:hint="eastAsia"/>
          <w:b/>
          <w:sz w:val="21"/>
          <w:szCs w:val="21"/>
          <w:lang w:val="en-US" w:eastAsia="zh-CN"/>
        </w:rPr>
        <w:t>：</w:t>
      </w:r>
    </w:p>
    <w:p>
      <w:pPr>
        <w:pStyle w:val="6"/>
        <w:keepNext w:val="0"/>
        <w:keepLines w:val="0"/>
        <w:pageBreakBefore w:val="0"/>
        <w:widowControl/>
        <w:suppressLineNumbers w:val="0"/>
        <w:kinsoku/>
        <w:wordWrap/>
        <w:overflowPunct/>
        <w:topLinePunct w:val="0"/>
        <w:autoSpaceDE/>
        <w:bidi w:val="0"/>
        <w:spacing w:before="0" w:beforeAutospacing="0" w:after="164" w:afterLines="50" w:afterAutospacing="0" w:line="240" w:lineRule="auto"/>
        <w:jc w:val="both"/>
        <w:textAlignment w:val="auto"/>
        <w:rPr>
          <w:rFonts w:hint="default"/>
          <w:b/>
          <w:sz w:val="21"/>
          <w:szCs w:val="21"/>
          <w:lang w:val="en-US" w:eastAsia="zh-CN"/>
        </w:rPr>
      </w:pPr>
      <w:r>
        <w:rPr>
          <w:rFonts w:hint="eastAsia"/>
          <w:b/>
          <w:sz w:val="21"/>
          <w:szCs w:val="21"/>
          <w:lang w:val="en-US" w:eastAsia="zh-CN"/>
        </w:rPr>
        <w:t>Spring、SpringMVC、SpringBoot、SpringCloud、SpringData、Hibernate、Mybatis、Mysql、Redis、MongoDB、Docker、CAS、JWT、Git、ElasticSearch、Slor、Struts2、FastDFS、</w:t>
      </w:r>
      <w:r>
        <w:rPr>
          <w:rFonts w:hint="default"/>
          <w:b/>
          <w:sz w:val="21"/>
          <w:szCs w:val="21"/>
          <w:lang w:val="en-US" w:eastAsia="zh-CN"/>
        </w:rPr>
        <w:fldChar w:fldCharType="begin"/>
      </w:r>
      <w:r>
        <w:rPr>
          <w:rFonts w:hint="default"/>
          <w:b/>
          <w:sz w:val="21"/>
          <w:szCs w:val="21"/>
          <w:lang w:val="en-US" w:eastAsia="zh-CN"/>
        </w:rPr>
        <w:instrText xml:space="preserve"> HYPERLINK "http://www.baidu.com/link?url=QH3mPY6tqaUQu1IPLrtCCZiUYab77j0ZMknKOIfXPbTu3gE1u2ZOrbV8S8h0xd3fomtZ2tAMeRInP8ovDBKsq_" \t "https://www.baidu.com/_blank" </w:instrText>
      </w:r>
      <w:r>
        <w:rPr>
          <w:rFonts w:hint="default"/>
          <w:b/>
          <w:sz w:val="21"/>
          <w:szCs w:val="21"/>
          <w:lang w:val="en-US" w:eastAsia="zh-CN"/>
        </w:rPr>
        <w:fldChar w:fldCharType="separate"/>
      </w:r>
      <w:r>
        <w:rPr>
          <w:rFonts w:hint="default"/>
          <w:b/>
          <w:sz w:val="21"/>
          <w:szCs w:val="21"/>
          <w:lang w:val="en-US" w:eastAsia="zh-CN"/>
        </w:rPr>
        <w:t>AngularJS</w:t>
      </w:r>
      <w:r>
        <w:rPr>
          <w:rFonts w:hint="default"/>
          <w:b/>
          <w:sz w:val="21"/>
          <w:szCs w:val="21"/>
          <w:lang w:val="en-US" w:eastAsia="zh-CN"/>
        </w:rPr>
        <w:fldChar w:fldCharType="end"/>
      </w:r>
      <w:r>
        <w:rPr>
          <w:rFonts w:hint="eastAsia"/>
          <w:b/>
          <w:sz w:val="21"/>
          <w:szCs w:val="21"/>
          <w:lang w:val="en-US" w:eastAsia="zh-CN"/>
        </w:rPr>
        <w:t>、AJAX、JQuery、JSP、HTML、RabbitMQ、ActiveMQ、Nginx、Jenkins、Tomcat、Dubbo、Zookeeper、Linux、SpringSecurity</w:t>
      </w:r>
    </w:p>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hint="default"/>
          <w:b/>
          <w:sz w:val="21"/>
          <w:szCs w:val="21"/>
          <w:lang w:val="en-US" w:eastAsia="zh-CN"/>
        </w:rPr>
      </w:pPr>
      <w:r>
        <w:rPr>
          <w:rFonts w:hint="eastAsia" w:eastAsia="Heiti SC Light" w:asciiTheme="majorHAnsi" w:hAnsiTheme="majorHAnsi"/>
          <w:b/>
          <w:bCs/>
          <w:lang w:val="en-US" w:eastAsia="zh-CN"/>
        </w:rPr>
        <w:t>项目</w:t>
      </w:r>
      <w:r>
        <w:rPr>
          <w:rFonts w:hint="eastAsia"/>
          <w:b/>
          <w:sz w:val="21"/>
          <w:szCs w:val="21"/>
          <w:lang w:val="en-US" w:eastAsia="zh-CN"/>
        </w:rPr>
        <w:t>：</w:t>
      </w:r>
    </w:p>
    <w:p>
      <w:pPr>
        <w:keepNext w:val="0"/>
        <w:keepLines w:val="0"/>
        <w:pageBreakBefore w:val="0"/>
        <w:numPr>
          <w:ilvl w:val="0"/>
          <w:numId w:val="1"/>
        </w:numPr>
        <w:kinsoku/>
        <w:wordWrap/>
        <w:overflowPunct/>
        <w:topLinePunct w:val="0"/>
        <w:autoSpaceDE/>
        <w:bidi w:val="0"/>
        <w:spacing w:beforeAutospacing="0" w:after="164" w:afterLines="50" w:afterAutospacing="0" w:line="240" w:lineRule="auto"/>
        <w:ind w:left="845" w:leftChars="0" w:hanging="425" w:firstLineChars="0"/>
        <w:jc w:val="both"/>
        <w:textAlignment w:val="auto"/>
        <w:rPr>
          <w:rFonts w:hint="default" w:asciiTheme="majorEastAsia" w:hAnsiTheme="majorEastAsia" w:eastAsiaTheme="majorEastAsia"/>
          <w:b/>
          <w:bCs/>
          <w:color w:val="767171" w:themeColor="background2" w:themeShade="80"/>
          <w:sz w:val="28"/>
          <w:szCs w:val="28"/>
          <w:lang w:val="en-US" w:eastAsia="zh-CN"/>
        </w:rPr>
      </w:pPr>
      <w:r>
        <w:rPr>
          <w:rFonts w:hint="eastAsia" w:asciiTheme="majorEastAsia" w:hAnsiTheme="majorEastAsia" w:eastAsiaTheme="majorEastAsia"/>
          <w:b/>
          <w:bCs/>
          <w:color w:val="3B3838" w:themeColor="background2" w:themeShade="40"/>
          <w:sz w:val="28"/>
          <w:szCs w:val="28"/>
          <w:lang w:val="en-US" w:eastAsia="zh-CN"/>
        </w:rPr>
        <w:t>云舒写(https://www.yunshuxie.com/)</w:t>
      </w:r>
    </w:p>
    <w:p>
      <w:pPr>
        <w:pStyle w:val="6"/>
        <w:keepNext w:val="0"/>
        <w:keepLines w:val="0"/>
        <w:pageBreakBefore w:val="0"/>
        <w:kinsoku/>
        <w:wordWrap/>
        <w:overflowPunct/>
        <w:topLinePunct w:val="0"/>
        <w:autoSpaceDE/>
        <w:bidi w:val="0"/>
        <w:spacing w:before="0" w:beforeAutospacing="0" w:after="164" w:afterLines="50" w:afterAutospacing="0" w:line="240" w:lineRule="auto"/>
        <w:ind w:left="420" w:leftChars="0" w:firstLine="420" w:firstLineChars="0"/>
        <w:jc w:val="both"/>
        <w:textAlignment w:val="auto"/>
        <w:rPr>
          <w:rStyle w:val="9"/>
          <w:rFonts w:hint="default"/>
          <w:lang w:val="en-US" w:eastAsia="zh-CN"/>
        </w:rPr>
      </w:pPr>
      <w:r>
        <w:rPr>
          <w:rStyle w:val="9"/>
          <w:rFonts w:hint="eastAsia"/>
          <w:lang w:val="en-US" w:eastAsia="zh-CN"/>
        </w:rPr>
        <w:t>[SpringBoot+SpringCloud+FastDFS+SpringData+AngularJS+Redis+MongoDB+CAS+Maven+RabbitMQ+ElasticSearch]</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pStyle w:val="6"/>
        <w:keepNext w:val="0"/>
        <w:keepLines w:val="0"/>
        <w:pageBreakBefore w:val="0"/>
        <w:kinsoku/>
        <w:wordWrap/>
        <w:overflowPunct/>
        <w:topLinePunct w:val="0"/>
        <w:autoSpaceDE/>
        <w:bidi w:val="0"/>
        <w:spacing w:before="0" w:beforeAutospacing="0" w:after="164" w:afterLines="50" w:afterAutospacing="0" w:line="240" w:lineRule="auto"/>
        <w:ind w:left="420" w:leftChars="0" w:firstLine="420" w:firstLineChars="0"/>
        <w:jc w:val="both"/>
        <w:textAlignment w:val="auto"/>
        <w:rPr>
          <w:rStyle w:val="9"/>
          <w:rFonts w:hint="default"/>
          <w:sz w:val="24"/>
          <w:szCs w:val="24"/>
          <w:lang w:val="en-US" w:eastAsia="zh-CN"/>
        </w:rPr>
      </w:pPr>
      <w:r>
        <w:rPr>
          <w:rStyle w:val="9"/>
          <w:rFonts w:hint="eastAsia"/>
          <w:sz w:val="24"/>
          <w:szCs w:val="24"/>
          <w:lang w:val="en-US" w:eastAsia="zh-CN"/>
        </w:rPr>
        <w:t>[Window10+Idea + JDK1.8 + Maven + MySQL+Docker+Linux]</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rPr>
        <w:t>云</w:t>
      </w:r>
      <w:r>
        <w:rPr>
          <w:rFonts w:hint="eastAsia" w:ascii="微软雅黑" w:hAnsi="微软雅黑" w:eastAsia="微软雅黑" w:cs="微软雅黑"/>
          <w:sz w:val="18"/>
          <w:szCs w:val="18"/>
          <w:lang w:val="en-US" w:eastAsia="zh-CN"/>
        </w:rPr>
        <w:t>舒写是一个在线语文教育品牌，是提供阅读、写作“伴随式”系统解决方案的教育科技服务商。针对中小学生的产品包括“每日积累”系列的轻课程，和阅读/写作系统班课，课程涵盖语文教育中的基础知识、古诗文、阅读、写作四大方面。此外，面向全国语文教师提供应对新课改的教研、教学师训课程。让中小学生多读点整本好书，多写点真情实感的文章。围绕核心素养，云舒写教育致力于为中小学生、家长和教师提供“整本书阅读和写作”的完整、系统解决方案。针对中小学生基于图片自动矫正技术的语文阅读和写作主观题答疑产品，学生写完作文，可以拍照上传图片，对图片进行矫正。拍完照片后可以和老师在云端进行同步或异步的沟通互动，还可以获得名师深度讲解，针对学习薄弱之处，进行专门讲解，实现个性化学习能力的提高。</w:t>
      </w:r>
    </w:p>
    <w:p>
      <w:pPr>
        <w:keepNext w:val="0"/>
        <w:keepLines w:val="0"/>
        <w:pageBreakBefore w:val="0"/>
        <w:widowControl w:val="0"/>
        <w:kinsoku/>
        <w:wordWrap/>
        <w:overflowPunct/>
        <w:topLinePunct w:val="0"/>
        <w:autoSpaceDE/>
        <w:autoSpaceDN/>
        <w:bidi w:val="0"/>
        <w:adjustRightInd/>
        <w:snapToGrid/>
        <w:spacing w:beforeAutospacing="0" w:after="164" w:afterLines="50" w:afterAutospacing="0" w:line="240" w:lineRule="auto"/>
        <w:ind w:left="839" w:leftChars="0" w:firstLine="420" w:firstLineChars="0"/>
        <w:jc w:val="both"/>
        <w:textAlignment w:val="auto"/>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项目整体采用SpringBoot和SpringCloud的微服务架构,数据层采用SpringDataJPA, 首页轮播用到了FastDFS+Redis存储传输数据 , 登录用到了CAS, 注册使用手机号验证短信验证码(阿里大于短信接口) , 页面用到了FreeMark生成静态页面 , 以及个人中心等, 缓存用到了redis, 减少数据库压力, 更加方便维护。</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beforeAutospacing="0" w:after="164" w:afterLines="50" w:afterAutospacing="0" w:line="240" w:lineRule="auto"/>
        <w:ind w:left="839" w:leftChars="0" w:firstLine="420" w:firstLine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负责注册登陆,用户填写手机号发送验证码,使用rabbitmq将验证码发送到消息中间件当中,并将验证码放入到redis里,调用阿里大于短信接口实现短信发送,登陆采用jwt鉴权。</w:t>
      </w:r>
    </w:p>
    <w:p>
      <w:pPr>
        <w:keepNext w:val="0"/>
        <w:keepLines w:val="0"/>
        <w:pageBreakBefore w:val="0"/>
        <w:widowControl w:val="0"/>
        <w:kinsoku/>
        <w:wordWrap/>
        <w:overflowPunct/>
        <w:topLinePunct w:val="0"/>
        <w:autoSpaceDE/>
        <w:autoSpaceDN/>
        <w:bidi w:val="0"/>
        <w:adjustRightInd/>
        <w:snapToGrid/>
        <w:spacing w:beforeAutospacing="0" w:after="164" w:afterLines="50" w:afterAutospacing="0" w:line="240" w:lineRule="auto"/>
        <w:ind w:left="839" w:leftChars="0" w:firstLine="420" w:firstLineChars="0"/>
        <w:jc w:val="both"/>
        <w:textAlignment w:val="auto"/>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负责支付,用户在个人中心模块查看自己学习的课程,如果没有课程,就会进入到一个页面,用户可以选择想要的课程,课程分为全年,半年以及季度,点击进入之后,用户可以选择年级和时间,通过第三方</w:t>
      </w:r>
      <w:bookmarkStart w:id="0" w:name="_GoBack"/>
      <w:bookmarkEnd w:id="0"/>
      <w:r>
        <w:rPr>
          <w:rFonts w:hint="eastAsia" w:ascii="微软雅黑" w:hAnsi="微软雅黑" w:eastAsia="微软雅黑" w:cs="微软雅黑"/>
          <w:sz w:val="18"/>
          <w:szCs w:val="18"/>
          <w:lang w:val="en-US" w:eastAsia="zh-CN"/>
        </w:rPr>
        <w:t>进行支付。</w:t>
      </w:r>
    </w:p>
    <w:p>
      <w:pPr>
        <w:keepNext w:val="0"/>
        <w:keepLines w:val="0"/>
        <w:pageBreakBefore w:val="0"/>
        <w:widowControl w:val="0"/>
        <w:kinsoku/>
        <w:wordWrap/>
        <w:overflowPunct/>
        <w:topLinePunct w:val="0"/>
        <w:autoSpaceDE/>
        <w:autoSpaceDN/>
        <w:bidi w:val="0"/>
        <w:adjustRightInd/>
        <w:snapToGrid/>
        <w:spacing w:beforeAutospacing="0" w:after="164" w:afterLines="50" w:afterAutospacing="0" w:line="240" w:lineRule="auto"/>
        <w:ind w:left="839" w:leftChars="0" w:firstLine="420" w:firstLine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负责平台文章吐槽和评论模块，评论数量大我们使用Mongdb进行储存，用mongdb来处理这些数据量大、价值低的数据，减轻数据库的压力，实现业务的优化。 </w:t>
      </w:r>
    </w:p>
    <w:p>
      <w:pPr>
        <w:keepNext w:val="0"/>
        <w:keepLines w:val="0"/>
        <w:pageBreakBefore w:val="0"/>
        <w:widowControl w:val="0"/>
        <w:kinsoku/>
        <w:wordWrap/>
        <w:overflowPunct/>
        <w:topLinePunct w:val="0"/>
        <w:autoSpaceDE/>
        <w:autoSpaceDN/>
        <w:bidi w:val="0"/>
        <w:adjustRightInd/>
        <w:snapToGrid/>
        <w:spacing w:beforeAutospacing="0" w:after="164" w:afterLines="50" w:afterAutospacing="0" w:line="240" w:lineRule="auto"/>
        <w:ind w:left="839" w:leftChars="0" w:firstLine="420" w:firstLineChars="0"/>
        <w:jc w:val="both"/>
        <w:textAlignment w:val="auto"/>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个人中心模块,个人中心有课程,作品提交,书友圈,我的订单,设置等模块,可以签到以及加入班级,课程模块可以查看自习报名所学习的课程,作品提交可以看到自己提交的作品已经保存未提交的作品,我的订单可以查看订单状态,以及设置模块,我主要负责设置,课程和订单模块。</w:t>
      </w:r>
    </w:p>
    <w:p>
      <w:pPr>
        <w:keepNext w:val="0"/>
        <w:keepLines w:val="0"/>
        <w:pageBreakBefore w:val="0"/>
        <w:numPr>
          <w:ilvl w:val="0"/>
          <w:numId w:val="1"/>
        </w:numPr>
        <w:kinsoku/>
        <w:wordWrap/>
        <w:overflowPunct/>
        <w:topLinePunct w:val="0"/>
        <w:autoSpaceDE/>
        <w:bidi w:val="0"/>
        <w:spacing w:beforeAutospacing="0" w:after="164" w:afterLines="50" w:afterAutospacing="0" w:line="240" w:lineRule="auto"/>
        <w:ind w:left="845" w:leftChars="0" w:hanging="425" w:firstLineChars="0"/>
        <w:jc w:val="both"/>
        <w:textAlignment w:val="auto"/>
        <w:rPr>
          <w:rFonts w:hint="default" w:asciiTheme="majorEastAsia" w:hAnsiTheme="majorEastAsia" w:eastAsiaTheme="majorEastAsia"/>
          <w:b/>
          <w:bCs/>
          <w:color w:val="3B3838" w:themeColor="background2" w:themeShade="40"/>
          <w:sz w:val="28"/>
          <w:szCs w:val="28"/>
          <w:lang w:val="en-US" w:eastAsia="zh-CN"/>
        </w:rPr>
      </w:pPr>
      <w:r>
        <w:rPr>
          <w:rFonts w:hint="eastAsia" w:asciiTheme="majorEastAsia" w:hAnsiTheme="majorEastAsia" w:eastAsiaTheme="majorEastAsia"/>
          <w:b/>
          <w:bCs/>
          <w:color w:val="3B3838" w:themeColor="background2" w:themeShade="40"/>
          <w:sz w:val="28"/>
          <w:szCs w:val="28"/>
          <w:lang w:val="en-US" w:eastAsia="zh-CN"/>
        </w:rPr>
        <w:t>欧思教育(</w:t>
      </w:r>
      <w:r>
        <w:rPr>
          <w:rFonts w:hint="eastAsia" w:asciiTheme="majorEastAsia" w:hAnsiTheme="majorEastAsia" w:eastAsiaTheme="majorEastAsia"/>
          <w:b/>
          <w:bCs/>
          <w:color w:val="3B3838" w:themeColor="background2" w:themeShade="40"/>
          <w:sz w:val="28"/>
          <w:szCs w:val="28"/>
          <w:lang w:val="en-US" w:eastAsia="zh-CN"/>
        </w:rPr>
        <w:fldChar w:fldCharType="begin"/>
      </w:r>
      <w:r>
        <w:rPr>
          <w:rFonts w:hint="eastAsia" w:asciiTheme="majorEastAsia" w:hAnsiTheme="majorEastAsia" w:eastAsiaTheme="majorEastAsia"/>
          <w:b/>
          <w:bCs/>
          <w:color w:val="3B3838" w:themeColor="background2" w:themeShade="40"/>
          <w:sz w:val="28"/>
          <w:szCs w:val="28"/>
          <w:lang w:val="en-US" w:eastAsia="zh-CN"/>
        </w:rPr>
        <w:instrText xml:space="preserve"> HYPERLINK "http://www.osizx.com/" </w:instrText>
      </w:r>
      <w:r>
        <w:rPr>
          <w:rFonts w:hint="eastAsia" w:asciiTheme="majorEastAsia" w:hAnsiTheme="majorEastAsia" w:eastAsiaTheme="majorEastAsia"/>
          <w:b/>
          <w:bCs/>
          <w:color w:val="3B3838" w:themeColor="background2" w:themeShade="40"/>
          <w:sz w:val="28"/>
          <w:szCs w:val="28"/>
          <w:lang w:val="en-US" w:eastAsia="zh-CN"/>
        </w:rPr>
        <w:fldChar w:fldCharType="separate"/>
      </w:r>
      <w:r>
        <w:rPr>
          <w:rFonts w:hint="eastAsia" w:asciiTheme="majorEastAsia" w:hAnsiTheme="majorEastAsia" w:eastAsiaTheme="majorEastAsia"/>
          <w:b/>
          <w:bCs/>
          <w:color w:val="3B3838" w:themeColor="background2" w:themeShade="40"/>
          <w:sz w:val="28"/>
          <w:szCs w:val="28"/>
          <w:lang w:val="en-US" w:eastAsia="zh-CN"/>
        </w:rPr>
        <w:t>http://www.osizx.com/</w:t>
      </w:r>
      <w:r>
        <w:rPr>
          <w:rFonts w:hint="eastAsia" w:asciiTheme="majorEastAsia" w:hAnsiTheme="majorEastAsia" w:eastAsiaTheme="majorEastAsia"/>
          <w:b/>
          <w:bCs/>
          <w:color w:val="3B3838" w:themeColor="background2" w:themeShade="40"/>
          <w:sz w:val="28"/>
          <w:szCs w:val="28"/>
          <w:lang w:val="en-US" w:eastAsia="zh-CN"/>
        </w:rPr>
        <w:fldChar w:fldCharType="end"/>
      </w:r>
      <w:r>
        <w:rPr>
          <w:rFonts w:hint="eastAsia" w:asciiTheme="majorEastAsia" w:hAnsiTheme="majorEastAsia" w:eastAsiaTheme="majorEastAsia"/>
          <w:b/>
          <w:bCs/>
          <w:color w:val="3B3838" w:themeColor="background2" w:themeShade="40"/>
          <w:sz w:val="28"/>
          <w:szCs w:val="28"/>
          <w:lang w:val="en-US" w:eastAsia="zh-CN"/>
        </w:rPr>
        <w:t>)</w:t>
      </w:r>
    </w:p>
    <w:p>
      <w:pPr>
        <w:pStyle w:val="6"/>
        <w:keepNext w:val="0"/>
        <w:keepLines w:val="0"/>
        <w:pageBreakBefore w:val="0"/>
        <w:kinsoku/>
        <w:wordWrap/>
        <w:overflowPunct/>
        <w:topLinePunct w:val="0"/>
        <w:autoSpaceDE/>
        <w:bidi w:val="0"/>
        <w:spacing w:before="0" w:beforeAutospacing="0" w:after="164" w:afterLines="50" w:afterAutospacing="0" w:line="240" w:lineRule="auto"/>
        <w:ind w:left="420" w:leftChars="0" w:firstLine="420" w:firstLineChars="0"/>
        <w:jc w:val="both"/>
        <w:textAlignment w:val="auto"/>
        <w:rPr>
          <w:rStyle w:val="9"/>
          <w:rFonts w:hint="default"/>
          <w:sz w:val="24"/>
          <w:szCs w:val="24"/>
          <w:lang w:val="en-US" w:eastAsia="zh-CN"/>
        </w:rPr>
      </w:pPr>
      <w:r>
        <w:rPr>
          <w:rStyle w:val="9"/>
          <w:rFonts w:hint="eastAsia"/>
          <w:sz w:val="24"/>
          <w:szCs w:val="24"/>
          <w:lang w:val="en-US" w:eastAsia="zh-CN"/>
        </w:rPr>
        <w:t>[SpringBoot+Dubbo+Zookeeper+Mybatis+FastDFS+Redis+MongoDB+CAS+SpringSecurity+Nginx]</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pStyle w:val="6"/>
        <w:keepNext w:val="0"/>
        <w:keepLines w:val="0"/>
        <w:pageBreakBefore w:val="0"/>
        <w:kinsoku/>
        <w:wordWrap/>
        <w:overflowPunct/>
        <w:topLinePunct w:val="0"/>
        <w:autoSpaceDE/>
        <w:bidi w:val="0"/>
        <w:spacing w:before="0" w:beforeAutospacing="0" w:after="164" w:afterLines="50" w:afterAutospacing="0" w:line="240" w:lineRule="auto"/>
        <w:ind w:left="420" w:leftChars="0" w:firstLine="420" w:firstLineChars="0"/>
        <w:jc w:val="both"/>
        <w:textAlignment w:val="auto"/>
        <w:rPr>
          <w:rStyle w:val="9"/>
          <w:rFonts w:hint="default"/>
          <w:sz w:val="24"/>
          <w:szCs w:val="24"/>
          <w:lang w:val="en-US" w:eastAsia="zh-CN"/>
        </w:rPr>
      </w:pPr>
      <w:r>
        <w:rPr>
          <w:rStyle w:val="9"/>
          <w:rFonts w:hint="eastAsia"/>
          <w:sz w:val="24"/>
          <w:szCs w:val="24"/>
          <w:lang w:val="en-US" w:eastAsia="zh-CN"/>
        </w:rPr>
        <w:t>[Window10+Eclipse+JDK1.7+Tomcat+MySQL+Maven+Docker+Git]</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bidi w:val="0"/>
        <w:spacing w:beforeAutospacing="0" w:after="164" w:afterLines="50" w:afterAutospacing="0" w:line="240" w:lineRule="auto"/>
        <w:ind w:left="900" w:leftChars="0" w:firstLine="360" w:firstLineChars="0"/>
        <w:jc w:val="both"/>
        <w:textAlignment w:val="auto"/>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欧思教育是一个在线教育的一个平台,可以自主学习以及购买自己想要的课程,</w:t>
      </w:r>
      <w:r>
        <w:rPr>
          <w:rFonts w:hint="default" w:ascii="微软雅黑" w:hAnsi="微软雅黑" w:eastAsia="微软雅黑" w:cs="微软雅黑"/>
          <w:sz w:val="18"/>
          <w:szCs w:val="18"/>
        </w:rPr>
        <w:t>欧思秉行“用心做教育”的原则，在纷繁复杂的教育市场里一枝独秀，坚持把培养未来准教师的责任感放在第一位，以良心品质立本，以传播有良心的教育为己任</w:t>
      </w:r>
      <w:r>
        <w:rPr>
          <w:rFonts w:hint="eastAsia" w:ascii="微软雅黑" w:hAnsi="微软雅黑" w:eastAsia="微软雅黑" w:cs="微软雅黑"/>
          <w:sz w:val="18"/>
          <w:szCs w:val="18"/>
          <w:lang w:val="en-US" w:eastAsia="zh-CN"/>
        </w:rPr>
        <w:t>。平台提供课程(选择自己喜欢的课程),在线题库,题库中心里包括幼儿,小学,中学题库,可以进行章节练习和模拟真题,可以进行快速做题; 资讯模块有技巧分享,教师前景,备考攻略以及最新的资讯。</w:t>
      </w:r>
    </w:p>
    <w:p>
      <w:pPr>
        <w:keepNext w:val="0"/>
        <w:keepLines w:val="0"/>
        <w:pageBreakBefore w:val="0"/>
        <w:widowControl w:val="0"/>
        <w:kinsoku/>
        <w:wordWrap/>
        <w:overflowPunct/>
        <w:topLinePunct w:val="0"/>
        <w:autoSpaceDE/>
        <w:autoSpaceDN/>
        <w:bidi w:val="0"/>
        <w:adjustRightInd/>
        <w:snapToGrid/>
        <w:spacing w:beforeAutospacing="0" w:after="164" w:afterLines="50" w:afterAutospacing="0" w:line="240" w:lineRule="auto"/>
        <w:ind w:left="901" w:leftChars="0" w:firstLine="363" w:firstLine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项目</w:t>
      </w:r>
      <w:r>
        <w:rPr>
          <w:rFonts w:hint="eastAsia" w:ascii="微软雅黑" w:hAnsi="微软雅黑" w:eastAsia="微软雅黑" w:cs="微软雅黑"/>
          <w:sz w:val="18"/>
          <w:szCs w:val="18"/>
          <w:lang w:val="en-US" w:eastAsia="zh-CN"/>
        </w:rPr>
        <w:t>整体</w:t>
      </w:r>
      <w:r>
        <w:rPr>
          <w:rFonts w:hint="eastAsia" w:ascii="微软雅黑" w:hAnsi="微软雅黑" w:eastAsia="微软雅黑" w:cs="微软雅黑"/>
          <w:sz w:val="18"/>
          <w:szCs w:val="18"/>
        </w:rPr>
        <w:t>使用SpringBoot</w:t>
      </w:r>
      <w:r>
        <w:rPr>
          <w:rFonts w:ascii="微软雅黑" w:hAnsi="微软雅黑" w:eastAsia="微软雅黑" w:cs="微软雅黑"/>
          <w:sz w:val="18"/>
          <w:szCs w:val="18"/>
        </w:rPr>
        <w:t>+</w:t>
      </w:r>
      <w:r>
        <w:rPr>
          <w:rFonts w:hint="eastAsia" w:ascii="微软雅黑" w:hAnsi="微软雅黑" w:eastAsia="微软雅黑" w:cs="微软雅黑"/>
          <w:sz w:val="18"/>
          <w:szCs w:val="18"/>
        </w:rPr>
        <w:t>dubbo为主题的分布式框架，数据层使用了Mybatis。使用zookeeper作为项目的</w:t>
      </w:r>
      <w:r>
        <w:rPr>
          <w:rFonts w:hint="eastAsia" w:ascii="微软雅黑" w:hAnsi="微软雅黑" w:eastAsia="微软雅黑" w:cs="微软雅黑"/>
          <w:sz w:val="18"/>
          <w:szCs w:val="18"/>
          <w:lang w:val="en-US" w:eastAsia="zh-CN"/>
        </w:rPr>
        <w:t>服务</w:t>
      </w:r>
      <w:r>
        <w:rPr>
          <w:rFonts w:hint="eastAsia" w:ascii="微软雅黑" w:hAnsi="微软雅黑" w:eastAsia="微软雅黑" w:cs="微软雅黑"/>
          <w:sz w:val="18"/>
          <w:szCs w:val="18"/>
        </w:rPr>
        <w:t>注册中心。</w:t>
      </w:r>
      <w:r>
        <w:rPr>
          <w:rFonts w:hint="eastAsia" w:ascii="微软雅黑" w:hAnsi="微软雅黑" w:eastAsia="微软雅黑" w:cs="微软雅黑"/>
          <w:sz w:val="18"/>
          <w:szCs w:val="18"/>
          <w:lang w:val="en-US" w:eastAsia="zh-CN"/>
        </w:rPr>
        <w:t>课程封面使用FastDFS进行储存，并将热门课程使用Redis缓存，加快客户端访问速度。项目各个服务之间使用RabbitMQ将各个服务进行解耦合。运用Ningx的方向代理进行负载均衡，实现系统的高可用。</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登陆,传统登陆只需要把用户的信息存入到session中就可以了。但是分布式项目当中,用户信息存到某一个项目的session中,其他的项目是访问不到。这就需要一个解决不同项目之间的session共享的方案,我们选用CAS来实现。</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搜索和分类排序,搜索通过solr按照结界静态域和复制域进行搜索,分类根据静态域进行分类查询展示结果,排序分为最新和最热以及综合排序,综合排序就是默认排序,最新排序是根据时间排序的,最近的时间放在前面,最热排序是根据学员学习的人数进行排序。</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outlineLvl w:val="9"/>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支付模块,购买课程是可以选择四种支付方式(支付宝,微信,支付宝个人转账以及微信个个人转账),点击支付会跳转到二维码支付页面,如果是个人转账,直接给出平台二维码进行支付。订单可以在个人中心我的订单进行查询。</w:t>
      </w:r>
    </w:p>
    <w:p>
      <w:pPr>
        <w:keepNext w:val="0"/>
        <w:keepLines w:val="0"/>
        <w:pageBreakBefore w:val="0"/>
        <w:numPr>
          <w:ilvl w:val="0"/>
          <w:numId w:val="1"/>
        </w:numPr>
        <w:kinsoku/>
        <w:wordWrap/>
        <w:overflowPunct/>
        <w:topLinePunct w:val="0"/>
        <w:autoSpaceDE/>
        <w:bidi w:val="0"/>
        <w:spacing w:beforeAutospacing="0" w:after="164" w:afterLines="50" w:afterAutospacing="0" w:line="240" w:lineRule="auto"/>
        <w:ind w:left="845" w:leftChars="0" w:hanging="425" w:firstLineChars="0"/>
        <w:jc w:val="both"/>
        <w:textAlignment w:val="auto"/>
        <w:rPr>
          <w:rFonts w:hint="default" w:asciiTheme="majorEastAsia" w:hAnsiTheme="majorEastAsia" w:eastAsiaTheme="majorEastAsia"/>
          <w:b/>
          <w:bCs/>
          <w:color w:val="3B3838" w:themeColor="background2" w:themeShade="40"/>
          <w:sz w:val="28"/>
          <w:szCs w:val="28"/>
          <w:lang w:val="en-US" w:eastAsia="zh-CN"/>
        </w:rPr>
      </w:pPr>
      <w:r>
        <w:rPr>
          <w:rFonts w:hint="eastAsia" w:asciiTheme="majorEastAsia" w:hAnsiTheme="majorEastAsia" w:eastAsiaTheme="majorEastAsia"/>
          <w:b/>
          <w:bCs/>
          <w:color w:val="3B3838" w:themeColor="background2" w:themeShade="40"/>
          <w:sz w:val="28"/>
          <w:szCs w:val="28"/>
          <w:lang w:val="en-US" w:eastAsia="zh-CN"/>
        </w:rPr>
        <w:t>华光在线(http://www.hgzxjy.com.cn/)</w:t>
      </w:r>
    </w:p>
    <w:p>
      <w:pPr>
        <w:pStyle w:val="6"/>
        <w:keepNext w:val="0"/>
        <w:keepLines w:val="0"/>
        <w:pageBreakBefore w:val="0"/>
        <w:kinsoku/>
        <w:wordWrap/>
        <w:overflowPunct/>
        <w:topLinePunct w:val="0"/>
        <w:autoSpaceDE/>
        <w:bidi w:val="0"/>
        <w:spacing w:before="0" w:beforeAutospacing="0" w:after="164" w:afterLines="50" w:afterAutospacing="0" w:line="240" w:lineRule="auto"/>
        <w:ind w:left="420" w:leftChars="0" w:firstLine="420" w:firstLineChars="0"/>
        <w:jc w:val="both"/>
        <w:textAlignment w:val="auto"/>
        <w:rPr>
          <w:rStyle w:val="9"/>
          <w:rFonts w:hint="eastAsia"/>
          <w:sz w:val="24"/>
          <w:szCs w:val="24"/>
          <w:lang w:val="en-US" w:eastAsia="zh-CN"/>
        </w:rPr>
      </w:pPr>
      <w:r>
        <w:rPr>
          <w:rStyle w:val="9"/>
          <w:rFonts w:hint="eastAsia"/>
          <w:sz w:val="24"/>
          <w:szCs w:val="24"/>
          <w:lang w:val="en-US" w:eastAsia="zh-CN"/>
        </w:rPr>
        <w:t>[SpringMVC+Spring+Mybatis+Redis+Solr+FastDFS+AJAX+ JQuery+FreeMark]</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pStyle w:val="6"/>
        <w:keepNext w:val="0"/>
        <w:keepLines w:val="0"/>
        <w:pageBreakBefore w:val="0"/>
        <w:kinsoku/>
        <w:wordWrap/>
        <w:overflowPunct/>
        <w:topLinePunct w:val="0"/>
        <w:autoSpaceDE/>
        <w:bidi w:val="0"/>
        <w:spacing w:before="0" w:beforeAutospacing="0" w:after="164" w:afterLines="50" w:afterAutospacing="0" w:line="240" w:lineRule="auto"/>
        <w:ind w:left="420" w:leftChars="0" w:firstLine="420" w:firstLineChars="0"/>
        <w:jc w:val="both"/>
        <w:textAlignment w:val="auto"/>
        <w:rPr>
          <w:rStyle w:val="9"/>
          <w:rFonts w:hint="default"/>
          <w:sz w:val="24"/>
          <w:szCs w:val="24"/>
          <w:lang w:val="en-US" w:eastAsia="zh-CN"/>
        </w:rPr>
      </w:pPr>
      <w:r>
        <w:rPr>
          <w:rStyle w:val="9"/>
          <w:rFonts w:hint="eastAsia"/>
          <w:sz w:val="24"/>
          <w:szCs w:val="24"/>
          <w:lang w:val="en-US" w:eastAsia="zh-CN"/>
        </w:rPr>
        <w:t>[Window10+Eclipse+JDK1.7+Tomcat+Mysql]</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outlineLvl w:val="9"/>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华光在线平台将依托丰富的院校资源、协会资源、媒体资源以及线下教育培训资源，邀请众多优秀讲师入驻，吸收大量摄影爱好者前来学习。</w:t>
      </w:r>
      <w:r>
        <w:rPr>
          <w:rFonts w:hint="eastAsia" w:ascii="微软雅黑" w:hAnsi="微软雅黑" w:eastAsia="微软雅黑" w:cs="微软雅黑"/>
          <w:sz w:val="18"/>
          <w:szCs w:val="18"/>
          <w:lang w:val="en-US" w:eastAsia="zh-CN"/>
        </w:rPr>
        <w:t>华光在线平台将以摄影直播授课、录播教学、摄影函授、旅游摄影、影赛影展、摄影艺考、图片销售、摄影器材等服务模块建成一个摄影综合学习与服务的平台，为培育很多的优秀摄影艺术工作者而不断努力。服务范围：互联网线上教学、线下培训、采风创作、摄影器材销售、智能摄影服务、现场直播、产品商拍、形象写真、婚礼摄影摄像、儿童摄影等。</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outlineLvl w:val="9"/>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华光在线是华光摄影学院官方网络教学平台。项目整体采用传统SpringMVC+Spring+Mybatis,让我们项目更加的简单精巧,首页利用图片服务器+redis进行轮播,首页显示近期的直播课程,直播推荐以及最新的直播课,专业课程和名师直播,课程分类通过solr进行搜索,分类查询以及排序。</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支付购物车模块,用户选择课程,进入到课程详情页,点击购买课程直接跳转到支付页面,支付页面显示课程的名称标题价格等信息,支付支持第三方支付,微信支付和支付宝支付,点击结算跳转到支付页面,手机扫码进行支付,点击加入购物车,在没有登录的情况下可以加入,点击购物车可以进行查看购物车信息,当登录成功之后,我们会将购物车信息合并到用户购物车里。</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登录注册,注册时首先要填写手机号邮箱账号和密码,进行手机短信验证获取验证码,登录时根据注册时的账号或者邮箱以及手机号分别都可以进行登录,密码找回当用户忘记密码时,根据手机号获取短信验证码进行找回,重新输入密码,就可以修改成功。</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负责搜索和分类查询以及排序,搜索利用solr进行全网搜索(老师,课程),分类按照专业来查询(默认全部,名师讲座,艺术摄影等),排序按照最新上架课程的时间和课程购买热度以及价格高低进行排序。</w:t>
      </w:r>
    </w:p>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hint="default" w:eastAsia="Heiti SC Light" w:asciiTheme="majorHAnsi" w:hAnsiTheme="majorHAnsi"/>
          <w:b/>
          <w:bCs/>
          <w:sz w:val="28"/>
          <w:szCs w:val="28"/>
          <w:lang w:val="en-US" w:eastAsia="zh-CN"/>
        </w:rPr>
      </w:pPr>
      <w:r>
        <w:rPr>
          <w:rFonts w:hint="eastAsia" w:eastAsia="Heiti SC Light" w:asciiTheme="majorHAnsi" w:hAnsiTheme="majorHAnsi"/>
          <w:b/>
          <w:bCs/>
          <w:sz w:val="28"/>
          <w:szCs w:val="28"/>
          <w:lang w:val="en-US" w:eastAsia="zh-CN"/>
        </w:rPr>
        <w:t>公司:</w:t>
      </w:r>
      <w:r>
        <w:rPr>
          <w:rFonts w:hint="eastAsia" w:eastAsia="Heiti SC Light" w:asciiTheme="majorHAnsi" w:hAnsiTheme="majorHAnsi"/>
          <w:b w:val="0"/>
          <w:bCs w:val="0"/>
          <w:sz w:val="28"/>
          <w:szCs w:val="28"/>
          <w:lang w:val="en-US" w:eastAsia="zh-CN"/>
        </w:rPr>
        <w:t>北京</w:t>
      </w:r>
      <w:r>
        <w:rPr>
          <w:rFonts w:eastAsia="Heiti SC Light" w:asciiTheme="majorHAnsi" w:hAnsiTheme="majorHAnsi"/>
          <w:sz w:val="28"/>
          <w:szCs w:val="28"/>
        </w:rPr>
        <w:t>兴宏金融有限公司</w:t>
      </w:r>
      <w:r>
        <w:rPr>
          <w:rFonts w:hint="eastAsia" w:eastAsia="Heiti SC Light" w:asciiTheme="majorHAnsi" w:hAnsiTheme="majorHAnsi"/>
          <w:sz w:val="28"/>
          <w:szCs w:val="28"/>
          <w:lang w:val="en-US" w:eastAsia="zh-CN"/>
        </w:rPr>
        <w:tab/>
      </w:r>
      <w:r>
        <w:rPr>
          <w:rFonts w:hint="eastAsia" w:eastAsia="Heiti SC Light" w:asciiTheme="majorHAnsi" w:hAnsiTheme="majorHAnsi"/>
          <w:sz w:val="28"/>
          <w:szCs w:val="28"/>
          <w:lang w:val="en-US" w:eastAsia="zh-CN"/>
        </w:rPr>
        <w:tab/>
      </w:r>
      <w:r>
        <w:rPr>
          <w:rFonts w:hint="eastAsia" w:eastAsia="Heiti SC Light" w:asciiTheme="majorHAnsi" w:hAnsiTheme="majorHAnsi"/>
          <w:sz w:val="28"/>
          <w:szCs w:val="28"/>
          <w:lang w:val="en-US" w:eastAsia="zh-CN"/>
        </w:rPr>
        <w:t xml:space="preserve">             </w:t>
      </w:r>
      <w:r>
        <w:rPr>
          <w:rFonts w:hint="eastAsia" w:eastAsia="Heiti SC Light" w:asciiTheme="majorHAnsi" w:hAnsiTheme="majorHAnsi"/>
          <w:sz w:val="28"/>
          <w:szCs w:val="28"/>
          <w:lang w:val="en-US" w:eastAsia="zh-CN"/>
        </w:rPr>
        <w:tab/>
      </w:r>
      <w:r>
        <w:rPr>
          <w:rFonts w:hint="eastAsia" w:eastAsia="Heiti SC Light" w:asciiTheme="majorHAnsi" w:hAnsiTheme="majorHAnsi"/>
          <w:sz w:val="28"/>
          <w:szCs w:val="28"/>
          <w:lang w:val="en-US" w:eastAsia="zh-CN"/>
        </w:rPr>
        <w:t xml:space="preserve">        </w:t>
      </w:r>
      <w:r>
        <w:rPr>
          <w:rFonts w:hint="eastAsia" w:asciiTheme="majorEastAsia" w:hAnsiTheme="majorEastAsia" w:eastAsiaTheme="majorEastAsia"/>
          <w:color w:val="767171" w:themeColor="background2" w:themeShade="80"/>
          <w:sz w:val="28"/>
          <w:szCs w:val="28"/>
          <w:lang w:val="en-US" w:eastAsia="zh-CN"/>
        </w:rPr>
        <w:t>2015-7——2016-7</w:t>
      </w:r>
    </w:p>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hint="eastAsia"/>
          <w:b/>
          <w:sz w:val="21"/>
          <w:szCs w:val="21"/>
          <w:lang w:val="en-US" w:eastAsia="zh-CN"/>
        </w:rPr>
      </w:pPr>
      <w:r>
        <w:rPr>
          <w:rFonts w:hint="eastAsia" w:eastAsia="Heiti SC Light" w:asciiTheme="majorHAnsi" w:hAnsiTheme="majorHAnsi"/>
          <w:b/>
          <w:bCs/>
          <w:lang w:val="en-US" w:eastAsia="zh-CN"/>
        </w:rPr>
        <w:t>掌握技能</w:t>
      </w:r>
      <w:r>
        <w:rPr>
          <w:rFonts w:hint="eastAsia"/>
          <w:b/>
          <w:sz w:val="21"/>
          <w:szCs w:val="21"/>
          <w:lang w:val="en-US" w:eastAsia="zh-CN"/>
        </w:rPr>
        <w:t>：</w:t>
      </w:r>
    </w:p>
    <w:p>
      <w:pPr>
        <w:pStyle w:val="6"/>
        <w:keepNext w:val="0"/>
        <w:keepLines w:val="0"/>
        <w:pageBreakBefore w:val="0"/>
        <w:widowControl/>
        <w:suppressLineNumbers w:val="0"/>
        <w:kinsoku/>
        <w:wordWrap/>
        <w:overflowPunct/>
        <w:topLinePunct w:val="0"/>
        <w:autoSpaceDE/>
        <w:bidi w:val="0"/>
        <w:spacing w:before="0" w:beforeAutospacing="0" w:after="164" w:afterLines="50" w:afterAutospacing="0" w:line="240" w:lineRule="auto"/>
        <w:ind w:firstLine="420" w:firstLineChars="0"/>
        <w:jc w:val="both"/>
        <w:textAlignment w:val="auto"/>
        <w:rPr>
          <w:rFonts w:hint="default"/>
          <w:b/>
          <w:sz w:val="21"/>
          <w:szCs w:val="21"/>
          <w:lang w:val="en-US" w:eastAsia="zh-CN"/>
        </w:rPr>
      </w:pPr>
      <w:r>
        <w:rPr>
          <w:rFonts w:hint="eastAsia"/>
          <w:b/>
          <w:sz w:val="21"/>
          <w:szCs w:val="21"/>
          <w:lang w:val="en-US" w:eastAsia="zh-CN"/>
        </w:rPr>
        <w:t>Spring、SpringMVC、Mybatis、Redis、Mysql、Struts2、Tomcat、Linux、Hibernate、Solr、Mysql、AJAX、JQuery、RabbitMQ</w:t>
      </w:r>
    </w:p>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hint="eastAsia" w:ascii="微软雅黑" w:hAnsi="微软雅黑" w:eastAsia="微软雅黑" w:cs="微软雅黑"/>
          <w:sz w:val="18"/>
          <w:szCs w:val="18"/>
          <w:lang w:val="en-US" w:eastAsia="zh-CN"/>
        </w:rPr>
      </w:pPr>
      <w:r>
        <w:rPr>
          <w:rFonts w:hint="eastAsia" w:eastAsia="Heiti SC Light" w:asciiTheme="majorHAnsi" w:hAnsiTheme="majorHAnsi"/>
          <w:b/>
          <w:bCs/>
          <w:lang w:val="en-US" w:eastAsia="zh-CN"/>
        </w:rPr>
        <w:t>项目</w:t>
      </w:r>
      <w:r>
        <w:rPr>
          <w:rFonts w:hint="eastAsia" w:asciiTheme="minorHAnsi" w:eastAsiaTheme="minorEastAsia"/>
          <w:b/>
          <w:sz w:val="21"/>
          <w:szCs w:val="21"/>
          <w:lang w:val="en-US" w:eastAsia="zh-CN"/>
        </w:rPr>
        <w:t>：</w:t>
      </w:r>
    </w:p>
    <w:p>
      <w:pPr>
        <w:keepNext w:val="0"/>
        <w:keepLines w:val="0"/>
        <w:pageBreakBefore w:val="0"/>
        <w:numPr>
          <w:ilvl w:val="0"/>
          <w:numId w:val="2"/>
        </w:numPr>
        <w:kinsoku/>
        <w:wordWrap/>
        <w:overflowPunct/>
        <w:topLinePunct w:val="0"/>
        <w:autoSpaceDE/>
        <w:bidi w:val="0"/>
        <w:spacing w:beforeAutospacing="0" w:after="164" w:afterLines="50" w:afterAutospacing="0" w:line="240" w:lineRule="auto"/>
        <w:ind w:left="420" w:leftChars="0"/>
        <w:jc w:val="both"/>
        <w:textAlignment w:val="auto"/>
        <w:rPr>
          <w:rFonts w:hint="default" w:asciiTheme="majorEastAsia" w:hAnsiTheme="majorEastAsia" w:eastAsiaTheme="majorEastAsia"/>
          <w:b/>
          <w:bCs/>
          <w:color w:val="3B3838" w:themeColor="background2" w:themeShade="40"/>
          <w:sz w:val="28"/>
          <w:szCs w:val="28"/>
          <w:lang w:val="en-US" w:eastAsia="zh-CN"/>
        </w:rPr>
      </w:pPr>
      <w:r>
        <w:rPr>
          <w:rFonts w:hint="eastAsia" w:asciiTheme="majorEastAsia" w:hAnsiTheme="majorEastAsia" w:eastAsiaTheme="majorEastAsia"/>
          <w:b/>
          <w:bCs/>
          <w:color w:val="3B3838" w:themeColor="background2" w:themeShade="40"/>
          <w:sz w:val="28"/>
          <w:szCs w:val="28"/>
          <w:lang w:val="en-US" w:eastAsia="zh-CN"/>
        </w:rPr>
        <w:t>华融证券(http://www.hrsec.com.cn/main/index/index.shtml)</w:t>
      </w:r>
    </w:p>
    <w:p>
      <w:pPr>
        <w:pStyle w:val="6"/>
        <w:keepNext w:val="0"/>
        <w:keepLines w:val="0"/>
        <w:pageBreakBefore w:val="0"/>
        <w:kinsoku/>
        <w:wordWrap/>
        <w:overflowPunct/>
        <w:topLinePunct w:val="0"/>
        <w:autoSpaceDE/>
        <w:bidi w:val="0"/>
        <w:spacing w:before="0" w:beforeAutospacing="0" w:after="164" w:afterLines="50" w:afterAutospacing="0" w:line="240" w:lineRule="auto"/>
        <w:ind w:left="420" w:leftChars="0" w:firstLine="420" w:firstLineChars="0"/>
        <w:jc w:val="both"/>
        <w:textAlignment w:val="auto"/>
        <w:rPr>
          <w:rStyle w:val="9"/>
          <w:rFonts w:hint="eastAsia"/>
          <w:sz w:val="24"/>
          <w:szCs w:val="24"/>
          <w:lang w:val="en-US" w:eastAsia="zh-CN"/>
        </w:rPr>
      </w:pPr>
      <w:r>
        <w:rPr>
          <w:rStyle w:val="9"/>
          <w:rFonts w:hint="eastAsia"/>
          <w:sz w:val="24"/>
          <w:szCs w:val="24"/>
          <w:lang w:val="en-US" w:eastAsia="zh-CN"/>
        </w:rPr>
        <w:t>[SpringMVC+Spring+Mybatis+Redis+Solr+Mysql+MongoDB+AJAX+ JQuery+Html]</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pStyle w:val="6"/>
        <w:keepNext w:val="0"/>
        <w:keepLines w:val="0"/>
        <w:pageBreakBefore w:val="0"/>
        <w:kinsoku/>
        <w:wordWrap/>
        <w:overflowPunct/>
        <w:topLinePunct w:val="0"/>
        <w:autoSpaceDE/>
        <w:bidi w:val="0"/>
        <w:spacing w:before="0" w:beforeAutospacing="0" w:after="164" w:afterLines="50" w:afterAutospacing="0" w:line="240" w:lineRule="auto"/>
        <w:ind w:left="420" w:leftChars="0" w:firstLine="420" w:firstLineChars="0"/>
        <w:jc w:val="both"/>
        <w:textAlignment w:val="auto"/>
        <w:rPr>
          <w:rStyle w:val="9"/>
          <w:rFonts w:hint="default"/>
          <w:sz w:val="24"/>
          <w:szCs w:val="24"/>
          <w:lang w:val="en-US" w:eastAsia="zh-CN"/>
        </w:rPr>
      </w:pPr>
      <w:r>
        <w:rPr>
          <w:rStyle w:val="9"/>
          <w:rFonts w:hint="eastAsia"/>
          <w:sz w:val="24"/>
          <w:szCs w:val="24"/>
          <w:lang w:val="en-US" w:eastAsia="zh-CN"/>
        </w:rPr>
        <w:t>[Window7+</w:t>
      </w:r>
      <w:r>
        <w:rPr>
          <w:rFonts w:hint="eastAsia"/>
          <w:lang w:val="en-US" w:eastAsia="zh-CN"/>
        </w:rPr>
        <w:t>Eclipse</w:t>
      </w:r>
      <w:r>
        <w:rPr>
          <w:rStyle w:val="9"/>
          <w:rFonts w:hint="eastAsia"/>
          <w:sz w:val="24"/>
          <w:szCs w:val="24"/>
          <w:lang w:val="en-US" w:eastAsia="zh-CN"/>
        </w:rPr>
        <w:t>+JDK1.7+Tomcat+Mysql]</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公司坚持以服务实体经济为使命，回归主责主业，持续加强“投行、投资、交易、风控和财富管理”五大核心能力建设，目前已经初步形成了以全品种、全链条的资本中介型服务为引领的轻资产运营模式，以提升投资能力为核心竞争力的重资产运营模式，构建了包括“投行、资管、财富管理、自营投资、公募基金和私募股权基金”在内的较为全面的业务布局，同时拥有股票质押、代销金融产品、新三板、股票期权等多项重要业务资格，形成了较为健全的牌照体系，主动管理资产规模始终保持在行业前列。</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outlineLvl w:val="9"/>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线开通、方便快捷：账户内置各项业务互联网开通功能投资理财、应有尽有：账户提供一站式综合化金融服务，丰富的金融产品库涵盖现金、证券、基金、信托、资管、融资等国内国际投融资业务资产配置、全景视图：账户管理您名下所有账户的资产、交易情况，提供清晰、直观的资产全景视图。</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outlineLvl w:val="9"/>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首页宣传模块，根据一定条件对热门课程放到推荐课程进行展示以及轮播图进行修改。将相关信息图片，储存在图片文件服务器上，使用Redis进行缓存，加快数据加载速度，减小数据库压力。轮播图放到登录注册的下方,每一张图片都是一个连接,设置时间进行定时轮播图片。</w:t>
      </w:r>
    </w:p>
    <w:p>
      <w:pPr>
        <w:keepNext w:val="0"/>
        <w:keepLines w:val="0"/>
        <w:pageBreakBefore w:val="0"/>
        <w:widowControl w:val="0"/>
        <w:kinsoku/>
        <w:wordWrap/>
        <w:overflowPunct/>
        <w:topLinePunct w:val="0"/>
        <w:autoSpaceDE/>
        <w:autoSpaceDN/>
        <w:bidi w:val="0"/>
        <w:adjustRightInd/>
        <w:snapToGrid/>
        <w:spacing w:beforeAutospacing="0" w:after="164" w:afterLines="50" w:afterAutospacing="0" w:line="240" w:lineRule="auto"/>
        <w:ind w:left="839" w:leftChars="0" w:firstLine="420" w:firstLineChars="0"/>
        <w:jc w:val="both"/>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负责搜索模块,根据用户的需求来进行ElasticSearch搜索用户感兴趣的课程,在搜索页面中,我们会根据用户的关键字进行查询,整个页面中展示了包括关键字所涉及的所有分类,安装IK分词器使它的分词更加智能 </w:t>
      </w:r>
    </w:p>
    <w:p>
      <w:pPr>
        <w:keepNext w:val="0"/>
        <w:keepLines w:val="0"/>
        <w:pageBreakBefore w:val="0"/>
        <w:widowControl w:val="0"/>
        <w:kinsoku/>
        <w:wordWrap/>
        <w:overflowPunct/>
        <w:topLinePunct w:val="0"/>
        <w:autoSpaceDE/>
        <w:autoSpaceDN/>
        <w:bidi w:val="0"/>
        <w:adjustRightInd/>
        <w:snapToGrid/>
        <w:spacing w:beforeAutospacing="0" w:after="164" w:afterLines="50" w:afterAutospacing="0" w:line="240" w:lineRule="auto"/>
        <w:ind w:left="839" w:leftChars="0" w:firstLine="420" w:firstLineChars="0"/>
        <w:jc w:val="both"/>
        <w:textAlignment w:val="auto"/>
        <w:outlineLvl w:val="9"/>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负责营业网点的级联查询(三级联动),把主城市设置为父ID,下面是子ID,通过ID进行关联的查询功能,通过省市区进行查询网店的名称练习地址以及客服电话。</w:t>
      </w:r>
    </w:p>
    <w:p>
      <w:pPr>
        <w:keepNext w:val="0"/>
        <w:keepLines w:val="0"/>
        <w:pageBreakBefore w:val="0"/>
        <w:numPr>
          <w:ilvl w:val="0"/>
          <w:numId w:val="3"/>
        </w:numPr>
        <w:kinsoku/>
        <w:wordWrap/>
        <w:overflowPunct/>
        <w:topLinePunct w:val="0"/>
        <w:autoSpaceDE/>
        <w:bidi w:val="0"/>
        <w:spacing w:beforeAutospacing="0" w:after="164" w:afterLines="50" w:afterAutospacing="0" w:line="240" w:lineRule="auto"/>
        <w:ind w:firstLine="420" w:firstLineChars="0"/>
        <w:jc w:val="both"/>
        <w:textAlignment w:val="auto"/>
        <w:rPr>
          <w:rFonts w:hint="eastAsia" w:asciiTheme="majorEastAsia" w:hAnsiTheme="majorEastAsia" w:eastAsiaTheme="majorEastAsia"/>
          <w:b/>
          <w:bCs/>
          <w:color w:val="3B3838" w:themeColor="background2" w:themeShade="40"/>
          <w:sz w:val="28"/>
          <w:szCs w:val="28"/>
          <w:lang w:val="en-US" w:eastAsia="zh-CN"/>
        </w:rPr>
      </w:pPr>
      <w:r>
        <w:rPr>
          <w:rFonts w:hint="eastAsia" w:asciiTheme="majorEastAsia" w:hAnsiTheme="majorEastAsia" w:eastAsiaTheme="majorEastAsia"/>
          <w:b/>
          <w:bCs/>
          <w:color w:val="3B3838" w:themeColor="background2" w:themeShade="40"/>
          <w:sz w:val="28"/>
          <w:szCs w:val="28"/>
          <w:lang w:val="en-US" w:eastAsia="zh-CN"/>
        </w:rPr>
        <w:t>工场微金(https://www.gongchangp2p.com/)</w:t>
      </w:r>
    </w:p>
    <w:p>
      <w:pPr>
        <w:pStyle w:val="6"/>
        <w:keepNext w:val="0"/>
        <w:keepLines w:val="0"/>
        <w:pageBreakBefore w:val="0"/>
        <w:widowControl w:val="0"/>
        <w:kinsoku/>
        <w:wordWrap/>
        <w:overflowPunct/>
        <w:topLinePunct w:val="0"/>
        <w:autoSpaceDE/>
        <w:autoSpaceDN/>
        <w:bidi w:val="0"/>
        <w:adjustRightInd/>
        <w:snapToGrid/>
        <w:spacing w:before="0" w:beforeAutospacing="0" w:after="164" w:afterLines="50" w:afterAutospacing="0" w:line="240" w:lineRule="auto"/>
        <w:ind w:left="420" w:leftChars="0" w:firstLine="420" w:firstLineChars="0"/>
        <w:jc w:val="both"/>
        <w:textAlignment w:val="auto"/>
        <w:rPr>
          <w:rStyle w:val="9"/>
          <w:rFonts w:hint="eastAsia"/>
          <w:sz w:val="24"/>
          <w:szCs w:val="24"/>
          <w:lang w:val="en-US" w:eastAsia="zh-CN"/>
        </w:rPr>
      </w:pPr>
      <w:r>
        <w:rPr>
          <w:rStyle w:val="9"/>
          <w:rFonts w:hint="eastAsia"/>
          <w:sz w:val="24"/>
          <w:szCs w:val="24"/>
          <w:lang w:val="en-US" w:eastAsia="zh-CN"/>
        </w:rPr>
        <w:t>[Struts2+Spring+Hibernate+Redis+Mysql+AJAX+JQuery+Html]</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b/>
          <w:color w:val="003366"/>
          <w:sz w:val="18"/>
        </w:rPr>
      </w:pPr>
      <w:r>
        <w:rPr>
          <w:rFonts w:hint="eastAsia" w:eastAsia="Heiti SC Light" w:asciiTheme="majorHAnsi" w:hAnsiTheme="majorHAnsi"/>
          <w:b/>
          <w:bCs/>
          <w:sz w:val="22"/>
          <w:szCs w:val="22"/>
          <w:lang w:val="en-US" w:eastAsia="zh-CN"/>
        </w:rPr>
        <w:t>开发环境</w:t>
      </w:r>
      <w:r>
        <w:rPr>
          <w:rFonts w:hint="eastAsia" w:ascii="微软雅黑" w:hAnsi="微软雅黑" w:eastAsia="微软雅黑"/>
          <w:b/>
          <w:color w:val="003366"/>
          <w:sz w:val="18"/>
        </w:rPr>
        <w:t>：</w:t>
      </w:r>
    </w:p>
    <w:p>
      <w:pPr>
        <w:pStyle w:val="6"/>
        <w:keepNext w:val="0"/>
        <w:keepLines w:val="0"/>
        <w:pageBreakBefore w:val="0"/>
        <w:widowControl/>
        <w:suppressLineNumbers w:val="0"/>
        <w:kinsoku/>
        <w:wordWrap/>
        <w:overflowPunct/>
        <w:topLinePunct w:val="0"/>
        <w:autoSpaceDE/>
        <w:bidi w:val="0"/>
        <w:spacing w:before="0" w:beforeAutospacing="0" w:after="164" w:afterLines="50" w:afterAutospacing="0" w:line="240" w:lineRule="auto"/>
        <w:ind w:left="420" w:leftChars="0" w:firstLine="420" w:firstLineChars="0"/>
        <w:jc w:val="both"/>
        <w:textAlignment w:val="auto"/>
        <w:rPr>
          <w:rFonts w:hint="default"/>
          <w:lang w:val="en-US" w:eastAsia="zh-CN"/>
        </w:rPr>
      </w:pPr>
      <w:r>
        <w:rPr>
          <w:rFonts w:hint="eastAsia"/>
          <w:lang w:val="en-US" w:eastAsia="zh-CN"/>
        </w:rPr>
        <w:t>[Window7+Eclipse+JDK1.7+Tomcat]</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default"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项目描述</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bidi w:val="0"/>
        <w:spacing w:beforeAutospacing="0" w:after="164" w:afterLines="50" w:afterAutospacing="0" w:line="240" w:lineRule="auto"/>
        <w:ind w:left="840" w:leftChars="0" w:firstLine="420" w:firstLineChars="0"/>
        <w:jc w:val="both"/>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工场微金是一家向借款人及出借人（用户）提供撮合服务的网络借贷信息中介平台。平台作为首批中国互联网金融协会成员单位及北京市互联网金融行业协会发起会员单位，主要为用户提供信息搜集、信息公布、资信评估、信息交互、借贷撮合等服务。平台实现用户资金和平台自有资金的完全隔离，确保用户资金安全。平台顺应网贷行业监管要求，更加贴近小微信贷与普惠金融，更好的服务于平台新老用户，服务于中国实体经济，合规发展！</w:t>
      </w:r>
    </w:p>
    <w:p>
      <w:pPr>
        <w:keepNext w:val="0"/>
        <w:keepLines w:val="0"/>
        <w:pageBreakBefore w:val="0"/>
        <w:widowControl w:val="0"/>
        <w:kinsoku/>
        <w:wordWrap/>
        <w:overflowPunct/>
        <w:topLinePunct w:val="0"/>
        <w:autoSpaceDE/>
        <w:autoSpaceDN/>
        <w:bidi w:val="0"/>
        <w:adjustRightInd/>
        <w:snapToGrid/>
        <w:spacing w:beforeAutospacing="0" w:after="164" w:afterLines="50" w:afterAutospacing="0" w:line="240" w:lineRule="auto"/>
        <w:ind w:left="839" w:leftChars="0" w:firstLine="420" w:firstLineChars="0"/>
        <w:jc w:val="both"/>
        <w:textAlignment w:val="auto"/>
        <w:outlineLvl w:val="9"/>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平台支持债权转让债权持有人（转让方）将自己在工场微金平台上持有的全部债权，通过工场微金平台，转让给其他人（受让方），并与受让方签订债权转让协议，收回本金及利息的操作。当您急需用钱或资金流转需要时，可以转让您在工场微金平台上持有的债权，收回出借资金。</w:t>
      </w:r>
    </w:p>
    <w:p>
      <w:pPr>
        <w:keepNext w:val="0"/>
        <w:keepLines w:val="0"/>
        <w:pageBreakBefore w:val="0"/>
        <w:kinsoku/>
        <w:wordWrap/>
        <w:overflowPunct/>
        <w:topLinePunct w:val="0"/>
        <w:autoSpaceDE/>
        <w:bidi w:val="0"/>
        <w:spacing w:beforeAutospacing="0" w:after="164" w:afterLines="50" w:afterAutospacing="0" w:line="240" w:lineRule="auto"/>
        <w:ind w:left="450"/>
        <w:jc w:val="both"/>
        <w:textAlignment w:val="auto"/>
        <w:rPr>
          <w:rFonts w:hint="eastAsia" w:ascii="微软雅黑" w:hAnsi="微软雅黑" w:eastAsia="微软雅黑" w:cs="微软雅黑"/>
          <w:sz w:val="18"/>
          <w:szCs w:val="18"/>
          <w:lang w:val="en-US" w:eastAsia="zh-CN"/>
        </w:rPr>
      </w:pPr>
      <w:r>
        <w:rPr>
          <w:rFonts w:hint="eastAsia" w:eastAsia="Heiti SC Light" w:asciiTheme="majorHAnsi" w:hAnsiTheme="majorHAnsi"/>
          <w:b/>
          <w:bCs/>
          <w:sz w:val="22"/>
          <w:szCs w:val="22"/>
          <w:lang w:val="en-US" w:eastAsia="zh-CN"/>
        </w:rPr>
        <w:t>项目职责</w:t>
      </w:r>
      <w:r>
        <w:rPr>
          <w:rFonts w:hint="eastAsia" w:ascii="微软雅黑" w:hAnsi="微软雅黑" w:eastAsia="微软雅黑" w:cs="微软雅黑"/>
          <w:sz w:val="18"/>
          <w:szCs w:val="18"/>
          <w:lang w:val="en-US" w:eastAsia="zh-CN"/>
        </w:rPr>
        <w:t>：</w:t>
      </w:r>
    </w:p>
    <w:p>
      <w:pPr>
        <w:keepNext w:val="0"/>
        <w:keepLines w:val="0"/>
        <w:pageBreakBefore w:val="0"/>
        <w:kinsoku/>
        <w:wordWrap/>
        <w:overflowPunct/>
        <w:topLinePunct w:val="0"/>
        <w:autoSpaceDE/>
        <w:bidi w:val="0"/>
        <w:spacing w:beforeAutospacing="0" w:after="164" w:afterLines="50" w:afterAutospacing="0" w:line="240" w:lineRule="auto"/>
        <w:ind w:left="870" w:leftChars="0" w:firstLine="420" w:firstLineChars="0"/>
        <w:jc w:val="both"/>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kern w:val="2"/>
          <w:sz w:val="18"/>
          <w:szCs w:val="18"/>
          <w:lang w:val="en-US" w:eastAsia="zh-CN" w:bidi="ar-SA"/>
        </w:rPr>
        <w:t>负责债权转让的查询模块,通过转让金额和还款方式进行模糊查询,以及负责需求文档分析</w:t>
      </w:r>
      <w:r>
        <w:rPr>
          <w:rFonts w:hint="eastAsia" w:ascii="微软雅黑" w:hAnsi="微软雅黑" w:eastAsia="微软雅黑" w:cs="微软雅黑"/>
          <w:sz w:val="18"/>
          <w:szCs w:val="18"/>
          <w:lang w:val="en-US" w:eastAsia="zh-CN"/>
        </w:rPr>
        <w:t>。</w:t>
      </w:r>
    </w:p>
    <w:p>
      <w:pPr>
        <w:pStyle w:val="15"/>
        <w:keepNext w:val="0"/>
        <w:keepLines w:val="0"/>
        <w:pageBreakBefore w:val="0"/>
        <w:widowControl w:val="0"/>
        <w:kinsoku/>
        <w:wordWrap/>
        <w:overflowPunct/>
        <w:topLinePunct w:val="0"/>
        <w:autoSpaceDE/>
        <w:autoSpaceDN w:val="0"/>
        <w:bidi w:val="0"/>
        <w:adjustRightInd w:val="0"/>
        <w:snapToGrid w:val="0"/>
        <w:spacing w:beforeAutospacing="0" w:after="164" w:afterLines="50" w:afterAutospacing="0" w:line="240" w:lineRule="auto"/>
        <w:ind w:left="839" w:leftChars="0" w:firstLine="420" w:firstLineChars="0"/>
        <w:jc w:val="both"/>
        <w:textAlignment w:val="auto"/>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负责首页的普通标和债权转让标以及平台动态,利用redis来缓存数据,根据最新最热的动态来进行查询数据并更换到页面。</w:t>
      </w:r>
    </w:p>
    <w:tbl>
      <w:tblPr>
        <w:tblStyle w:val="8"/>
        <w:tblW w:w="973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3"/>
        <w:gridCol w:w="2820"/>
        <w:gridCol w:w="65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85" w:hRule="atLeast"/>
        </w:trPr>
        <w:tc>
          <w:tcPr>
            <w:tcW w:w="353" w:type="dxa"/>
            <w:tcBorders>
              <w:tl2br w:val="nil"/>
              <w:tr2bl w:val="nil"/>
            </w:tcBorders>
            <w:vAlign w:val="center"/>
          </w:tcPr>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sz w:val="21"/>
                <w:szCs w:val="21"/>
              </w:rPr>
            </w:pPr>
            <w:r>
              <w:drawing>
                <wp:inline distT="0" distB="0" distL="0" distR="0">
                  <wp:extent cx="25400" cy="139700"/>
                  <wp:effectExtent l="0" t="0" r="1270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377" w:type="dxa"/>
            <w:gridSpan w:val="2"/>
            <w:tcBorders>
              <w:tl2br w:val="nil"/>
              <w:tr2bl w:val="nil"/>
            </w:tcBorders>
            <w:vAlign w:val="center"/>
          </w:tcPr>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ascii="Heiti SC Light" w:eastAsia="Heiti SC Light"/>
                <w:b/>
                <w:sz w:val="28"/>
                <w:szCs w:val="28"/>
              </w:rPr>
            </w:pPr>
            <w:r>
              <w:rPr>
                <w:rFonts w:ascii="Heiti SC Light" w:eastAsia="Heiti SC Light"/>
                <w:b/>
                <w:sz w:val="28"/>
                <w:szCs w:val="28"/>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9" w:hRule="atLeast"/>
        </w:trPr>
        <w:tc>
          <w:tcPr>
            <w:tcW w:w="9730" w:type="dxa"/>
            <w:gridSpan w:val="3"/>
            <w:tcBorders>
              <w:tl2br w:val="nil"/>
              <w:tr2bl w:val="nil"/>
            </w:tcBorders>
            <w:vAlign w:val="center"/>
          </w:tcPr>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asciiTheme="majorHAnsi" w:hAnsiTheme="majorHAnsi"/>
              </w:rPr>
            </w:pPr>
            <w:r>
              <w:rPr>
                <w:rFonts w:asciiTheme="majorHAnsi" w:hAnsiTheme="majorHAnsi"/>
              </w:rPr>
              <w:t>北京东方</w:t>
            </w:r>
            <w:r>
              <w:rPr>
                <w:rFonts w:hint="eastAsia" w:asciiTheme="majorHAnsi" w:hAnsiTheme="majorHAnsi"/>
                <w:lang w:val="en-US" w:eastAsia="zh-CN"/>
              </w:rPr>
              <w:t>研修</w:t>
            </w:r>
            <w:r>
              <w:rPr>
                <w:rFonts w:asciiTheme="majorHAnsi" w:hAnsiTheme="majorHAnsi"/>
              </w:rPr>
              <w:t>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9" w:hRule="atLeast"/>
        </w:trPr>
        <w:tc>
          <w:tcPr>
            <w:tcW w:w="3173" w:type="dxa"/>
            <w:gridSpan w:val="2"/>
            <w:tcBorders>
              <w:tl2br w:val="nil"/>
              <w:tr2bl w:val="nil"/>
            </w:tcBorders>
            <w:vAlign w:val="center"/>
          </w:tcPr>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asciiTheme="majorEastAsia" w:hAnsiTheme="majorEastAsia" w:eastAsiaTheme="majorEastAsia"/>
                <w:color w:val="767171" w:themeColor="background2" w:themeShade="80"/>
              </w:rPr>
            </w:pPr>
            <w:r>
              <w:rPr>
                <w:rFonts w:asciiTheme="majorEastAsia" w:hAnsiTheme="majorEastAsia" w:eastAsiaTheme="majorEastAsia"/>
                <w:color w:val="767171" w:themeColor="background2" w:themeShade="80"/>
              </w:rPr>
              <w:t>计算机科学与技术 | 本科</w:t>
            </w:r>
          </w:p>
        </w:tc>
        <w:tc>
          <w:tcPr>
            <w:tcW w:w="6557" w:type="dxa"/>
            <w:tcBorders>
              <w:tl2br w:val="nil"/>
              <w:tr2bl w:val="nil"/>
            </w:tcBorders>
            <w:vAlign w:val="center"/>
          </w:tcPr>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asciiTheme="majorEastAsia" w:hAnsiTheme="majorEastAsia" w:eastAsiaTheme="majorEastAsia"/>
                <w:color w:val="767171" w:themeColor="background2" w:themeShade="80"/>
              </w:rPr>
            </w:pPr>
            <w:r>
              <w:rPr>
                <w:rFonts w:asciiTheme="majorEastAsia" w:hAnsiTheme="majorEastAsia" w:eastAsiaTheme="majorEastAsia"/>
                <w:color w:val="767171" w:themeColor="background2" w:themeShade="80"/>
              </w:rPr>
              <w:t>2011</w:t>
            </w:r>
            <w:r>
              <w:rPr>
                <w:rFonts w:hint="eastAsia" w:asciiTheme="majorEastAsia" w:hAnsiTheme="majorEastAsia" w:eastAsiaTheme="majorEastAsia"/>
                <w:color w:val="767171" w:themeColor="background2" w:themeShade="80"/>
                <w:lang w:val="en-US" w:eastAsia="zh-CN"/>
              </w:rPr>
              <w:t>.9</w:t>
            </w:r>
            <w:r>
              <w:rPr>
                <w:rFonts w:asciiTheme="majorEastAsia" w:hAnsiTheme="majorEastAsia" w:eastAsiaTheme="majorEastAsia"/>
                <w:color w:val="767171" w:themeColor="background2" w:themeShade="80"/>
              </w:rPr>
              <w:t>—2015</w:t>
            </w:r>
            <w:r>
              <w:rPr>
                <w:rFonts w:hint="eastAsia" w:asciiTheme="majorEastAsia" w:hAnsiTheme="majorEastAsia" w:eastAsiaTheme="majorEastAsia"/>
                <w:color w:val="767171" w:themeColor="background2" w:themeShade="80"/>
                <w:lang w:val="en-US" w:eastAsia="zh-CN"/>
              </w:rPr>
              <w:t>.7</w:t>
            </w:r>
          </w:p>
        </w:tc>
      </w:tr>
    </w:tbl>
    <w:tbl>
      <w:tblPr>
        <w:tblStyle w:val="8"/>
        <w:tblpPr w:leftFromText="180" w:rightFromText="180" w:vertAnchor="text" w:horzAnchor="page" w:tblpX="1210" w:tblpY="176"/>
        <w:tblOverlap w:val="never"/>
        <w:tblW w:w="97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0"/>
        <w:gridCol w:w="9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5" w:hRule="atLeast"/>
        </w:trPr>
        <w:tc>
          <w:tcPr>
            <w:tcW w:w="350" w:type="dxa"/>
            <w:vAlign w:val="center"/>
          </w:tcPr>
          <w:p>
            <w:pPr>
              <w:keepNext w:val="0"/>
              <w:keepLines w:val="0"/>
              <w:pageBreakBefore w:val="0"/>
              <w:kinsoku/>
              <w:wordWrap/>
              <w:overflowPunct/>
              <w:topLinePunct w:val="0"/>
              <w:autoSpaceDE/>
              <w:bidi w:val="0"/>
              <w:spacing w:beforeAutospacing="0" w:after="164" w:afterLines="50" w:afterAutospacing="0" w:line="240" w:lineRule="auto"/>
              <w:jc w:val="both"/>
              <w:textAlignment w:val="auto"/>
            </w:pPr>
            <w:r>
              <w:drawing>
                <wp:inline distT="0" distB="0" distL="0" distR="0">
                  <wp:extent cx="25400" cy="1397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380" w:type="dxa"/>
            <w:vAlign w:val="center"/>
          </w:tcPr>
          <w:p>
            <w:pPr>
              <w:keepNext w:val="0"/>
              <w:keepLines w:val="0"/>
              <w:pageBreakBefore w:val="0"/>
              <w:kinsoku/>
              <w:wordWrap/>
              <w:overflowPunct/>
              <w:topLinePunct w:val="0"/>
              <w:autoSpaceDE/>
              <w:bidi w:val="0"/>
              <w:spacing w:beforeAutospacing="0" w:after="164" w:afterLines="50" w:afterAutospacing="0" w:line="240" w:lineRule="auto"/>
              <w:jc w:val="both"/>
              <w:textAlignment w:val="auto"/>
              <w:rPr>
                <w:rFonts w:ascii="Heiti SC Light" w:eastAsia="Heiti SC Light"/>
                <w:b/>
                <w:sz w:val="28"/>
                <w:szCs w:val="28"/>
              </w:rPr>
            </w:pPr>
            <w:r>
              <w:rPr>
                <w:rFonts w:ascii="Heiti SC Light" w:eastAsia="Heiti SC Light"/>
                <w:b/>
                <w:sz w:val="28"/>
                <w:szCs w:val="28"/>
              </w:rPr>
              <w:t>个人优势</w:t>
            </w:r>
          </w:p>
        </w:tc>
      </w:tr>
    </w:tbl>
    <w:p>
      <w:pPr>
        <w:pStyle w:val="6"/>
        <w:keepNext w:val="0"/>
        <w:keepLines w:val="0"/>
        <w:pageBreakBefore w:val="0"/>
        <w:widowControl/>
        <w:suppressLineNumbers w:val="0"/>
        <w:kinsoku/>
        <w:wordWrap/>
        <w:overflowPunct/>
        <w:topLinePunct w:val="0"/>
        <w:autoSpaceDE/>
        <w:autoSpaceDN/>
        <w:bidi w:val="0"/>
        <w:spacing w:before="0" w:beforeAutospacing="0" w:after="164" w:afterLines="50" w:afterAutospacing="0" w:line="240" w:lineRule="auto"/>
        <w:textAlignment w:val="auto"/>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深入研究 Java 多线程(线程中的运行方式,线程并发问题,线程实现,线程的优先级和守护线程,线程池以及锁)             深入研究 HashMap（遍历方式,二叉搜索树,扩容,红黑树,HashMap和HashTable区别）。                                本人有良好的代码习惯,较好的需求分析能力,对待工作认真,负责,善于沟通、协调能力,利用工作空闲时间学习掌握新的技术( 例如: Shiro安全框架,容器管理工具Rancher等)工作中善于发现问题，对于新鲜事物比较好奇,分析问题并解决问题，具有良好的自学能力抗压能力强。能加班，可出差。</w:t>
      </w:r>
    </w:p>
    <w:p>
      <w:pPr>
        <w:pStyle w:val="6"/>
        <w:keepNext w:val="0"/>
        <w:keepLines w:val="0"/>
        <w:pageBreakBefore w:val="0"/>
        <w:widowControl/>
        <w:suppressLineNumbers w:val="0"/>
        <w:kinsoku/>
        <w:wordWrap/>
        <w:overflowPunct/>
        <w:topLinePunct w:val="0"/>
        <w:autoSpaceDE/>
        <w:autoSpaceDN/>
        <w:bidi w:val="0"/>
        <w:spacing w:before="0" w:beforeAutospacing="0" w:after="164" w:afterLines="50" w:afterAutospacing="0" w:line="240" w:lineRule="auto"/>
        <w:ind w:left="7140" w:leftChars="0" w:firstLine="420" w:firstLineChars="0"/>
        <w:textAlignment w:val="auto"/>
        <w:rPr>
          <w:rFonts w:hint="default"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非常期待与贵公司的合作。</w:t>
      </w:r>
    </w:p>
    <w:sectPr>
      <w:footerReference r:id="rId3" w:type="default"/>
      <w:pgSz w:w="11900" w:h="16840"/>
      <w:pgMar w:top="1440" w:right="1080" w:bottom="1440" w:left="108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2"/>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C3D86"/>
    <w:multiLevelType w:val="singleLevel"/>
    <w:tmpl w:val="18CC3D86"/>
    <w:lvl w:ilvl="0" w:tentative="0">
      <w:start w:val="1"/>
      <w:numFmt w:val="decimal"/>
      <w:lvlText w:val="%1)"/>
      <w:lvlJc w:val="left"/>
      <w:pPr>
        <w:ind w:left="425" w:hanging="425"/>
      </w:pPr>
      <w:rPr>
        <w:rFonts w:hint="default"/>
      </w:rPr>
    </w:lvl>
  </w:abstractNum>
  <w:abstractNum w:abstractNumId="1">
    <w:nsid w:val="75D67E5A"/>
    <w:multiLevelType w:val="singleLevel"/>
    <w:tmpl w:val="75D67E5A"/>
    <w:lvl w:ilvl="0" w:tentative="0">
      <w:start w:val="2"/>
      <w:numFmt w:val="decimal"/>
      <w:suff w:val="space"/>
      <w:lvlText w:val="%1)"/>
      <w:lvlJc w:val="left"/>
    </w:lvl>
  </w:abstractNum>
  <w:abstractNum w:abstractNumId="2">
    <w:nsid w:val="792D6604"/>
    <w:multiLevelType w:val="singleLevel"/>
    <w:tmpl w:val="792D6604"/>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2173"/>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0111131A"/>
    <w:rsid w:val="012367CC"/>
    <w:rsid w:val="016532C4"/>
    <w:rsid w:val="0183458E"/>
    <w:rsid w:val="01AC5812"/>
    <w:rsid w:val="01AE22DD"/>
    <w:rsid w:val="02961FEA"/>
    <w:rsid w:val="02F30DA6"/>
    <w:rsid w:val="03176073"/>
    <w:rsid w:val="032912F3"/>
    <w:rsid w:val="03516ECA"/>
    <w:rsid w:val="048530B5"/>
    <w:rsid w:val="049B4D10"/>
    <w:rsid w:val="04C02F25"/>
    <w:rsid w:val="04D90F28"/>
    <w:rsid w:val="058F31C0"/>
    <w:rsid w:val="05DA5181"/>
    <w:rsid w:val="062D64A6"/>
    <w:rsid w:val="066F22D4"/>
    <w:rsid w:val="06836ABE"/>
    <w:rsid w:val="06A47841"/>
    <w:rsid w:val="06AC7B4D"/>
    <w:rsid w:val="06DB1214"/>
    <w:rsid w:val="06EB3F04"/>
    <w:rsid w:val="079E569A"/>
    <w:rsid w:val="08006BB7"/>
    <w:rsid w:val="08614242"/>
    <w:rsid w:val="08BA2211"/>
    <w:rsid w:val="08CA1677"/>
    <w:rsid w:val="08EB58CB"/>
    <w:rsid w:val="090076B2"/>
    <w:rsid w:val="09716A16"/>
    <w:rsid w:val="09A2418B"/>
    <w:rsid w:val="09DE7621"/>
    <w:rsid w:val="0A875CF9"/>
    <w:rsid w:val="0AE25201"/>
    <w:rsid w:val="0AF72387"/>
    <w:rsid w:val="0B073B19"/>
    <w:rsid w:val="0BDB0F46"/>
    <w:rsid w:val="0BED5041"/>
    <w:rsid w:val="0C1A0FD5"/>
    <w:rsid w:val="0D47725F"/>
    <w:rsid w:val="0D6D0643"/>
    <w:rsid w:val="0D7E280D"/>
    <w:rsid w:val="0E0660F4"/>
    <w:rsid w:val="0E345C07"/>
    <w:rsid w:val="0E793B7D"/>
    <w:rsid w:val="0ECD6A06"/>
    <w:rsid w:val="0F0268FF"/>
    <w:rsid w:val="0F191E9C"/>
    <w:rsid w:val="10171279"/>
    <w:rsid w:val="101C2B68"/>
    <w:rsid w:val="103E009D"/>
    <w:rsid w:val="10823D70"/>
    <w:rsid w:val="111821A9"/>
    <w:rsid w:val="117B1EF8"/>
    <w:rsid w:val="125967C6"/>
    <w:rsid w:val="12667B46"/>
    <w:rsid w:val="12711F26"/>
    <w:rsid w:val="12C72741"/>
    <w:rsid w:val="13B54C0D"/>
    <w:rsid w:val="13BC797A"/>
    <w:rsid w:val="13E800FF"/>
    <w:rsid w:val="13F760D2"/>
    <w:rsid w:val="14720616"/>
    <w:rsid w:val="154E3777"/>
    <w:rsid w:val="15A215BF"/>
    <w:rsid w:val="15EA0713"/>
    <w:rsid w:val="165A18D7"/>
    <w:rsid w:val="174E6B4F"/>
    <w:rsid w:val="18435D23"/>
    <w:rsid w:val="187A6E36"/>
    <w:rsid w:val="187C6500"/>
    <w:rsid w:val="18D821BA"/>
    <w:rsid w:val="19385DF6"/>
    <w:rsid w:val="197C3555"/>
    <w:rsid w:val="19853434"/>
    <w:rsid w:val="19D26813"/>
    <w:rsid w:val="19DB3684"/>
    <w:rsid w:val="19DF4F1F"/>
    <w:rsid w:val="19EA22DA"/>
    <w:rsid w:val="19EB4869"/>
    <w:rsid w:val="1B536BEB"/>
    <w:rsid w:val="1B9F4A29"/>
    <w:rsid w:val="1BB51A58"/>
    <w:rsid w:val="1BD77329"/>
    <w:rsid w:val="1C622A81"/>
    <w:rsid w:val="1C97653C"/>
    <w:rsid w:val="1C993C63"/>
    <w:rsid w:val="1DC119A9"/>
    <w:rsid w:val="1EF969FB"/>
    <w:rsid w:val="1F68583A"/>
    <w:rsid w:val="1FBB000E"/>
    <w:rsid w:val="202B6151"/>
    <w:rsid w:val="203B42A8"/>
    <w:rsid w:val="20401AB0"/>
    <w:rsid w:val="21416F2E"/>
    <w:rsid w:val="21886189"/>
    <w:rsid w:val="21D119DA"/>
    <w:rsid w:val="21D549D2"/>
    <w:rsid w:val="2207378E"/>
    <w:rsid w:val="22C428A6"/>
    <w:rsid w:val="22D6451E"/>
    <w:rsid w:val="23207DEC"/>
    <w:rsid w:val="23686BAB"/>
    <w:rsid w:val="236B495C"/>
    <w:rsid w:val="242B4A8E"/>
    <w:rsid w:val="24701A8D"/>
    <w:rsid w:val="24B57444"/>
    <w:rsid w:val="24B82388"/>
    <w:rsid w:val="24E72756"/>
    <w:rsid w:val="25DC2F8E"/>
    <w:rsid w:val="260E0F94"/>
    <w:rsid w:val="26EA0C9A"/>
    <w:rsid w:val="26FB5DE9"/>
    <w:rsid w:val="271F144B"/>
    <w:rsid w:val="274E6DCE"/>
    <w:rsid w:val="27560D88"/>
    <w:rsid w:val="27641B87"/>
    <w:rsid w:val="28E8701C"/>
    <w:rsid w:val="29070F21"/>
    <w:rsid w:val="2908016A"/>
    <w:rsid w:val="291A5B68"/>
    <w:rsid w:val="29336B14"/>
    <w:rsid w:val="297B22AF"/>
    <w:rsid w:val="29B617AB"/>
    <w:rsid w:val="2A6D5094"/>
    <w:rsid w:val="2A7803B3"/>
    <w:rsid w:val="2A970CAC"/>
    <w:rsid w:val="2ACD7827"/>
    <w:rsid w:val="2AE7664A"/>
    <w:rsid w:val="2B1106CE"/>
    <w:rsid w:val="2B5A4A43"/>
    <w:rsid w:val="2B664DBA"/>
    <w:rsid w:val="2B6B747C"/>
    <w:rsid w:val="2BB92B5A"/>
    <w:rsid w:val="2D153BF4"/>
    <w:rsid w:val="2D591A38"/>
    <w:rsid w:val="2D9F4F7A"/>
    <w:rsid w:val="2E00612C"/>
    <w:rsid w:val="2E333570"/>
    <w:rsid w:val="2E355E79"/>
    <w:rsid w:val="2E361956"/>
    <w:rsid w:val="2E5E7742"/>
    <w:rsid w:val="2EB57F95"/>
    <w:rsid w:val="2F2A7406"/>
    <w:rsid w:val="2F3E4225"/>
    <w:rsid w:val="2F7E078B"/>
    <w:rsid w:val="2FD74B36"/>
    <w:rsid w:val="2FF663B6"/>
    <w:rsid w:val="302E06FB"/>
    <w:rsid w:val="30C102C0"/>
    <w:rsid w:val="30F01E4A"/>
    <w:rsid w:val="31CF075C"/>
    <w:rsid w:val="32277CE2"/>
    <w:rsid w:val="32DC6DAD"/>
    <w:rsid w:val="331022D5"/>
    <w:rsid w:val="336B2C10"/>
    <w:rsid w:val="34DA2E35"/>
    <w:rsid w:val="35327CE4"/>
    <w:rsid w:val="358E20F3"/>
    <w:rsid w:val="3690628D"/>
    <w:rsid w:val="37737822"/>
    <w:rsid w:val="378B2439"/>
    <w:rsid w:val="37EE40C0"/>
    <w:rsid w:val="380373D8"/>
    <w:rsid w:val="389A5671"/>
    <w:rsid w:val="38DA7613"/>
    <w:rsid w:val="3A935E6A"/>
    <w:rsid w:val="3AB23FF5"/>
    <w:rsid w:val="3BAD6076"/>
    <w:rsid w:val="3BEB6F85"/>
    <w:rsid w:val="3D3123E6"/>
    <w:rsid w:val="3D392CA6"/>
    <w:rsid w:val="3D94623D"/>
    <w:rsid w:val="3DA71E7B"/>
    <w:rsid w:val="3DCA0684"/>
    <w:rsid w:val="3E66407B"/>
    <w:rsid w:val="3E935A48"/>
    <w:rsid w:val="3EE8587D"/>
    <w:rsid w:val="3F5D0C60"/>
    <w:rsid w:val="3F914050"/>
    <w:rsid w:val="3FB76A97"/>
    <w:rsid w:val="3FD20EEF"/>
    <w:rsid w:val="41614A61"/>
    <w:rsid w:val="41BE5A93"/>
    <w:rsid w:val="42014F99"/>
    <w:rsid w:val="422F2498"/>
    <w:rsid w:val="428E5476"/>
    <w:rsid w:val="429B2802"/>
    <w:rsid w:val="42A336EB"/>
    <w:rsid w:val="42D31BE1"/>
    <w:rsid w:val="43C82808"/>
    <w:rsid w:val="44381B8E"/>
    <w:rsid w:val="448A2E83"/>
    <w:rsid w:val="44B70331"/>
    <w:rsid w:val="45107542"/>
    <w:rsid w:val="45225F00"/>
    <w:rsid w:val="4557627B"/>
    <w:rsid w:val="456D5EEF"/>
    <w:rsid w:val="45A60E0C"/>
    <w:rsid w:val="46FD675D"/>
    <w:rsid w:val="4702589C"/>
    <w:rsid w:val="470D2B7F"/>
    <w:rsid w:val="486E5082"/>
    <w:rsid w:val="48805FF8"/>
    <w:rsid w:val="4891634F"/>
    <w:rsid w:val="48C73661"/>
    <w:rsid w:val="48D000EB"/>
    <w:rsid w:val="4948096B"/>
    <w:rsid w:val="49674A21"/>
    <w:rsid w:val="49AF0A05"/>
    <w:rsid w:val="49DA6E64"/>
    <w:rsid w:val="4A2342CF"/>
    <w:rsid w:val="4A4A48E5"/>
    <w:rsid w:val="4A977AB4"/>
    <w:rsid w:val="4B0E5724"/>
    <w:rsid w:val="4B335B65"/>
    <w:rsid w:val="4B565081"/>
    <w:rsid w:val="4BAF4A71"/>
    <w:rsid w:val="4BED5EE4"/>
    <w:rsid w:val="4C4B2FD6"/>
    <w:rsid w:val="4C7F56D1"/>
    <w:rsid w:val="4DE168CA"/>
    <w:rsid w:val="4F1E5ED9"/>
    <w:rsid w:val="4F5B1ACA"/>
    <w:rsid w:val="50AF7691"/>
    <w:rsid w:val="512D6434"/>
    <w:rsid w:val="514B7BA4"/>
    <w:rsid w:val="5220609C"/>
    <w:rsid w:val="52A33BD4"/>
    <w:rsid w:val="53803405"/>
    <w:rsid w:val="53B86B07"/>
    <w:rsid w:val="53F125B9"/>
    <w:rsid w:val="550F1B2E"/>
    <w:rsid w:val="5591369C"/>
    <w:rsid w:val="55DC7078"/>
    <w:rsid w:val="561B4B2D"/>
    <w:rsid w:val="562B30E9"/>
    <w:rsid w:val="567F0865"/>
    <w:rsid w:val="56FE1BFB"/>
    <w:rsid w:val="57904994"/>
    <w:rsid w:val="583663D6"/>
    <w:rsid w:val="58DB3B5A"/>
    <w:rsid w:val="58E31C75"/>
    <w:rsid w:val="58F312A5"/>
    <w:rsid w:val="59460F44"/>
    <w:rsid w:val="59B63E70"/>
    <w:rsid w:val="5A625298"/>
    <w:rsid w:val="5A7F0245"/>
    <w:rsid w:val="5AB43118"/>
    <w:rsid w:val="5AF5630D"/>
    <w:rsid w:val="5AFD06E6"/>
    <w:rsid w:val="5B02616B"/>
    <w:rsid w:val="5B3E22E2"/>
    <w:rsid w:val="5B962637"/>
    <w:rsid w:val="5C104B81"/>
    <w:rsid w:val="5CCF4AB4"/>
    <w:rsid w:val="5D1E0F7D"/>
    <w:rsid w:val="5D895610"/>
    <w:rsid w:val="5DD115B8"/>
    <w:rsid w:val="5DFA4E17"/>
    <w:rsid w:val="5E031F7B"/>
    <w:rsid w:val="5ED37E64"/>
    <w:rsid w:val="5EF62B65"/>
    <w:rsid w:val="5F7E4F31"/>
    <w:rsid w:val="5FF60946"/>
    <w:rsid w:val="60154764"/>
    <w:rsid w:val="607F6544"/>
    <w:rsid w:val="617A1B93"/>
    <w:rsid w:val="62C11BEB"/>
    <w:rsid w:val="62EE70A9"/>
    <w:rsid w:val="635D40C5"/>
    <w:rsid w:val="639758B5"/>
    <w:rsid w:val="63AB74C6"/>
    <w:rsid w:val="63B501ED"/>
    <w:rsid w:val="64FF3839"/>
    <w:rsid w:val="667F0A37"/>
    <w:rsid w:val="66B654AA"/>
    <w:rsid w:val="670B62B5"/>
    <w:rsid w:val="687F698B"/>
    <w:rsid w:val="69F56315"/>
    <w:rsid w:val="6AC37454"/>
    <w:rsid w:val="6B6979CB"/>
    <w:rsid w:val="6C403084"/>
    <w:rsid w:val="6C6D2E5D"/>
    <w:rsid w:val="6C9655DC"/>
    <w:rsid w:val="6D375D24"/>
    <w:rsid w:val="6D644321"/>
    <w:rsid w:val="6E483712"/>
    <w:rsid w:val="6E65019A"/>
    <w:rsid w:val="6EBB131F"/>
    <w:rsid w:val="6F3F7C70"/>
    <w:rsid w:val="706D7698"/>
    <w:rsid w:val="70904994"/>
    <w:rsid w:val="71047CCC"/>
    <w:rsid w:val="711A6F95"/>
    <w:rsid w:val="714E18D6"/>
    <w:rsid w:val="71A23B12"/>
    <w:rsid w:val="720B4D56"/>
    <w:rsid w:val="72254184"/>
    <w:rsid w:val="72BC688D"/>
    <w:rsid w:val="73636007"/>
    <w:rsid w:val="73AF6171"/>
    <w:rsid w:val="73F11A20"/>
    <w:rsid w:val="741B5126"/>
    <w:rsid w:val="74CA5F86"/>
    <w:rsid w:val="74DA4C5B"/>
    <w:rsid w:val="751C6A25"/>
    <w:rsid w:val="75395396"/>
    <w:rsid w:val="756D62C6"/>
    <w:rsid w:val="75AE6C9B"/>
    <w:rsid w:val="75C13A1A"/>
    <w:rsid w:val="75CD6DCA"/>
    <w:rsid w:val="761053A0"/>
    <w:rsid w:val="762844A8"/>
    <w:rsid w:val="762A0781"/>
    <w:rsid w:val="763D3107"/>
    <w:rsid w:val="76DF136E"/>
    <w:rsid w:val="786564F9"/>
    <w:rsid w:val="78B145F8"/>
    <w:rsid w:val="791233C4"/>
    <w:rsid w:val="79523676"/>
    <w:rsid w:val="79780508"/>
    <w:rsid w:val="79844485"/>
    <w:rsid w:val="7AB110A7"/>
    <w:rsid w:val="7B022FE3"/>
    <w:rsid w:val="7B4243F6"/>
    <w:rsid w:val="7B564230"/>
    <w:rsid w:val="7B59617F"/>
    <w:rsid w:val="7B822DDC"/>
    <w:rsid w:val="7BD924EA"/>
    <w:rsid w:val="7C5F4C4D"/>
    <w:rsid w:val="7CA5201F"/>
    <w:rsid w:val="7DA938EC"/>
    <w:rsid w:val="7E0A39E8"/>
    <w:rsid w:val="7E3201A3"/>
    <w:rsid w:val="7E580618"/>
    <w:rsid w:val="7F45616B"/>
    <w:rsid w:val="7F9B25D6"/>
    <w:rsid w:val="7FA06ACB"/>
    <w:rsid w:val="7FD731C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页眉字符"/>
    <w:basedOn w:val="9"/>
    <w:link w:val="5"/>
    <w:qFormat/>
    <w:uiPriority w:val="99"/>
    <w:rPr>
      <w:sz w:val="18"/>
      <w:szCs w:val="18"/>
    </w:rPr>
  </w:style>
  <w:style w:type="character" w:customStyle="1" w:styleId="13">
    <w:name w:val="页脚字符"/>
    <w:basedOn w:val="9"/>
    <w:link w:val="4"/>
    <w:qFormat/>
    <w:uiPriority w:val="99"/>
    <w:rPr>
      <w:sz w:val="18"/>
      <w:szCs w:val="18"/>
    </w:rPr>
  </w:style>
  <w:style w:type="paragraph" w:customStyle="1" w:styleId="14">
    <w:name w:val="列出段落1"/>
    <w:basedOn w:val="1"/>
    <w:qFormat/>
    <w:uiPriority w:val="34"/>
    <w:pPr>
      <w:ind w:firstLine="420" w:firstLineChars="200"/>
    </w:pPr>
  </w:style>
  <w:style w:type="paragraph" w:customStyle="1" w:styleId="15">
    <w:name w:val="p0"/>
    <w:basedOn w:val="1"/>
    <w:qFormat/>
    <w:uiPriority w:val="0"/>
    <w:rPr>
      <w:rFonts w:ascii="Times New Roman" w:hAnsi="Times New Roman" w:cs="Times New Roman"/>
      <w:sz w:val="20"/>
      <w:szCs w:val="20"/>
    </w:rPr>
  </w:style>
  <w:style w:type="character" w:customStyle="1" w:styleId="16">
    <w:name w:val="样式2 Char"/>
    <w:basedOn w:val="9"/>
    <w:link w:val="17"/>
    <w:qFormat/>
    <w:uiPriority w:val="0"/>
  </w:style>
  <w:style w:type="paragraph" w:customStyle="1" w:styleId="17">
    <w:name w:val="样式2"/>
    <w:basedOn w:val="1"/>
    <w:link w:val="16"/>
    <w:qFormat/>
    <w:uiPriority w:val="0"/>
    <w:pPr>
      <w:spacing w:line="480" w:lineRule="auto"/>
      <w:ind w:left="42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5</Pages>
  <Words>4391</Words>
  <Characters>5474</Characters>
  <Lines>10</Lines>
  <Paragraphs>3</Paragraphs>
  <TotalTime>68</TotalTime>
  <ScaleCrop>false</ScaleCrop>
  <LinksUpToDate>false</LinksUpToDate>
  <CharactersWithSpaces>5729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诠释。信仰</cp:lastModifiedBy>
  <cp:lastPrinted>2018-05-21T07:06:00Z</cp:lastPrinted>
  <dcterms:modified xsi:type="dcterms:W3CDTF">2019-05-10T06:24:33Z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