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853"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3" w:hRule="atLeast"/>
        </w:trPr>
        <w:tc>
          <w:tcPr>
            <w:tcW w:w="9853"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eastAsia" w:ascii="Heiti SC Light" w:eastAsia="Heiti SC Light" w:hAnsiTheme="minorEastAsia"/>
                <w:b/>
                <w:sz w:val="36"/>
                <w:szCs w:val="36"/>
                <w:lang w:val="en-US" w:eastAsia="zh-CN"/>
              </w:rPr>
            </w:pPr>
            <w:r>
              <w:rPr>
                <w:rFonts w:hint="default" w:ascii="Heiti SC Light" w:eastAsia="Heiti SC Light" w:hAnsiTheme="minorEastAsia"/>
                <w:b/>
                <w:sz w:val="48"/>
                <w:szCs w:val="48"/>
              </w:rPr>
              <w:t>王</w:t>
            </w:r>
            <w:r>
              <w:rPr>
                <w:rFonts w:hint="eastAsia" w:ascii="Heiti SC Light" w:eastAsia="Heiti SC Light" w:hAnsiTheme="minorEastAsia"/>
                <w:b/>
                <w:sz w:val="48"/>
                <w:szCs w:val="48"/>
                <w:lang w:val="en-US" w:eastAsia="zh-CN"/>
              </w:rPr>
              <w:t>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9853"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eastAsiaTheme="majorEastAsia"/>
                <w:lang w:val="en-US" w:eastAsia="zh-CN"/>
              </w:rPr>
            </w:pPr>
            <w:r>
              <w:rPr>
                <w:rFonts w:hint="eastAsia"/>
              </w:rPr>
              <w:t>25岁</w:t>
            </w:r>
            <w:r>
              <w:rPr>
                <w:rFonts w:hint="eastAsia"/>
                <w:lang w:val="en-US" w:eastAsia="zh-CN"/>
              </w:rPr>
              <w:t xml:space="preserve">  </w:t>
            </w:r>
            <w:r>
              <w:rPr>
                <w:rFonts w:hint="default"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default"/>
              </w:rPr>
              <w:t>男</w:t>
            </w:r>
            <w:r>
              <w:rPr>
                <w:rFonts w:hint="eastAsia"/>
                <w:lang w:val="en-US" w:eastAsia="zh-CN"/>
              </w:rPr>
              <w:t xml:space="preserve">  </w:t>
            </w:r>
            <w:r>
              <w:rPr>
                <w:rFonts w:hint="default"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default"/>
              </w:rPr>
              <w:t>本科</w:t>
            </w:r>
            <w:r>
              <w:rPr>
                <w:rFonts w:hint="eastAsia"/>
                <w:lang w:val="en-US" w:eastAsia="zh-CN"/>
              </w:rPr>
              <w:t xml:space="preserve">  </w:t>
            </w:r>
            <w:r>
              <w:rPr>
                <w:rFonts w:hint="default"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lang w:val="en-US" w:eastAsia="zh-CN"/>
              </w:rPr>
              <w:t>4</w:t>
            </w:r>
            <w:r>
              <w:rPr>
                <w:rFonts w:hint="eastAsia"/>
              </w:rPr>
              <w:t>年经验</w:t>
            </w:r>
            <w:r>
              <w:rPr>
                <w:rFonts w:hint="eastAsia"/>
                <w:lang w:val="en-US" w:eastAsia="zh-CN"/>
              </w:rPr>
              <w:t xml:space="preserve">  </w:t>
            </w:r>
            <w:r>
              <w:rPr>
                <w:rFonts w:hint="default"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lang w:val="en-US" w:eastAsia="zh-CN"/>
              </w:rPr>
              <w:t xml:space="preserve">18515590410  </w:t>
            </w:r>
            <w:r>
              <w:rPr>
                <w:rFonts w:hint="default"/>
              </w:rPr>
              <w:t xml:space="preserve"> </w:t>
            </w:r>
            <w:r>
              <w:rPr>
                <w:rFonts w:hint="default"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lang w:val="en-US" w:eastAsia="zh-CN"/>
              </w:rPr>
              <w:t>18515590410</w:t>
            </w:r>
            <w:r>
              <w:rPr>
                <w:rFonts w:hint="eastAsia"/>
              </w:rPr>
              <w:t>@163.com</w:t>
            </w:r>
          </w:p>
        </w:tc>
      </w:tr>
    </w:tbl>
    <w:p>
      <w:pPr>
        <w:keepNext w:val="0"/>
        <w:keepLines w:val="0"/>
        <w:pageBreakBefore w:val="0"/>
        <w:kinsoku/>
        <w:wordWrap/>
        <w:overflowPunct/>
        <w:topLinePunct w:val="0"/>
        <w:autoSpaceDE/>
        <w:autoSpaceDN/>
        <w:bidi w:val="0"/>
        <w:adjustRightInd/>
        <w:snapToGrid/>
        <w:spacing w:line="336" w:lineRule="auto"/>
        <w:textAlignment w:val="auto"/>
      </w:pPr>
    </w:p>
    <w:tbl>
      <w:tblPr>
        <w:tblStyle w:val="11"/>
        <w:tblW w:w="98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9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56" w:type="dxa"/>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rPr>
            </w:pPr>
            <w:r>
              <w:rPr>
                <w:rFonts w:hint="default"/>
              </w:rP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92" w:type="dxa"/>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ascii="Heiti SC Light" w:eastAsia="Heiti SC Light"/>
                <w:b/>
                <w:sz w:val="28"/>
                <w:szCs w:val="28"/>
              </w:rPr>
            </w:pPr>
            <w:r>
              <w:rPr>
                <w:rFonts w:hint="default" w:ascii="Heiti SC Light" w:eastAsia="Heiti SC Light"/>
                <w:b/>
                <w:sz w:val="28"/>
                <w:szCs w:val="28"/>
              </w:rPr>
              <w:t>期望职位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9848" w:type="dxa"/>
            <w:gridSpan w:val="2"/>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ascii="Heiti SC Light" w:eastAsia="Heiti SC Light"/>
                <w:b/>
                <w:sz w:val="28"/>
                <w:szCs w:val="28"/>
              </w:rPr>
            </w:pPr>
            <w:r>
              <w:rPr>
                <w:rFonts w:hint="eastAsia"/>
                <w:lang w:val="en-US" w:eastAsia="zh-CN"/>
              </w:rPr>
              <w:t xml:space="preserve">JAVA开发工程师  北京  面议  离职,可随时到岗 可接受出差 </w:t>
            </w:r>
          </w:p>
        </w:tc>
      </w:tr>
    </w:tbl>
    <w:p>
      <w:pPr>
        <w:keepNext w:val="0"/>
        <w:keepLines w:val="0"/>
        <w:pageBreakBefore w:val="0"/>
        <w:kinsoku/>
        <w:wordWrap/>
        <w:overflowPunct/>
        <w:topLinePunct w:val="0"/>
        <w:autoSpaceDE/>
        <w:autoSpaceDN/>
        <w:bidi w:val="0"/>
        <w:adjustRightInd/>
        <w:snapToGrid/>
        <w:spacing w:line="336" w:lineRule="auto"/>
        <w:ind w:left="360" w:leftChars="150"/>
        <w:textAlignment w:val="auto"/>
        <w:rPr>
          <w:rFonts w:hint="default"/>
          <w:sz w:val="21"/>
          <w:szCs w:val="21"/>
          <w:lang w:val="en-US" w:eastAsia="zh-CN"/>
        </w:rPr>
      </w:pPr>
    </w:p>
    <w:tbl>
      <w:tblPr>
        <w:tblStyle w:val="11"/>
        <w:tblW w:w="9832" w:type="dxa"/>
        <w:tblInd w:w="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9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40" w:type="dxa"/>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rPr>
            </w:pPr>
            <w:r>
              <w:rPr>
                <w:rFonts w:hint="default"/>
              </w:rPr>
              <w:drawing>
                <wp:inline distT="0" distB="0" distL="0" distR="0">
                  <wp:extent cx="25400" cy="1397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92" w:type="dxa"/>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ascii="Heiti SC Light" w:eastAsia="微软雅黑"/>
                <w:b/>
                <w:sz w:val="28"/>
                <w:szCs w:val="28"/>
                <w:lang w:val="en-US" w:eastAsia="zh-CN"/>
              </w:rPr>
            </w:pPr>
            <w:r>
              <w:rPr>
                <w:rFonts w:hint="eastAsia" w:ascii="Heiti SC Light" w:eastAsia="Heiti SC Light"/>
                <w:b/>
                <w:sz w:val="28"/>
                <w:szCs w:val="28"/>
                <w:lang w:val="en-US" w:eastAsia="zh-CN"/>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9832" w:type="dxa"/>
            <w:gridSpan w:val="2"/>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jc w:val="left"/>
              <w:textAlignment w:val="auto"/>
              <w:rPr>
                <w:rFonts w:hint="default" w:ascii="Heiti SC Light" w:eastAsia="微软雅黑"/>
                <w:b/>
                <w:sz w:val="28"/>
                <w:szCs w:val="28"/>
                <w:lang w:val="en-US" w:eastAsia="zh-CN"/>
              </w:rPr>
            </w:pPr>
            <w:r>
              <w:rPr>
                <w:rFonts w:hint="eastAsia" w:ascii="Heiti SC Light" w:eastAsia="Heiti SC Light"/>
                <w:b/>
                <w:sz w:val="28"/>
                <w:szCs w:val="28"/>
                <w:lang w:val="en-US" w:eastAsia="zh-CN"/>
              </w:rPr>
              <w:t>公司：</w:t>
            </w:r>
            <w:r>
              <w:rPr>
                <w:rFonts w:hint="default"/>
                <w:b/>
                <w:bCs/>
                <w:sz w:val="24"/>
                <w:szCs w:val="24"/>
              </w:rPr>
              <w:t>北京</w:t>
            </w:r>
            <w:r>
              <w:rPr>
                <w:rFonts w:hint="eastAsia"/>
                <w:b/>
                <w:bCs/>
                <w:sz w:val="24"/>
                <w:szCs w:val="24"/>
                <w:lang w:val="en-US" w:eastAsia="zh-CN"/>
              </w:rPr>
              <w:t>小贝金科技术有限公司(2016.7-至今)</w:t>
            </w:r>
          </w:p>
        </w:tc>
      </w:tr>
    </w:tbl>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sz w:val="24"/>
          <w:szCs w:val="24"/>
          <w:lang w:val="en-US" w:eastAsia="zh-CN"/>
        </w:rPr>
      </w:pP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highlight w:val="none"/>
          <w:lang w:val="en-US" w:eastAsia="zh-CN"/>
        </w:rPr>
      </w:pPr>
      <w:r>
        <w:rPr>
          <w:rFonts w:hint="eastAsia"/>
          <w:b/>
          <w:bCs/>
          <w:sz w:val="24"/>
          <w:szCs w:val="24"/>
          <w:highlight w:val="none"/>
          <w:lang w:val="en-US" w:eastAsia="zh-CN"/>
        </w:rPr>
        <w:t>掌握技术</w:t>
      </w:r>
      <w:r>
        <w:rPr>
          <w:rFonts w:hint="eastAsia"/>
          <w:sz w:val="24"/>
          <w:szCs w:val="24"/>
          <w:highlight w:val="none"/>
          <w:lang w:val="en-US" w:eastAsia="zh-CN"/>
        </w:rPr>
        <w:t>:S</w:t>
      </w:r>
      <w:r>
        <w:rPr>
          <w:rFonts w:hint="eastAsia"/>
          <w:highlight w:val="none"/>
          <w:lang w:val="en-US" w:eastAsia="zh-CN"/>
        </w:rPr>
        <w:t>pring,Springmvc,Springcloud,Springboot,Redis,Mysql,Mongodb,Rabbitmq,Bcrypt,</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default"/>
          <w:highlight w:val="none"/>
          <w:lang w:val="en-US" w:eastAsia="zh-CN"/>
        </w:rPr>
      </w:pPr>
      <w:r>
        <w:rPr>
          <w:rFonts w:hint="eastAsia"/>
          <w:highlight w:val="none"/>
          <w:lang w:val="en-US" w:eastAsia="zh-CN"/>
        </w:rPr>
        <w:t>Docker,</w:t>
      </w:r>
      <w:r>
        <w:rPr>
          <w:rFonts w:hint="default"/>
          <w:highlight w:val="none"/>
          <w:lang w:val="en-US" w:eastAsia="zh-CN"/>
        </w:rPr>
        <w:t>Solr</w:t>
      </w:r>
      <w:r>
        <w:rPr>
          <w:rFonts w:hint="eastAsia"/>
          <w:highlight w:val="none"/>
          <w:lang w:val="en-US" w:eastAsia="zh-CN"/>
        </w:rPr>
        <w:t>,</w:t>
      </w:r>
      <w:r>
        <w:rPr>
          <w:rFonts w:hint="default"/>
          <w:highlight w:val="none"/>
          <w:lang w:val="en-US" w:eastAsia="zh-CN"/>
        </w:rPr>
        <w:t>ElasticSearch</w:t>
      </w:r>
      <w:r>
        <w:rPr>
          <w:rFonts w:hint="eastAsia"/>
          <w:highlight w:val="none"/>
          <w:lang w:val="en-US" w:eastAsia="zh-CN"/>
        </w:rPr>
        <w:t>,Git,Svn,Linux,Freemarker,FastDFS,Grafana,Jenkins,短信接口,Mybatis,</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default"/>
          <w:lang w:val="en-US" w:eastAsia="zh-CN"/>
        </w:rPr>
      </w:pPr>
      <w:r>
        <w:rPr>
          <w:rFonts w:hint="eastAsia"/>
          <w:lang w:val="en-US" w:eastAsia="zh-CN"/>
        </w:rPr>
        <w:t>Js,AngularJs,Vue</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default"/>
          <w:b/>
          <w:bCs/>
          <w:sz w:val="32"/>
          <w:szCs w:val="32"/>
          <w:lang w:val="en-US" w:eastAsia="zh-CN"/>
        </w:rPr>
      </w:pPr>
      <w:r>
        <w:rPr>
          <w:rFonts w:hint="eastAsia"/>
          <w:b/>
          <w:bCs/>
          <w:sz w:val="32"/>
          <w:szCs w:val="32"/>
          <w:lang w:val="en-US" w:eastAsia="zh-CN"/>
        </w:rPr>
        <w:t>项目:懒保险 (http://www.lanbaoxian.com/)</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lang w:val="en-US" w:eastAsia="zh-CN"/>
        </w:rPr>
      </w:pPr>
      <w:r>
        <w:rPr>
          <w:rFonts w:hint="eastAsia"/>
          <w:b/>
          <w:bCs/>
          <w:sz w:val="24"/>
          <w:szCs w:val="24"/>
          <w:lang w:val="en-US" w:eastAsia="zh-CN"/>
        </w:rPr>
        <w:t>项目技术</w:t>
      </w:r>
      <w:r>
        <w:rPr>
          <w:rFonts w:hint="eastAsia"/>
          <w:lang w:val="en-US" w:eastAsia="zh-CN"/>
        </w:rPr>
        <w:t>:</w:t>
      </w:r>
    </w:p>
    <w:p>
      <w:pPr>
        <w:keepNext w:val="0"/>
        <w:keepLines w:val="0"/>
        <w:pageBreakBefore w:val="0"/>
        <w:kinsoku/>
        <w:wordWrap/>
        <w:overflowPunct/>
        <w:topLinePunct w:val="0"/>
        <w:autoSpaceDE/>
        <w:autoSpaceDN/>
        <w:bidi w:val="0"/>
        <w:adjustRightInd/>
        <w:snapToGrid/>
        <w:spacing w:line="336" w:lineRule="auto"/>
        <w:ind w:firstLine="420" w:firstLineChars="0"/>
        <w:jc w:val="left"/>
        <w:textAlignment w:val="auto"/>
        <w:rPr>
          <w:rFonts w:hint="eastAsia"/>
          <w:b w:val="0"/>
          <w:bCs w:val="0"/>
          <w:lang w:val="en-US" w:eastAsia="zh-CN"/>
        </w:rPr>
      </w:pPr>
      <w:r>
        <w:rPr>
          <w:rFonts w:hint="eastAsia"/>
          <w:b w:val="0"/>
          <w:bCs w:val="0"/>
          <w:sz w:val="24"/>
          <w:szCs w:val="24"/>
          <w:lang w:val="en-US" w:eastAsia="zh-CN"/>
        </w:rPr>
        <w:t>S</w:t>
      </w:r>
      <w:r>
        <w:rPr>
          <w:rFonts w:hint="eastAsia"/>
          <w:b w:val="0"/>
          <w:bCs w:val="0"/>
          <w:lang w:val="en-US" w:eastAsia="zh-CN"/>
        </w:rPr>
        <w:t>pring+Springmvc+Springboot+Springcloud+Redis+Mysql+jdk1.8+Docker+Bcrypt+Git+</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val="0"/>
          <w:bCs w:val="0"/>
          <w:lang w:val="en-US" w:eastAsia="zh-CN"/>
        </w:rPr>
      </w:pPr>
      <w:r>
        <w:rPr>
          <w:rFonts w:hint="eastAsia"/>
          <w:b w:val="0"/>
          <w:bCs w:val="0"/>
          <w:lang w:val="en-US" w:eastAsia="zh-CN"/>
        </w:rPr>
        <w:t>Mongodb+Solr+Rabbitmq+Nginx+短信接口+Freemarker+FastDFS</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default"/>
          <w:b/>
          <w:bCs/>
          <w:sz w:val="28"/>
          <w:szCs w:val="28"/>
          <w:lang w:val="en-US" w:eastAsia="zh-CN"/>
        </w:rPr>
      </w:pPr>
      <w:r>
        <w:rPr>
          <w:rFonts w:hint="eastAsia"/>
          <w:b/>
          <w:bCs/>
          <w:sz w:val="28"/>
          <w:szCs w:val="28"/>
          <w:lang w:val="en-US" w:eastAsia="zh-CN"/>
        </w:rPr>
        <w:t>名称:懒保险(前台系统-用户使用系统)</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lang w:val="en-US" w:eastAsia="zh-CN"/>
        </w:rPr>
      </w:pPr>
      <w:r>
        <w:rPr>
          <w:rFonts w:hint="eastAsia"/>
          <w:b/>
          <w:bCs/>
          <w:lang w:val="en-US" w:eastAsia="zh-CN"/>
        </w:rPr>
        <w:t>项目简介:</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eastAsia"/>
          <w:sz w:val="22"/>
          <w:szCs w:val="22"/>
          <w:lang w:val="en-US" w:eastAsia="zh-CN"/>
        </w:rPr>
      </w:pPr>
      <w:r>
        <w:rPr>
          <w:rFonts w:hint="eastAsia"/>
          <w:sz w:val="22"/>
          <w:szCs w:val="22"/>
          <w:lang w:val="en-US" w:eastAsia="zh-CN"/>
        </w:rPr>
        <w:t>此项目是一个网络保险营销,帮助那些想要购买保险的人快速了解各种保险业务,以及提供一个保险购买平台,我们致力于实现普惠保险，利用互联网和数据技术来创新保险产品和服务，使每个年轻人都能省钱、省事的拥有基本保障，避免因意外失去机会</w:t>
      </w:r>
      <w:r>
        <w:rPr>
          <w:rFonts w:hint="eastAsia" w:asciiTheme="minorHAnsi" w:hAnsiTheme="minorHAnsi" w:eastAsiaTheme="minorEastAsia" w:cstheme="minorBidi"/>
          <w:kern w:val="2"/>
          <w:sz w:val="22"/>
          <w:szCs w:val="22"/>
          <w:lang w:val="en-US" w:eastAsia="zh-CN" w:bidi="ar-SA"/>
        </w:rPr>
        <w:t>。</w:t>
      </w:r>
      <w:r>
        <w:rPr>
          <w:rFonts w:hint="eastAsia"/>
          <w:sz w:val="22"/>
          <w:szCs w:val="22"/>
          <w:lang w:val="en-US" w:eastAsia="zh-CN"/>
        </w:rPr>
        <w:t>此项目共分为 登录注册,第三方支付,保险业务介绍,搜索,审核,在线咨询,理赔,核保等模块</w:t>
      </w:r>
      <w:r>
        <w:rPr>
          <w:rFonts w:hint="eastAsia" w:asciiTheme="minorHAnsi" w:hAnsiTheme="minorHAnsi" w:eastAsiaTheme="minorEastAsia" w:cstheme="minorBidi"/>
          <w:kern w:val="2"/>
          <w:sz w:val="22"/>
          <w:szCs w:val="22"/>
          <w:lang w:val="en-US" w:eastAsia="zh-CN" w:bidi="ar-SA"/>
        </w:rPr>
        <w:t>。</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default"/>
          <w:sz w:val="24"/>
          <w:szCs w:val="24"/>
          <w:lang w:val="en-US" w:eastAsia="zh-CN"/>
        </w:rPr>
      </w:pPr>
      <w:r>
        <w:rPr>
          <w:rFonts w:hint="eastAsia"/>
          <w:sz w:val="22"/>
          <w:szCs w:val="22"/>
          <w:lang w:val="en-US" w:eastAsia="zh-CN"/>
        </w:rPr>
        <w:t>采用</w:t>
      </w:r>
      <w:r>
        <w:rPr>
          <w:rFonts w:hint="eastAsia"/>
          <w:b/>
          <w:bCs/>
          <w:sz w:val="22"/>
          <w:szCs w:val="22"/>
          <w:lang w:val="en-US" w:eastAsia="zh-CN"/>
        </w:rPr>
        <w:t>了</w:t>
      </w:r>
      <w:r>
        <w:rPr>
          <w:rFonts w:hint="eastAsia"/>
          <w:b/>
          <w:bCs/>
          <w:i/>
          <w:iCs/>
          <w:sz w:val="22"/>
          <w:szCs w:val="22"/>
          <w:lang w:val="en-US" w:eastAsia="zh-CN"/>
        </w:rPr>
        <w:t>Springboot+Springcloud</w:t>
      </w:r>
      <w:r>
        <w:rPr>
          <w:rFonts w:hint="eastAsia"/>
          <w:sz w:val="22"/>
          <w:szCs w:val="22"/>
          <w:lang w:val="en-US" w:eastAsia="zh-CN"/>
        </w:rPr>
        <w:t>微服务框架,实现了高度解耦, 公司将配置文件提取到公司服务器做统一配置管理,修改配置文件简单方便,访问地址使用了</w:t>
      </w:r>
      <w:r>
        <w:rPr>
          <w:rFonts w:hint="eastAsia"/>
          <w:b/>
          <w:bCs/>
          <w:i/>
          <w:iCs/>
          <w:sz w:val="22"/>
          <w:szCs w:val="22"/>
          <w:lang w:val="en-US" w:eastAsia="zh-CN"/>
        </w:rPr>
        <w:t>Zuul</w:t>
      </w:r>
      <w:r>
        <w:rPr>
          <w:rFonts w:hint="eastAsia"/>
          <w:sz w:val="22"/>
          <w:szCs w:val="22"/>
          <w:lang w:val="en-US" w:eastAsia="zh-CN"/>
        </w:rPr>
        <w:t>做统一网关配置,实现了前台和后台的统一调度, 使用了</w:t>
      </w:r>
      <w:r>
        <w:rPr>
          <w:rFonts w:hint="eastAsia"/>
          <w:b/>
          <w:bCs/>
          <w:i/>
          <w:iCs/>
          <w:sz w:val="22"/>
          <w:szCs w:val="22"/>
          <w:lang w:val="en-US" w:eastAsia="zh-CN"/>
        </w:rPr>
        <w:t>Hystrix</w:t>
      </w:r>
      <w:r>
        <w:rPr>
          <w:rFonts w:hint="eastAsia"/>
          <w:sz w:val="22"/>
          <w:szCs w:val="22"/>
          <w:lang w:val="en-US" w:eastAsia="zh-CN"/>
        </w:rPr>
        <w:t>做了熔断器功能,降低了各层业务的影响, 使用</w:t>
      </w:r>
      <w:r>
        <w:rPr>
          <w:rFonts w:hint="eastAsia"/>
          <w:b/>
          <w:bCs/>
          <w:i/>
          <w:iCs/>
          <w:sz w:val="22"/>
          <w:szCs w:val="22"/>
          <w:lang w:val="en-US" w:eastAsia="zh-CN"/>
        </w:rPr>
        <w:t>Eureka</w:t>
      </w:r>
      <w:r>
        <w:rPr>
          <w:rFonts w:hint="eastAsia"/>
          <w:sz w:val="22"/>
          <w:szCs w:val="22"/>
          <w:lang w:val="en-US" w:eastAsia="zh-CN"/>
        </w:rPr>
        <w:t>做注册中心实现集中管理 ,利用</w:t>
      </w:r>
      <w:r>
        <w:rPr>
          <w:rFonts w:hint="eastAsia"/>
          <w:b/>
          <w:bCs/>
          <w:i/>
          <w:iCs/>
          <w:sz w:val="22"/>
          <w:szCs w:val="22"/>
          <w:lang w:val="en-US" w:eastAsia="zh-CN"/>
        </w:rPr>
        <w:t>Feign</w:t>
      </w:r>
      <w:r>
        <w:rPr>
          <w:rFonts w:hint="eastAsia"/>
          <w:sz w:val="22"/>
          <w:szCs w:val="22"/>
          <w:lang w:val="en-US" w:eastAsia="zh-CN"/>
        </w:rPr>
        <w:t>实现各个服务器之间的调用, 短信验证码发送采用了阿里大于接口,使用了</w:t>
      </w:r>
      <w:r>
        <w:rPr>
          <w:rFonts w:hint="eastAsia"/>
          <w:b/>
          <w:bCs/>
          <w:i/>
          <w:iCs/>
          <w:sz w:val="22"/>
          <w:szCs w:val="22"/>
          <w:lang w:val="en-US" w:eastAsia="zh-CN"/>
        </w:rPr>
        <w:t>redis</w:t>
      </w:r>
      <w:r>
        <w:rPr>
          <w:rFonts w:hint="eastAsia"/>
          <w:sz w:val="22"/>
          <w:szCs w:val="22"/>
          <w:lang w:val="en-US" w:eastAsia="zh-CN"/>
        </w:rPr>
        <w:t>非关系型数据库做缓存功能,降低数据库压力,实现短信验证码有效期等, 数据库使用了</w:t>
      </w:r>
      <w:r>
        <w:rPr>
          <w:rFonts w:hint="eastAsia"/>
          <w:b/>
          <w:bCs/>
          <w:i/>
          <w:iCs/>
          <w:sz w:val="22"/>
          <w:szCs w:val="22"/>
          <w:lang w:val="en-US" w:eastAsia="zh-CN"/>
        </w:rPr>
        <w:t>mysql5.6</w:t>
      </w:r>
      <w:r>
        <w:rPr>
          <w:rFonts w:hint="eastAsia"/>
          <w:sz w:val="22"/>
          <w:szCs w:val="22"/>
          <w:lang w:val="en-US" w:eastAsia="zh-CN"/>
        </w:rPr>
        <w:t>,开发环境采用了</w:t>
      </w:r>
      <w:r>
        <w:rPr>
          <w:rFonts w:hint="eastAsia"/>
          <w:b/>
          <w:bCs/>
          <w:i/>
          <w:iCs/>
          <w:sz w:val="22"/>
          <w:szCs w:val="22"/>
          <w:lang w:val="en-US" w:eastAsia="zh-CN"/>
        </w:rPr>
        <w:t>docker</w:t>
      </w:r>
      <w:r>
        <w:rPr>
          <w:rFonts w:hint="eastAsia"/>
          <w:sz w:val="22"/>
          <w:szCs w:val="22"/>
          <w:lang w:val="en-US" w:eastAsia="zh-CN"/>
        </w:rPr>
        <w:t>,实现了环境统一,加密采用了</w:t>
      </w:r>
      <w:r>
        <w:rPr>
          <w:rFonts w:hint="eastAsia"/>
          <w:b/>
          <w:bCs/>
          <w:i/>
          <w:iCs/>
          <w:sz w:val="22"/>
          <w:szCs w:val="22"/>
          <w:lang w:val="en-US" w:eastAsia="zh-CN"/>
        </w:rPr>
        <w:t>Bcrypt</w:t>
      </w:r>
      <w:r>
        <w:rPr>
          <w:rFonts w:hint="eastAsia"/>
          <w:sz w:val="22"/>
          <w:szCs w:val="22"/>
          <w:lang w:val="en-US" w:eastAsia="zh-CN"/>
        </w:rPr>
        <w:t>,登录采用可</w:t>
      </w:r>
      <w:r>
        <w:rPr>
          <w:rFonts w:hint="eastAsia"/>
          <w:b/>
          <w:bCs/>
          <w:i/>
          <w:iCs/>
          <w:sz w:val="22"/>
          <w:szCs w:val="22"/>
          <w:lang w:val="en-US" w:eastAsia="zh-CN"/>
        </w:rPr>
        <w:t>token</w:t>
      </w:r>
      <w:r>
        <w:rPr>
          <w:rFonts w:hint="eastAsia"/>
          <w:sz w:val="22"/>
          <w:szCs w:val="22"/>
          <w:lang w:val="en-US" w:eastAsia="zh-CN"/>
        </w:rPr>
        <w:t>机制进行对比并授权,使用</w:t>
      </w:r>
      <w:r>
        <w:rPr>
          <w:rFonts w:hint="eastAsia"/>
          <w:b/>
          <w:bCs/>
          <w:i/>
          <w:iCs/>
          <w:sz w:val="22"/>
          <w:szCs w:val="22"/>
          <w:lang w:val="en-US" w:eastAsia="zh-CN"/>
        </w:rPr>
        <w:t>solr</w:t>
      </w:r>
      <w:r>
        <w:rPr>
          <w:rFonts w:hint="eastAsia"/>
          <w:sz w:val="22"/>
          <w:szCs w:val="22"/>
          <w:lang w:val="en-US" w:eastAsia="zh-CN"/>
        </w:rPr>
        <w:t>完成了保险搜索</w:t>
      </w:r>
      <w:r>
        <w:rPr>
          <w:rFonts w:hint="eastAsia" w:asciiTheme="minorHAnsi" w:hAnsiTheme="minorHAnsi" w:eastAsiaTheme="minorEastAsia" w:cstheme="minorBidi"/>
          <w:kern w:val="2"/>
          <w:sz w:val="22"/>
          <w:szCs w:val="22"/>
          <w:lang w:val="en-US" w:eastAsia="zh-CN" w:bidi="ar-SA"/>
        </w:rPr>
        <w:t>。</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lang w:val="en-US" w:eastAsia="zh-CN"/>
        </w:rPr>
      </w:pPr>
      <w:r>
        <w:rPr>
          <w:rFonts w:hint="eastAsia"/>
          <w:b/>
          <w:bCs/>
          <w:lang w:val="en-US" w:eastAsia="zh-CN"/>
        </w:rPr>
        <w:t>负责模块介绍:</w:t>
      </w:r>
    </w:p>
    <w:p>
      <w:pPr>
        <w:pStyle w:val="4"/>
        <w:widowControl/>
        <w:numPr>
          <w:ilvl w:val="4"/>
          <w:numId w:val="0"/>
        </w:numPr>
        <w:tabs>
          <w:tab w:val="left" w:pos="2837"/>
          <w:tab w:val="clear" w:pos="2843"/>
          <w:tab w:val="clear" w:pos="3271"/>
          <w:tab w:val="clear" w:pos="3702"/>
        </w:tabs>
        <w:spacing w:line="360" w:lineRule="auto"/>
        <w:ind w:right="0" w:rightChars="0" w:firstLine="442" w:firstLineChars="200"/>
        <w:rPr>
          <w:rFonts w:hint="default" w:asciiTheme="minorHAnsi" w:hAnsiTheme="minorHAnsi" w:eastAsiaTheme="minorEastAsia" w:cstheme="minorBidi"/>
          <w:b w:val="0"/>
          <w:bCs w:val="0"/>
          <w:snapToGrid/>
          <w:color w:val="auto"/>
          <w:kern w:val="2"/>
          <w:sz w:val="24"/>
          <w:szCs w:val="24"/>
          <w:lang w:val="en-US" w:eastAsia="zh-CN" w:bidi="ar-SA"/>
        </w:rPr>
      </w:pPr>
      <w:bookmarkStart w:id="0" w:name="_Toc530752753"/>
      <w:r>
        <w:rPr>
          <w:rFonts w:hint="eastAsia" w:asciiTheme="minorHAnsi" w:hAnsiTheme="minorHAnsi" w:eastAsiaTheme="minorEastAsia" w:cstheme="minorBidi"/>
          <w:b/>
          <w:bCs/>
          <w:snapToGrid/>
          <w:color w:val="auto"/>
          <w:kern w:val="2"/>
          <w:sz w:val="22"/>
          <w:szCs w:val="22"/>
          <w:lang w:val="en-US" w:eastAsia="zh-CN" w:bidi="ar-SA"/>
        </w:rPr>
        <w:t>保单单张分配</w:t>
      </w:r>
      <w:bookmarkEnd w:id="0"/>
      <w:r>
        <w:rPr>
          <w:rFonts w:hint="eastAsia" w:asciiTheme="minorHAnsi" w:hAnsiTheme="minorHAnsi" w:eastAsiaTheme="minorEastAsia" w:cstheme="minorBidi"/>
          <w:b/>
          <w:bCs/>
          <w:snapToGrid/>
          <w:color w:val="auto"/>
          <w:kern w:val="2"/>
          <w:sz w:val="22"/>
          <w:szCs w:val="22"/>
          <w:lang w:val="en-US" w:eastAsia="zh-CN" w:bidi="ar-SA"/>
        </w:rPr>
        <w:t>模块:</w:t>
      </w:r>
      <w:r>
        <w:rPr>
          <w:rFonts w:hint="eastAsia" w:asciiTheme="minorHAnsi" w:hAnsiTheme="minorHAnsi" w:eastAsiaTheme="minorEastAsia" w:cstheme="minorBidi"/>
          <w:b w:val="0"/>
          <w:bCs w:val="0"/>
          <w:snapToGrid/>
          <w:color w:val="auto"/>
          <w:kern w:val="2"/>
          <w:sz w:val="21"/>
          <w:szCs w:val="21"/>
          <w:lang w:val="en-US" w:eastAsia="zh-CN" w:bidi="ar-SA"/>
        </w:rPr>
        <w:t>录入管理机构,保单号等查询条件,选中查询的保单记录,录入业务人员编号,进行保单单张分配,如果选中的保单记录已分配,录入业务员为空,可以将改变保单调成空</w:t>
      </w:r>
      <w:r>
        <w:rPr>
          <w:rFonts w:hint="eastAsia" w:asciiTheme="minorHAnsi" w:hAnsiTheme="minorHAnsi" w:eastAsiaTheme="minorEastAsia" w:cstheme="minorBidi"/>
          <w:kern w:val="2"/>
          <w:sz w:val="21"/>
          <w:szCs w:val="21"/>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42" w:firstLineChars="200"/>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个案抽档模块</w:t>
      </w:r>
      <w:r>
        <w:rPr>
          <w:rFonts w:hint="eastAsia"/>
          <w:sz w:val="22"/>
          <w:szCs w:val="22"/>
          <w:lang w:val="en-US" w:eastAsia="zh-CN"/>
        </w:rPr>
        <w:t>:</w:t>
      </w:r>
      <w:r>
        <w:rPr>
          <w:rFonts w:hint="eastAsia" w:asciiTheme="minorHAnsi" w:hAnsiTheme="minorHAnsi" w:eastAsiaTheme="minorEastAsia" w:cstheme="minorBidi"/>
          <w:b w:val="0"/>
          <w:bCs w:val="0"/>
          <w:snapToGrid/>
          <w:color w:val="auto"/>
          <w:kern w:val="2"/>
          <w:sz w:val="21"/>
          <w:szCs w:val="21"/>
          <w:lang w:val="en-US" w:eastAsia="zh-CN" w:bidi="ar-SA"/>
        </w:rPr>
        <w:t>用户输入保单号等条件后,点击查询显示符合抽档条件的保单信息,待用户核对完成之后,并选择好了要抽档的保单,点击</w:t>
      </w:r>
      <w:r>
        <w:rPr>
          <w:rFonts w:hint="default" w:asciiTheme="minorHAnsi" w:hAnsiTheme="minorHAnsi" w:eastAsiaTheme="minorEastAsia" w:cstheme="minorBidi"/>
          <w:b w:val="0"/>
          <w:bCs w:val="0"/>
          <w:snapToGrid/>
          <w:color w:val="auto"/>
          <w:kern w:val="2"/>
          <w:sz w:val="21"/>
          <w:szCs w:val="21"/>
          <w:lang w:val="en-US" w:eastAsia="zh-CN" w:bidi="ar-SA"/>
        </w:rPr>
        <w:t>”</w:t>
      </w:r>
      <w:r>
        <w:rPr>
          <w:rFonts w:hint="eastAsia" w:asciiTheme="minorHAnsi" w:hAnsiTheme="minorHAnsi" w:eastAsiaTheme="minorEastAsia" w:cstheme="minorBidi"/>
          <w:b w:val="0"/>
          <w:bCs w:val="0"/>
          <w:snapToGrid/>
          <w:color w:val="auto"/>
          <w:kern w:val="2"/>
          <w:sz w:val="21"/>
          <w:szCs w:val="21"/>
          <w:lang w:val="en-US" w:eastAsia="zh-CN" w:bidi="ar-SA"/>
        </w:rPr>
        <w:t>个单续期个案催收</w:t>
      </w:r>
      <w:r>
        <w:rPr>
          <w:rFonts w:hint="default" w:asciiTheme="minorHAnsi" w:hAnsiTheme="minorHAnsi" w:eastAsiaTheme="minorEastAsia" w:cstheme="minorBidi"/>
          <w:b w:val="0"/>
          <w:bCs w:val="0"/>
          <w:snapToGrid/>
          <w:color w:val="auto"/>
          <w:kern w:val="2"/>
          <w:sz w:val="21"/>
          <w:szCs w:val="21"/>
          <w:lang w:val="en-US" w:eastAsia="zh-CN" w:bidi="ar-SA"/>
        </w:rPr>
        <w:t>”</w:t>
      </w:r>
      <w:r>
        <w:rPr>
          <w:rFonts w:hint="eastAsia" w:asciiTheme="minorHAnsi" w:hAnsiTheme="minorHAnsi" w:eastAsiaTheme="minorEastAsia" w:cstheme="minorBidi"/>
          <w:b w:val="0"/>
          <w:bCs w:val="0"/>
          <w:snapToGrid/>
          <w:color w:val="auto"/>
          <w:kern w:val="2"/>
          <w:sz w:val="21"/>
          <w:szCs w:val="21"/>
          <w:lang w:val="en-US" w:eastAsia="zh-CN" w:bidi="ar-SA"/>
        </w:rPr>
        <w:t>,系统检验是否满足抽档条件,不满足提示错误,满足则成功,按照险种生成应收保费的记录。</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80"/>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保险搜索模块:</w:t>
      </w:r>
      <w:r>
        <w:rPr>
          <w:rFonts w:hint="eastAsia" w:asciiTheme="minorHAnsi" w:hAnsiTheme="minorHAnsi" w:eastAsiaTheme="minorEastAsia" w:cstheme="minorBidi"/>
          <w:b w:val="0"/>
          <w:bCs w:val="0"/>
          <w:snapToGrid/>
          <w:color w:val="auto"/>
          <w:kern w:val="2"/>
          <w:sz w:val="21"/>
          <w:szCs w:val="21"/>
          <w:lang w:val="en-US" w:eastAsia="zh-CN" w:bidi="ar-SA"/>
        </w:rPr>
        <w:t>搜索保险信息配置了静态域,动态域以及复制域扩大了搜索范围,精确定位实现了保险种类搜索功能。</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42" w:firstLineChars="200"/>
        <w:textAlignment w:val="auto"/>
        <w:rPr>
          <w:rFonts w:hint="default"/>
          <w:sz w:val="22"/>
          <w:szCs w:val="22"/>
          <w:lang w:val="en-US" w:eastAsia="zh-CN"/>
        </w:rPr>
      </w:pPr>
      <w:r>
        <w:rPr>
          <w:rFonts w:hint="eastAsia"/>
          <w:b/>
          <w:bCs/>
          <w:sz w:val="22"/>
          <w:szCs w:val="22"/>
          <w:lang w:val="en-US" w:eastAsia="zh-CN"/>
        </w:rPr>
        <w:t>支</w:t>
      </w:r>
      <w:r>
        <w:rPr>
          <w:rFonts w:hint="eastAsia" w:asciiTheme="minorHAnsi" w:hAnsiTheme="minorHAnsi" w:eastAsiaTheme="minorEastAsia" w:cstheme="minorBidi"/>
          <w:b/>
          <w:bCs/>
          <w:snapToGrid/>
          <w:color w:val="auto"/>
          <w:kern w:val="2"/>
          <w:sz w:val="22"/>
          <w:szCs w:val="22"/>
          <w:lang w:val="en-US" w:eastAsia="zh-CN" w:bidi="ar-SA"/>
        </w:rPr>
        <w:t>付宝扫码支付模块</w:t>
      </w:r>
      <w:r>
        <w:rPr>
          <w:rFonts w:hint="eastAsia"/>
          <w:sz w:val="22"/>
          <w:szCs w:val="22"/>
          <w:lang w:val="en-US" w:eastAsia="zh-CN"/>
        </w:rPr>
        <w:t>:使用支付宝第三方接口以及同步异步回调验签实现了用户支付宝扫码支付。</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default"/>
          <w:b/>
          <w:bCs/>
          <w:sz w:val="28"/>
          <w:szCs w:val="28"/>
          <w:lang w:val="en-US" w:eastAsia="zh-CN"/>
        </w:rPr>
      </w:pPr>
      <w:r>
        <w:rPr>
          <w:rFonts w:hint="eastAsia"/>
          <w:b/>
          <w:bCs/>
          <w:sz w:val="28"/>
          <w:szCs w:val="28"/>
          <w:lang w:val="en-US" w:eastAsia="zh-CN"/>
        </w:rPr>
        <w:t>名称:懒保险(后台管理系统-管理员/内部员工使用)</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lang w:val="en-US" w:eastAsia="zh-CN"/>
        </w:rPr>
      </w:pPr>
      <w:r>
        <w:rPr>
          <w:rFonts w:hint="eastAsia"/>
          <w:b/>
          <w:bCs/>
          <w:lang w:val="en-US" w:eastAsia="zh-CN"/>
        </w:rPr>
        <w:t>项目简介:</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eastAsia"/>
          <w:sz w:val="22"/>
          <w:szCs w:val="22"/>
          <w:lang w:val="en-US" w:eastAsia="zh-CN"/>
        </w:rPr>
      </w:pPr>
      <w:r>
        <w:rPr>
          <w:rFonts w:hint="eastAsia"/>
          <w:sz w:val="22"/>
          <w:szCs w:val="22"/>
          <w:lang w:val="en-US" w:eastAsia="zh-CN"/>
        </w:rPr>
        <w:t>此项目是一个懒保险的后台业务,主要是让管理员登录进行对系统的项目的操作以及管理用户的保险信息,处理用户的遇到的问题等。此项目共分为 管理员登录,资料管理,搜索,审核,续保,问题反馈,理赔,用户基础信息,修改用户保险状态,用户关系表等模块。</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default"/>
          <w:sz w:val="22"/>
          <w:szCs w:val="22"/>
          <w:lang w:val="en-US" w:eastAsia="zh-CN"/>
        </w:rPr>
      </w:pPr>
      <w:r>
        <w:rPr>
          <w:rFonts w:hint="eastAsia"/>
          <w:sz w:val="22"/>
          <w:szCs w:val="22"/>
          <w:lang w:val="en-US" w:eastAsia="zh-CN"/>
        </w:rPr>
        <w:t>后台采用了</w:t>
      </w:r>
      <w:r>
        <w:rPr>
          <w:rFonts w:hint="eastAsia"/>
          <w:b/>
          <w:bCs/>
          <w:i/>
          <w:iCs/>
          <w:sz w:val="22"/>
          <w:szCs w:val="22"/>
          <w:lang w:val="en-US" w:eastAsia="zh-CN"/>
        </w:rPr>
        <w:t>Spring,SpringMVC,Mybatis</w:t>
      </w:r>
      <w:r>
        <w:rPr>
          <w:rFonts w:hint="eastAsia"/>
          <w:sz w:val="22"/>
          <w:szCs w:val="22"/>
          <w:lang w:val="en-US" w:eastAsia="zh-CN"/>
        </w:rPr>
        <w:t>做框架,是传统的ssm框架,是帮助管理员对用户请求做出相应的简单操作平台,项目使用了solr来查询用户信息,使用了主从复制来储存用户信息,用token机制来实现管理员登录。</w:t>
      </w:r>
    </w:p>
    <w:p>
      <w:pPr>
        <w:keepNext w:val="0"/>
        <w:keepLines w:val="0"/>
        <w:pageBreakBefore w:val="0"/>
        <w:kinsoku/>
        <w:wordWrap/>
        <w:overflowPunct/>
        <w:topLinePunct w:val="0"/>
        <w:autoSpaceDE/>
        <w:autoSpaceDN/>
        <w:bidi w:val="0"/>
        <w:adjustRightInd/>
        <w:snapToGrid/>
        <w:spacing w:line="336" w:lineRule="auto"/>
        <w:textAlignment w:val="auto"/>
        <w:rPr>
          <w:rFonts w:hint="eastAsia"/>
          <w:color w:val="auto"/>
          <w:sz w:val="28"/>
          <w:szCs w:val="28"/>
          <w:lang w:val="en-US" w:eastAsia="zh-CN"/>
        </w:rPr>
      </w:pPr>
      <w:r>
        <w:rPr>
          <w:rFonts w:hint="eastAsia"/>
          <w:b/>
          <w:bCs/>
          <w:lang w:val="en-US" w:eastAsia="zh-CN"/>
        </w:rPr>
        <w:t>负责模块介绍:</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42" w:firstLineChars="200"/>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后台基础平台模块(登录/角色/权限):</w:t>
      </w:r>
      <w:r>
        <w:rPr>
          <w:rFonts w:hint="eastAsia" w:asciiTheme="minorHAnsi" w:hAnsiTheme="minorHAnsi" w:eastAsiaTheme="minorEastAsia" w:cstheme="minorBidi"/>
          <w:b w:val="0"/>
          <w:bCs w:val="0"/>
          <w:snapToGrid/>
          <w:color w:val="auto"/>
          <w:kern w:val="2"/>
          <w:sz w:val="21"/>
          <w:szCs w:val="21"/>
          <w:lang w:val="en-US" w:eastAsia="zh-CN" w:bidi="ar-SA"/>
        </w:rPr>
        <w:t>管理员不能通过注册,而是公司分配的固定账户密码.主要是对管理员的账号密码与数据库中做判断,采用了token令牌机制验证跨服务器访问。</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42" w:firstLineChars="200"/>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各种审核接口(抽档/保险/续保/...):</w:t>
      </w:r>
      <w:r>
        <w:rPr>
          <w:rFonts w:hint="eastAsia" w:asciiTheme="minorHAnsi" w:hAnsiTheme="minorHAnsi" w:eastAsiaTheme="minorEastAsia" w:cstheme="minorBidi"/>
          <w:b w:val="0"/>
          <w:bCs w:val="0"/>
          <w:snapToGrid/>
          <w:color w:val="auto"/>
          <w:kern w:val="2"/>
          <w:sz w:val="21"/>
          <w:szCs w:val="21"/>
          <w:lang w:val="en-US" w:eastAsia="zh-CN" w:bidi="ar-SA"/>
        </w:rPr>
        <w:t>管理员对用户的抽档信息,购买保险信息,续保资格,以及保单验证内容等进行审核。</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80"/>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搜索:</w:t>
      </w:r>
      <w:r>
        <w:rPr>
          <w:rFonts w:hint="eastAsia" w:asciiTheme="minorHAnsi" w:hAnsiTheme="minorHAnsi" w:eastAsiaTheme="minorEastAsia" w:cstheme="minorBidi"/>
          <w:b w:val="0"/>
          <w:bCs w:val="0"/>
          <w:snapToGrid/>
          <w:color w:val="auto"/>
          <w:kern w:val="2"/>
          <w:sz w:val="21"/>
          <w:szCs w:val="21"/>
          <w:lang w:val="en-US" w:eastAsia="zh-CN" w:bidi="ar-SA"/>
        </w:rPr>
        <w:t>配置了静态域,复制域,动态域进行多模块搜索,采用了json文档储存方式实现了solr高级独立引擎搜索。</w:t>
      </w:r>
    </w:p>
    <w:p>
      <w:pPr>
        <w:keepNext w:val="0"/>
        <w:keepLines w:val="0"/>
        <w:pageBreakBefore w:val="0"/>
        <w:kinsoku/>
        <w:wordWrap/>
        <w:overflowPunct/>
        <w:topLinePunct w:val="0"/>
        <w:autoSpaceDE/>
        <w:autoSpaceDN/>
        <w:bidi w:val="0"/>
        <w:adjustRightInd/>
        <w:snapToGrid/>
        <w:spacing w:line="336" w:lineRule="auto"/>
        <w:textAlignment w:val="auto"/>
        <w:rPr>
          <w:rFonts w:hint="default"/>
          <w:sz w:val="24"/>
          <w:szCs w:val="24"/>
          <w:lang w:val="en-US" w:eastAsia="zh-CN"/>
        </w:rPr>
      </w:pPr>
      <w:r>
        <w:rPr>
          <w:rFonts w:hint="eastAsia"/>
          <w:b/>
          <w:bCs/>
          <w:sz w:val="28"/>
          <w:szCs w:val="28"/>
          <w:lang w:val="en-US" w:eastAsia="zh-CN"/>
        </w:rPr>
        <w:t>项目</w:t>
      </w:r>
      <w:r>
        <w:rPr>
          <w:rFonts w:hint="eastAsia"/>
          <w:sz w:val="24"/>
          <w:szCs w:val="24"/>
          <w:lang w:val="en-US" w:eastAsia="zh-CN"/>
        </w:rPr>
        <w:t>:久久资金借贷平台</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sz w:val="21"/>
          <w:szCs w:val="21"/>
          <w:lang w:val="en-US" w:eastAsia="zh-CN"/>
        </w:rPr>
      </w:pPr>
      <w:r>
        <w:rPr>
          <w:rFonts w:hint="eastAsia"/>
          <w:b/>
          <w:bCs/>
          <w:sz w:val="21"/>
          <w:szCs w:val="21"/>
          <w:lang w:val="en-US" w:eastAsia="zh-CN"/>
        </w:rPr>
        <w:t>项目技术</w:t>
      </w:r>
      <w:r>
        <w:rPr>
          <w:rFonts w:hint="eastAsia"/>
          <w:sz w:val="21"/>
          <w:szCs w:val="21"/>
          <w:lang w:val="en-US" w:eastAsia="zh-CN"/>
        </w:rPr>
        <w:t>:</w:t>
      </w:r>
    </w:p>
    <w:p>
      <w:pPr>
        <w:keepNext w:val="0"/>
        <w:keepLines w:val="0"/>
        <w:pageBreakBefore w:val="0"/>
        <w:kinsoku/>
        <w:wordWrap/>
        <w:overflowPunct/>
        <w:topLinePunct w:val="0"/>
        <w:autoSpaceDE/>
        <w:autoSpaceDN/>
        <w:bidi w:val="0"/>
        <w:adjustRightInd/>
        <w:snapToGrid/>
        <w:spacing w:line="336" w:lineRule="auto"/>
        <w:ind w:firstLine="480" w:firstLineChars="200"/>
        <w:jc w:val="left"/>
        <w:textAlignment w:val="auto"/>
        <w:rPr>
          <w:rFonts w:hint="default"/>
          <w:b w:val="0"/>
          <w:bCs w:val="0"/>
          <w:i w:val="0"/>
          <w:iCs w:val="0"/>
          <w:lang w:val="en-US" w:eastAsia="zh-CN"/>
        </w:rPr>
      </w:pPr>
      <w:r>
        <w:rPr>
          <w:rFonts w:hint="eastAsia"/>
          <w:b w:val="0"/>
          <w:bCs w:val="0"/>
          <w:i w:val="0"/>
          <w:iCs w:val="0"/>
          <w:sz w:val="24"/>
          <w:szCs w:val="24"/>
          <w:lang w:val="en-US" w:eastAsia="zh-CN"/>
        </w:rPr>
        <w:t>Springboot+Springcloud+Redis+Mysql+Jdk1.8+Docker+Bcrypt</w:t>
      </w:r>
      <w:r>
        <w:rPr>
          <w:rFonts w:hint="eastAsia"/>
          <w:b w:val="0"/>
          <w:bCs w:val="0"/>
          <w:i w:val="0"/>
          <w:iCs w:val="0"/>
          <w:color w:val="auto"/>
          <w:sz w:val="24"/>
          <w:szCs w:val="24"/>
          <w:lang w:val="en-US" w:eastAsia="zh-CN"/>
        </w:rPr>
        <w:t>+</w:t>
      </w:r>
      <w:r>
        <w:rPr>
          <w:rFonts w:hint="eastAsia"/>
          <w:b w:val="0"/>
          <w:bCs w:val="0"/>
          <w:i w:val="0"/>
          <w:iCs w:val="0"/>
          <w:lang w:val="en-US" w:eastAsia="zh-CN"/>
        </w:rPr>
        <w:t>Rabbitmq+Nginx+短信接口+Freemarker+FastDFS+</w:t>
      </w:r>
      <w:r>
        <w:rPr>
          <w:rFonts w:hint="eastAsia"/>
          <w:b w:val="0"/>
          <w:bCs w:val="0"/>
          <w:i w:val="0"/>
          <w:iCs w:val="0"/>
          <w:lang w:val="en-US" w:eastAsia="zh-CN"/>
        </w:rPr>
        <w:t>T</w:t>
      </w:r>
      <w:r>
        <w:rPr>
          <w:rFonts w:hint="eastAsia"/>
          <w:b w:val="0"/>
          <w:bCs w:val="0"/>
          <w:i w:val="0"/>
          <w:iCs w:val="0"/>
          <w:color w:val="auto"/>
          <w:sz w:val="24"/>
          <w:szCs w:val="24"/>
          <w:lang w:val="en-US" w:eastAsia="zh-CN"/>
        </w:rPr>
        <w:t>oken令牌+Git</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lang w:val="en-US" w:eastAsia="zh-CN"/>
        </w:rPr>
      </w:pPr>
      <w:r>
        <w:rPr>
          <w:rFonts w:hint="eastAsia"/>
          <w:b/>
          <w:bCs/>
          <w:lang w:val="en-US" w:eastAsia="zh-CN"/>
        </w:rPr>
        <w:t>项目简介:</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default"/>
          <w:sz w:val="22"/>
          <w:szCs w:val="22"/>
          <w:lang w:val="en-US" w:eastAsia="zh-CN"/>
        </w:rPr>
      </w:pPr>
      <w:r>
        <w:rPr>
          <w:rFonts w:hint="eastAsia"/>
          <w:sz w:val="22"/>
          <w:szCs w:val="22"/>
          <w:lang w:val="en-US" w:eastAsia="zh-CN"/>
        </w:rPr>
        <w:t>久久贷平台积极拥抱监管，主动开展互联网金融合规整治工作，踊跃加入各级行业自律组织，公开披露平台运营各类经营信息，为平台的长远发展打下坚实基础。面对投资者日益增长的财富需求，和赚钱渠道狭窄之间的矛盾，久久贷平台洞察时势，以解决矛盾为己任，以信用为基石，以客户为中心，与出借人一起快乐成长，拥抱未来。此项目共分为 登录注册,发布需求,项目列表,活动专区和我的账户,我的账户里有信息总览,投资记录,交易明细,账户管理,提现管理。</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default"/>
          <w:sz w:val="22"/>
          <w:szCs w:val="22"/>
          <w:lang w:val="en-US" w:eastAsia="zh-CN"/>
        </w:rPr>
      </w:pPr>
      <w:r>
        <w:rPr>
          <w:rFonts w:hint="eastAsia"/>
          <w:sz w:val="22"/>
          <w:szCs w:val="22"/>
          <w:lang w:val="en-US" w:eastAsia="zh-CN"/>
        </w:rPr>
        <w:t>采用了</w:t>
      </w:r>
      <w:r>
        <w:rPr>
          <w:rFonts w:hint="eastAsia"/>
          <w:b/>
          <w:bCs/>
          <w:i/>
          <w:iCs/>
          <w:sz w:val="22"/>
          <w:szCs w:val="22"/>
          <w:lang w:val="en-US" w:eastAsia="zh-CN"/>
        </w:rPr>
        <w:t>Springboot+Springcloud</w:t>
      </w:r>
      <w:r>
        <w:rPr>
          <w:rFonts w:hint="eastAsia"/>
          <w:sz w:val="22"/>
          <w:szCs w:val="22"/>
          <w:lang w:val="en-US" w:eastAsia="zh-CN"/>
        </w:rPr>
        <w:t>微服务框架,实现了高度解耦, 短信验证码发送采用了阿里大于接口,使用了</w:t>
      </w:r>
      <w:r>
        <w:rPr>
          <w:rFonts w:hint="eastAsia"/>
          <w:b/>
          <w:bCs/>
          <w:i/>
          <w:iCs/>
          <w:sz w:val="22"/>
          <w:szCs w:val="22"/>
          <w:lang w:val="en-US" w:eastAsia="zh-CN"/>
        </w:rPr>
        <w:t>redis</w:t>
      </w:r>
      <w:r>
        <w:rPr>
          <w:rFonts w:hint="eastAsia"/>
          <w:sz w:val="22"/>
          <w:szCs w:val="22"/>
          <w:lang w:val="en-US" w:eastAsia="zh-CN"/>
        </w:rPr>
        <w:t>非关系型数据库做缓存功能,降低数据库压力,实现短信验证码有效期等, 数据库使用了</w:t>
      </w:r>
      <w:r>
        <w:rPr>
          <w:rFonts w:hint="eastAsia"/>
          <w:b/>
          <w:bCs/>
          <w:i/>
          <w:iCs/>
          <w:sz w:val="22"/>
          <w:szCs w:val="22"/>
          <w:lang w:val="en-US" w:eastAsia="zh-CN"/>
        </w:rPr>
        <w:t>mysql5.6</w:t>
      </w:r>
      <w:r>
        <w:rPr>
          <w:rFonts w:hint="eastAsia"/>
          <w:sz w:val="22"/>
          <w:szCs w:val="22"/>
          <w:lang w:val="en-US" w:eastAsia="zh-CN"/>
        </w:rPr>
        <w:t>,开发环境采用了</w:t>
      </w:r>
      <w:r>
        <w:rPr>
          <w:rFonts w:hint="eastAsia"/>
          <w:b/>
          <w:bCs/>
          <w:i/>
          <w:iCs/>
          <w:sz w:val="22"/>
          <w:szCs w:val="22"/>
          <w:lang w:val="en-US" w:eastAsia="zh-CN"/>
        </w:rPr>
        <w:t>docker</w:t>
      </w:r>
      <w:r>
        <w:rPr>
          <w:rFonts w:hint="eastAsia"/>
          <w:sz w:val="22"/>
          <w:szCs w:val="22"/>
          <w:lang w:val="en-US" w:eastAsia="zh-CN"/>
        </w:rPr>
        <w:t xml:space="preserve">,实现了环境统一,加密采用了 </w:t>
      </w:r>
      <w:r>
        <w:rPr>
          <w:rFonts w:hint="eastAsia"/>
          <w:b/>
          <w:bCs/>
          <w:i/>
          <w:iCs/>
          <w:sz w:val="22"/>
          <w:szCs w:val="22"/>
          <w:lang w:val="en-US" w:eastAsia="zh-CN"/>
        </w:rPr>
        <w:t>Bcrypt</w:t>
      </w:r>
      <w:r>
        <w:rPr>
          <w:rFonts w:hint="eastAsia"/>
          <w:sz w:val="22"/>
          <w:szCs w:val="22"/>
          <w:lang w:val="en-US" w:eastAsia="zh-CN"/>
        </w:rPr>
        <w:t>,登录采用可</w:t>
      </w:r>
      <w:r>
        <w:rPr>
          <w:rFonts w:hint="eastAsia"/>
          <w:b/>
          <w:bCs/>
          <w:i/>
          <w:iCs/>
          <w:sz w:val="22"/>
          <w:szCs w:val="22"/>
          <w:lang w:val="en-US" w:eastAsia="zh-CN"/>
        </w:rPr>
        <w:t>token</w:t>
      </w:r>
      <w:r>
        <w:rPr>
          <w:rFonts w:hint="eastAsia"/>
          <w:sz w:val="22"/>
          <w:szCs w:val="22"/>
          <w:lang w:val="en-US" w:eastAsia="zh-CN"/>
        </w:rPr>
        <w:t>机制进行对比并授权.调用了银行信息接口,实现实名认证以及绑定银行卡时的认证,同时使用了第三方资金托管保证了资金的安全性。</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lang w:val="en-US" w:eastAsia="zh-CN"/>
        </w:rPr>
      </w:pPr>
      <w:r>
        <w:rPr>
          <w:rFonts w:hint="eastAsia"/>
          <w:b/>
          <w:bCs/>
          <w:lang w:val="en-US" w:eastAsia="zh-CN"/>
        </w:rPr>
        <w:t>负责模块介绍:</w:t>
      </w:r>
    </w:p>
    <w:p>
      <w:pPr>
        <w:keepNext w:val="0"/>
        <w:keepLines w:val="0"/>
        <w:pageBreakBefore w:val="0"/>
        <w:numPr>
          <w:ilvl w:val="0"/>
          <w:numId w:val="0"/>
        </w:numPr>
        <w:kinsoku/>
        <w:wordWrap/>
        <w:overflowPunct/>
        <w:topLinePunct w:val="0"/>
        <w:autoSpaceDE/>
        <w:autoSpaceDN/>
        <w:bidi w:val="0"/>
        <w:adjustRightInd/>
        <w:snapToGrid/>
        <w:spacing w:line="336" w:lineRule="auto"/>
        <w:textAlignment w:val="auto"/>
        <w:rPr>
          <w:rFonts w:hint="default"/>
          <w:sz w:val="24"/>
          <w:szCs w:val="24"/>
          <w:lang w:val="en-US" w:eastAsia="zh-CN"/>
        </w:rPr>
      </w:pPr>
      <w:r>
        <w:rPr>
          <w:rFonts w:hint="eastAsia"/>
          <w:sz w:val="24"/>
          <w:szCs w:val="24"/>
          <w:lang w:val="en-US" w:eastAsia="zh-CN"/>
        </w:rPr>
        <w:t xml:space="preserve">    </w:t>
      </w:r>
      <w:r>
        <w:rPr>
          <w:rFonts w:hint="eastAsia" w:asciiTheme="minorHAnsi" w:hAnsiTheme="minorHAnsi" w:eastAsiaTheme="minorEastAsia" w:cstheme="minorBidi"/>
          <w:b/>
          <w:bCs/>
          <w:snapToGrid/>
          <w:color w:val="auto"/>
          <w:kern w:val="2"/>
          <w:sz w:val="22"/>
          <w:szCs w:val="22"/>
          <w:lang w:val="en-US" w:eastAsia="zh-CN" w:bidi="ar-SA"/>
        </w:rPr>
        <w:t>信息总览</w:t>
      </w:r>
      <w:r>
        <w:rPr>
          <w:rFonts w:hint="eastAsia"/>
          <w:sz w:val="24"/>
          <w:szCs w:val="24"/>
          <w:lang w:val="en-US" w:eastAsia="zh-CN"/>
        </w:rPr>
        <w:t>:</w:t>
      </w:r>
      <w:r>
        <w:rPr>
          <w:rFonts w:hint="eastAsia" w:asciiTheme="minorHAnsi" w:hAnsiTheme="minorHAnsi" w:eastAsiaTheme="minorEastAsia" w:cstheme="minorBidi"/>
          <w:b w:val="0"/>
          <w:bCs w:val="0"/>
          <w:snapToGrid/>
          <w:color w:val="auto"/>
          <w:kern w:val="2"/>
          <w:sz w:val="21"/>
          <w:szCs w:val="21"/>
          <w:lang w:val="en-US" w:eastAsia="zh-CN" w:bidi="ar-SA"/>
        </w:rPr>
        <w:t>将信誉度正常的用户的基本信息,譬如积分,用户资产,出借记录等,进行实时记录,即每次借款或还款我们都对用户的欠款进行计算,并展示给用户观看,使用户一目了然。</w:t>
      </w:r>
    </w:p>
    <w:p>
      <w:pPr>
        <w:keepNext w:val="0"/>
        <w:keepLines w:val="0"/>
        <w:pageBreakBefore w:val="0"/>
        <w:numPr>
          <w:ilvl w:val="0"/>
          <w:numId w:val="0"/>
        </w:numPr>
        <w:kinsoku/>
        <w:wordWrap/>
        <w:overflowPunct/>
        <w:topLinePunct w:val="0"/>
        <w:autoSpaceDE/>
        <w:autoSpaceDN/>
        <w:bidi w:val="0"/>
        <w:adjustRightInd/>
        <w:snapToGrid/>
        <w:spacing w:line="336" w:lineRule="auto"/>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sz w:val="24"/>
          <w:szCs w:val="24"/>
          <w:lang w:val="en-US" w:eastAsia="zh-CN"/>
        </w:rPr>
        <w:t xml:space="preserve">    </w:t>
      </w:r>
      <w:r>
        <w:rPr>
          <w:rFonts w:hint="eastAsia" w:asciiTheme="minorHAnsi" w:hAnsiTheme="minorHAnsi" w:eastAsiaTheme="minorEastAsia" w:cstheme="minorBidi"/>
          <w:b/>
          <w:bCs/>
          <w:snapToGrid/>
          <w:color w:val="auto"/>
          <w:kern w:val="2"/>
          <w:sz w:val="22"/>
          <w:szCs w:val="22"/>
          <w:lang w:val="en-US" w:eastAsia="zh-CN" w:bidi="ar-SA"/>
        </w:rPr>
        <w:t>发布需求:</w:t>
      </w:r>
      <w:r>
        <w:rPr>
          <w:rFonts w:hint="eastAsia" w:asciiTheme="minorHAnsi" w:hAnsiTheme="minorHAnsi" w:eastAsiaTheme="minorEastAsia" w:cstheme="minorBidi"/>
          <w:b w:val="0"/>
          <w:bCs w:val="0"/>
          <w:snapToGrid/>
          <w:color w:val="auto"/>
          <w:kern w:val="2"/>
          <w:sz w:val="21"/>
          <w:szCs w:val="21"/>
          <w:lang w:val="en-US" w:eastAsia="zh-CN" w:bidi="ar-SA"/>
        </w:rPr>
        <w:t>每个用户都有自己的信誉值,以及财产评估,当用户需要贷款时,会把自己的财产抵押到第三方平台,然后和公司签署协议,公司在把钱打到用户的账户里,用户在进行提现</w:t>
      </w:r>
    </w:p>
    <w:p>
      <w:pPr>
        <w:keepNext w:val="0"/>
        <w:keepLines w:val="0"/>
        <w:pageBreakBefore w:val="0"/>
        <w:numPr>
          <w:ilvl w:val="0"/>
          <w:numId w:val="0"/>
        </w:numPr>
        <w:kinsoku/>
        <w:wordWrap/>
        <w:overflowPunct/>
        <w:topLinePunct w:val="0"/>
        <w:autoSpaceDE/>
        <w:autoSpaceDN/>
        <w:bidi w:val="0"/>
        <w:adjustRightInd/>
        <w:snapToGrid/>
        <w:spacing w:line="336" w:lineRule="auto"/>
        <w:textAlignment w:val="auto"/>
        <w:rPr>
          <w:rFonts w:hint="default"/>
          <w:sz w:val="24"/>
          <w:szCs w:val="24"/>
          <w:lang w:val="en-US" w:eastAsia="zh-CN"/>
        </w:rPr>
      </w:pPr>
      <w:r>
        <w:rPr>
          <w:rFonts w:hint="eastAsia"/>
          <w:sz w:val="24"/>
          <w:szCs w:val="24"/>
          <w:lang w:val="en-US" w:eastAsia="zh-CN"/>
        </w:rPr>
        <w:t xml:space="preserve">    </w:t>
      </w:r>
      <w:r>
        <w:rPr>
          <w:rFonts w:hint="eastAsia" w:asciiTheme="minorHAnsi" w:hAnsiTheme="minorHAnsi" w:eastAsiaTheme="minorEastAsia" w:cstheme="minorBidi"/>
          <w:b/>
          <w:bCs/>
          <w:snapToGrid/>
          <w:color w:val="auto"/>
          <w:kern w:val="2"/>
          <w:sz w:val="22"/>
          <w:szCs w:val="22"/>
          <w:lang w:val="en-US" w:eastAsia="zh-CN" w:bidi="ar-SA"/>
        </w:rPr>
        <w:t>交易记录:</w:t>
      </w:r>
      <w:r>
        <w:rPr>
          <w:rFonts w:hint="eastAsia" w:asciiTheme="minorHAnsi" w:hAnsiTheme="minorHAnsi" w:eastAsiaTheme="minorEastAsia" w:cstheme="minorBidi"/>
          <w:b w:val="0"/>
          <w:bCs w:val="0"/>
          <w:snapToGrid/>
          <w:color w:val="auto"/>
          <w:kern w:val="2"/>
          <w:sz w:val="21"/>
          <w:szCs w:val="21"/>
          <w:lang w:val="en-US" w:eastAsia="zh-CN" w:bidi="ar-SA"/>
        </w:rPr>
        <w:t>用户借过的贷款,以及每月什么时候还款的信息以文字形式记录。</w:t>
      </w:r>
    </w:p>
    <w:p>
      <w:pPr>
        <w:keepNext w:val="0"/>
        <w:keepLines w:val="0"/>
        <w:pageBreakBefore w:val="0"/>
        <w:numPr>
          <w:ilvl w:val="0"/>
          <w:numId w:val="0"/>
        </w:numPr>
        <w:kinsoku/>
        <w:wordWrap/>
        <w:overflowPunct/>
        <w:topLinePunct w:val="0"/>
        <w:autoSpaceDE/>
        <w:autoSpaceDN/>
        <w:bidi w:val="0"/>
        <w:adjustRightInd/>
        <w:snapToGrid/>
        <w:spacing w:line="336" w:lineRule="auto"/>
        <w:textAlignment w:val="auto"/>
        <w:rPr>
          <w:rFonts w:hint="eastAsia" w:asciiTheme="minorHAnsi" w:hAnsiTheme="minorHAnsi" w:eastAsiaTheme="minorEastAsia" w:cstheme="minorBidi"/>
          <w:b w:val="0"/>
          <w:bCs w:val="0"/>
          <w:snapToGrid/>
          <w:color w:val="auto"/>
          <w:kern w:val="2"/>
          <w:sz w:val="21"/>
          <w:szCs w:val="21"/>
          <w:lang w:val="en-US" w:eastAsia="zh-CN" w:bidi="ar-SA"/>
        </w:rPr>
      </w:pPr>
      <w:r>
        <w:rPr>
          <w:rFonts w:hint="eastAsia"/>
          <w:sz w:val="24"/>
          <w:szCs w:val="24"/>
          <w:lang w:val="en-US" w:eastAsia="zh-CN"/>
        </w:rPr>
        <w:t xml:space="preserve">    </w:t>
      </w:r>
      <w:r>
        <w:rPr>
          <w:rFonts w:hint="eastAsia" w:asciiTheme="minorHAnsi" w:hAnsiTheme="minorHAnsi" w:eastAsiaTheme="minorEastAsia" w:cstheme="minorBidi"/>
          <w:b/>
          <w:bCs/>
          <w:snapToGrid/>
          <w:color w:val="auto"/>
          <w:kern w:val="2"/>
          <w:sz w:val="22"/>
          <w:szCs w:val="22"/>
          <w:lang w:val="en-US" w:eastAsia="zh-CN" w:bidi="ar-SA"/>
        </w:rPr>
        <w:t>提现功能:</w:t>
      </w:r>
      <w:r>
        <w:rPr>
          <w:rFonts w:hint="eastAsia" w:asciiTheme="minorHAnsi" w:hAnsiTheme="minorHAnsi" w:eastAsiaTheme="minorEastAsia" w:cstheme="minorBidi"/>
          <w:b w:val="0"/>
          <w:bCs w:val="0"/>
          <w:snapToGrid/>
          <w:color w:val="auto"/>
          <w:kern w:val="2"/>
          <w:sz w:val="21"/>
          <w:szCs w:val="21"/>
          <w:lang w:val="en-US" w:eastAsia="zh-CN" w:bidi="ar-SA"/>
        </w:rPr>
        <w:t>由用户主动发起,判断用户的提现信息是否符合公司要求,符合将虚拟账户资金结算到本人银行资金账户，并伴随资金流由平台客户备付金账户向用户银行资金账户划拨的过程。</w:t>
      </w:r>
    </w:p>
    <w:p>
      <w:pPr>
        <w:keepNext w:val="0"/>
        <w:keepLines w:val="0"/>
        <w:pageBreakBefore w:val="0"/>
        <w:numPr>
          <w:ilvl w:val="0"/>
          <w:numId w:val="0"/>
        </w:numPr>
        <w:kinsoku/>
        <w:wordWrap/>
        <w:overflowPunct/>
        <w:topLinePunct w:val="0"/>
        <w:autoSpaceDE/>
        <w:autoSpaceDN/>
        <w:bidi w:val="0"/>
        <w:adjustRightInd/>
        <w:snapToGrid/>
        <w:spacing w:line="336" w:lineRule="auto"/>
        <w:textAlignment w:val="auto"/>
        <w:rPr>
          <w:rFonts w:hint="default" w:asciiTheme="minorHAnsi" w:hAnsiTheme="minorHAnsi" w:eastAsiaTheme="minorEastAsia" w:cstheme="minorBidi"/>
          <w:b w:val="0"/>
          <w:bCs w:val="0"/>
          <w:snapToGrid/>
          <w:color w:val="auto"/>
          <w:kern w:val="2"/>
          <w:sz w:val="21"/>
          <w:szCs w:val="21"/>
          <w:lang w:val="en-US" w:eastAsia="zh-CN" w:bidi="ar-SA"/>
        </w:rPr>
      </w:pPr>
    </w:p>
    <w:tbl>
      <w:tblPr>
        <w:tblStyle w:val="11"/>
        <w:tblW w:w="9854" w:type="dxa"/>
        <w:tblInd w:w="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9854" w:type="dxa"/>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ascii="Heiti SC Light" w:eastAsiaTheme="minorEastAsia"/>
                <w:b/>
                <w:sz w:val="28"/>
                <w:szCs w:val="28"/>
                <w:lang w:val="en-US" w:eastAsia="zh-CN"/>
              </w:rPr>
            </w:pPr>
            <w:r>
              <w:rPr>
                <w:rFonts w:hint="eastAsia" w:ascii="Heiti SC Light" w:eastAsia="Heiti SC Light"/>
                <w:b/>
                <w:sz w:val="28"/>
                <w:szCs w:val="28"/>
                <w:lang w:val="en-US" w:eastAsia="zh-CN"/>
              </w:rPr>
              <w:t>公司：</w:t>
            </w:r>
            <w:r>
              <w:rPr>
                <w:rFonts w:hint="eastAsia"/>
              </w:rPr>
              <w:t>药渡经纬信息科技有限公司</w:t>
            </w:r>
            <w:r>
              <w:rPr>
                <w:rFonts w:hint="eastAsia"/>
                <w:lang w:val="en-US" w:eastAsia="zh-CN"/>
              </w:rPr>
              <w:t>(2015.7-2016.7)</w:t>
            </w:r>
          </w:p>
        </w:tc>
      </w:tr>
    </w:tbl>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lang w:val="en-US" w:eastAsia="zh-CN"/>
        </w:rPr>
      </w:pPr>
      <w:r>
        <w:rPr>
          <w:rFonts w:hint="eastAsia"/>
          <w:b/>
          <w:bCs/>
          <w:sz w:val="24"/>
          <w:szCs w:val="24"/>
          <w:lang w:val="en-US" w:eastAsia="zh-CN"/>
        </w:rPr>
        <w:t>掌握技术</w:t>
      </w:r>
      <w:r>
        <w:rPr>
          <w:rFonts w:hint="eastAsia"/>
          <w:sz w:val="24"/>
          <w:szCs w:val="24"/>
          <w:lang w:val="en-US" w:eastAsia="zh-CN"/>
        </w:rPr>
        <w:t>:S</w:t>
      </w:r>
      <w:r>
        <w:rPr>
          <w:rFonts w:hint="eastAsia"/>
          <w:lang w:val="en-US" w:eastAsia="zh-CN"/>
        </w:rPr>
        <w:t>pring,Springmvc,Springcloud,Springboot,Redis,Mysql,Mongodb,Rabbitmq,Bcrypt,</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default"/>
          <w:lang w:val="en-US" w:eastAsia="zh-CN"/>
        </w:rPr>
      </w:pPr>
      <w:r>
        <w:rPr>
          <w:rFonts w:hint="eastAsia"/>
          <w:lang w:val="en-US" w:eastAsia="zh-CN"/>
        </w:rPr>
        <w:t>Docker,</w:t>
      </w:r>
      <w:r>
        <w:rPr>
          <w:rFonts w:hint="default"/>
          <w:lang w:val="en-US" w:eastAsia="zh-CN"/>
        </w:rPr>
        <w:t>Solr</w:t>
      </w:r>
      <w:r>
        <w:rPr>
          <w:rFonts w:hint="eastAsia"/>
          <w:lang w:val="en-US" w:eastAsia="zh-CN"/>
        </w:rPr>
        <w:t>,</w:t>
      </w:r>
      <w:r>
        <w:rPr>
          <w:rFonts w:hint="default"/>
          <w:lang w:val="en-US" w:eastAsia="zh-CN"/>
        </w:rPr>
        <w:t>ElasticSearch</w:t>
      </w:r>
      <w:r>
        <w:rPr>
          <w:rFonts w:hint="eastAsia"/>
          <w:lang w:val="en-US" w:eastAsia="zh-CN"/>
        </w:rPr>
        <w:t>,Git,Svn,Linux,Dubbo,Zookeeper,Eclipse,短信接口,Js,AngularJs,Vue</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sz w:val="32"/>
          <w:szCs w:val="32"/>
          <w:lang w:val="en-US" w:eastAsia="zh-CN"/>
        </w:rPr>
      </w:pPr>
      <w:r>
        <w:rPr>
          <w:rFonts w:hint="eastAsia"/>
          <w:b/>
          <w:bCs/>
          <w:sz w:val="32"/>
          <w:szCs w:val="32"/>
          <w:lang w:val="en-US" w:eastAsia="zh-CN"/>
        </w:rPr>
        <w:t>项目:药渡 (https://data.pharmacodia.com/)</w:t>
      </w:r>
    </w:p>
    <w:p>
      <w:pPr>
        <w:keepNext w:val="0"/>
        <w:keepLines w:val="0"/>
        <w:pageBreakBefore w:val="0"/>
        <w:kinsoku/>
        <w:wordWrap/>
        <w:overflowPunct/>
        <w:topLinePunct w:val="0"/>
        <w:autoSpaceDE/>
        <w:autoSpaceDN/>
        <w:bidi w:val="0"/>
        <w:adjustRightInd/>
        <w:snapToGrid/>
        <w:spacing w:line="336" w:lineRule="auto"/>
        <w:textAlignment w:val="auto"/>
        <w:rPr>
          <w:rFonts w:hint="eastAsia"/>
          <w:sz w:val="21"/>
          <w:szCs w:val="21"/>
          <w:u w:val="none"/>
          <w:lang w:val="en-US" w:eastAsia="zh-CN"/>
        </w:rPr>
      </w:pPr>
      <w:r>
        <w:rPr>
          <w:rFonts w:hint="eastAsia"/>
          <w:b/>
          <w:bCs/>
          <w:sz w:val="21"/>
          <w:szCs w:val="21"/>
          <w:u w:val="none"/>
          <w:lang w:val="en-US" w:eastAsia="zh-CN"/>
        </w:rPr>
        <w:t>项目技术</w:t>
      </w:r>
      <w:r>
        <w:rPr>
          <w:rFonts w:hint="eastAsia"/>
          <w:sz w:val="21"/>
          <w:szCs w:val="21"/>
          <w:u w:val="none"/>
          <w:lang w:val="en-US" w:eastAsia="zh-CN"/>
        </w:rPr>
        <w:t>:</w:t>
      </w:r>
    </w:p>
    <w:p>
      <w:pPr>
        <w:keepNext w:val="0"/>
        <w:keepLines w:val="0"/>
        <w:pageBreakBefore w:val="0"/>
        <w:kinsoku/>
        <w:wordWrap/>
        <w:overflowPunct/>
        <w:topLinePunct w:val="0"/>
        <w:autoSpaceDE/>
        <w:autoSpaceDN/>
        <w:bidi w:val="0"/>
        <w:adjustRightInd/>
        <w:snapToGrid/>
        <w:spacing w:line="336" w:lineRule="auto"/>
        <w:ind w:firstLine="480" w:firstLineChars="200"/>
        <w:jc w:val="left"/>
        <w:textAlignment w:val="auto"/>
        <w:rPr>
          <w:rFonts w:hint="default"/>
          <w:b/>
          <w:bCs/>
          <w:sz w:val="32"/>
          <w:szCs w:val="32"/>
          <w:lang w:val="en-US" w:eastAsia="zh-CN"/>
        </w:rPr>
      </w:pPr>
      <w:r>
        <w:rPr>
          <w:rFonts w:hint="eastAsia"/>
          <w:b w:val="0"/>
          <w:bCs w:val="0"/>
          <w:i w:val="0"/>
          <w:iCs w:val="0"/>
          <w:sz w:val="24"/>
          <w:szCs w:val="24"/>
          <w:lang w:val="en-US" w:eastAsia="zh-CN"/>
        </w:rPr>
        <w:t>Dubbo+Zookeeper+jdk1.7+Tomcat7+SpringMVC+Spring+redis+rabbitmq+hibernate +Eclipse+阿里大于接口+Svn</w:t>
      </w:r>
      <w:bookmarkStart w:id="1" w:name="_GoBack"/>
      <w:bookmarkEnd w:id="1"/>
      <w:r>
        <w:rPr>
          <w:rFonts w:hint="eastAsia"/>
          <w:b w:val="0"/>
          <w:bCs w:val="0"/>
          <w:i w:val="0"/>
          <w:iCs w:val="0"/>
          <w:sz w:val="24"/>
          <w:szCs w:val="24"/>
          <w:lang w:val="en-US" w:eastAsia="zh-CN"/>
        </w:rPr>
        <w:t>+Docker</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lang w:val="en-US" w:eastAsia="zh-CN"/>
        </w:rPr>
      </w:pPr>
      <w:r>
        <w:rPr>
          <w:rFonts w:hint="eastAsia"/>
          <w:b/>
          <w:bCs/>
          <w:lang w:val="en-US" w:eastAsia="zh-CN"/>
        </w:rPr>
        <w:t>项目简介:</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eastAsia"/>
          <w:sz w:val="22"/>
          <w:szCs w:val="22"/>
          <w:lang w:val="en-US" w:eastAsia="zh-CN"/>
        </w:rPr>
      </w:pPr>
      <w:r>
        <w:rPr>
          <w:rFonts w:hint="eastAsia"/>
          <w:sz w:val="22"/>
          <w:szCs w:val="22"/>
          <w:lang w:val="en-US" w:eastAsia="zh-CN"/>
        </w:rPr>
        <w:t>药渡将逐步打造以药物大数据为支撑的药物研发生态圈，通过多样化的产品形式和服务模式，使专业信息“触手可得”,为国内外企业和研究机构、药物研发创新，及其在专业领域长期规划和行业战略精确判研，提供体系化的专业数据支撑与服务,同时用户对药物的用法和作用有个更深入的了解,用户不至于不了解药物而导致服错药物.此项目共分为 用户登录注册模块,药物查询,论坛,药物问题反馈,药物更新模块,药物上传以及审核模块。</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default"/>
          <w:sz w:val="22"/>
          <w:szCs w:val="22"/>
          <w:lang w:val="en-US" w:eastAsia="zh-CN"/>
        </w:rPr>
      </w:pPr>
      <w:r>
        <w:rPr>
          <w:rFonts w:hint="eastAsia"/>
          <w:sz w:val="22"/>
          <w:szCs w:val="22"/>
          <w:lang w:val="en-US" w:eastAsia="zh-CN"/>
        </w:rPr>
        <w:t>项目使用了传统的</w:t>
      </w:r>
      <w:r>
        <w:rPr>
          <w:rFonts w:hint="eastAsia"/>
          <w:b/>
          <w:bCs/>
          <w:i/>
          <w:iCs/>
          <w:sz w:val="22"/>
          <w:szCs w:val="22"/>
          <w:lang w:val="en-US" w:eastAsia="zh-CN"/>
        </w:rPr>
        <w:t>ssm</w:t>
      </w:r>
      <w:r>
        <w:rPr>
          <w:rFonts w:hint="eastAsia"/>
          <w:sz w:val="22"/>
          <w:szCs w:val="22"/>
          <w:lang w:val="en-US" w:eastAsia="zh-CN"/>
        </w:rPr>
        <w:t>框架,主要是首页使用了</w:t>
      </w:r>
      <w:r>
        <w:rPr>
          <w:rFonts w:hint="eastAsia"/>
          <w:b/>
          <w:bCs/>
          <w:i/>
          <w:iCs/>
          <w:sz w:val="22"/>
          <w:szCs w:val="22"/>
          <w:lang w:val="en-US" w:eastAsia="zh-CN"/>
        </w:rPr>
        <w:t>solr</w:t>
      </w:r>
      <w:r>
        <w:rPr>
          <w:rFonts w:hint="eastAsia"/>
          <w:sz w:val="22"/>
          <w:szCs w:val="22"/>
          <w:lang w:val="en-US" w:eastAsia="zh-CN"/>
        </w:rPr>
        <w:t>搜索引擎让用户搜索速度更快,使用bcrypt对用户密码加密,整体操作简单,使用</w:t>
      </w:r>
      <w:r>
        <w:rPr>
          <w:rFonts w:hint="eastAsia"/>
          <w:b/>
          <w:bCs/>
          <w:i/>
          <w:iCs/>
          <w:sz w:val="22"/>
          <w:szCs w:val="22"/>
          <w:lang w:val="en-US" w:eastAsia="zh-CN"/>
        </w:rPr>
        <w:t>MongoDB</w:t>
      </w:r>
      <w:r>
        <w:rPr>
          <w:rFonts w:hint="eastAsia"/>
          <w:sz w:val="22"/>
          <w:szCs w:val="22"/>
          <w:lang w:val="en-US" w:eastAsia="zh-CN"/>
        </w:rPr>
        <w:t>做论坛信息的储存,为了防止用户过度查询访问数据库,使用了</w:t>
      </w:r>
      <w:r>
        <w:rPr>
          <w:rFonts w:hint="eastAsia"/>
          <w:b/>
          <w:bCs/>
          <w:i/>
          <w:iCs/>
          <w:sz w:val="22"/>
          <w:szCs w:val="22"/>
          <w:lang w:val="en-US" w:eastAsia="zh-CN"/>
        </w:rPr>
        <w:t>redis</w:t>
      </w:r>
      <w:r>
        <w:rPr>
          <w:rFonts w:hint="eastAsia"/>
          <w:sz w:val="22"/>
          <w:szCs w:val="22"/>
          <w:lang w:val="en-US" w:eastAsia="zh-CN"/>
        </w:rPr>
        <w:t>缓存,减轻了数据库压力</w:t>
      </w:r>
    </w:p>
    <w:p>
      <w:pPr>
        <w:keepNext w:val="0"/>
        <w:keepLines w:val="0"/>
        <w:pageBreakBefore w:val="0"/>
        <w:tabs>
          <w:tab w:val="center" w:pos="4870"/>
        </w:tabs>
        <w:kinsoku/>
        <w:wordWrap/>
        <w:overflowPunct/>
        <w:topLinePunct w:val="0"/>
        <w:autoSpaceDE/>
        <w:autoSpaceDN/>
        <w:bidi w:val="0"/>
        <w:adjustRightInd/>
        <w:snapToGrid/>
        <w:spacing w:line="336" w:lineRule="auto"/>
        <w:textAlignment w:val="auto"/>
        <w:rPr>
          <w:rFonts w:hint="eastAsia"/>
          <w:color w:val="0000FF"/>
          <w:sz w:val="28"/>
          <w:szCs w:val="28"/>
          <w:lang w:val="en-US" w:eastAsia="zh-CN"/>
        </w:rPr>
      </w:pPr>
      <w:r>
        <w:rPr>
          <w:rFonts w:hint="eastAsia"/>
          <w:b/>
          <w:bCs/>
          <w:lang w:val="en-US" w:eastAsia="zh-CN"/>
        </w:rPr>
        <w:t>负责模块介绍:</w:t>
      </w:r>
      <w:r>
        <w:rPr>
          <w:rFonts w:hint="eastAsia"/>
          <w:sz w:val="28"/>
          <w:szCs w:val="28"/>
          <w:lang w:val="en-US" w:eastAsia="zh-CN"/>
        </w:rPr>
        <w:tab/>
      </w:r>
    </w:p>
    <w:p>
      <w:pPr>
        <w:keepNext w:val="0"/>
        <w:keepLines w:val="0"/>
        <w:pageBreakBefore w:val="0"/>
        <w:numPr>
          <w:ilvl w:val="0"/>
          <w:numId w:val="0"/>
        </w:numPr>
        <w:kinsoku/>
        <w:wordWrap/>
        <w:overflowPunct/>
        <w:topLinePunct w:val="0"/>
        <w:autoSpaceDE/>
        <w:autoSpaceDN/>
        <w:bidi w:val="0"/>
        <w:adjustRightInd/>
        <w:snapToGrid/>
        <w:spacing w:line="336" w:lineRule="auto"/>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color w:val="0000FF"/>
          <w:sz w:val="24"/>
          <w:szCs w:val="24"/>
          <w:lang w:val="en-US" w:eastAsia="zh-CN"/>
        </w:rPr>
        <w:t xml:space="preserve"> </w:t>
      </w:r>
      <w:r>
        <w:rPr>
          <w:rFonts w:hint="eastAsia"/>
          <w:b/>
          <w:bCs/>
          <w:color w:val="0000FF"/>
          <w:sz w:val="24"/>
          <w:szCs w:val="24"/>
          <w:lang w:val="en-US" w:eastAsia="zh-CN"/>
        </w:rPr>
        <w:t xml:space="preserve">   </w:t>
      </w:r>
      <w:r>
        <w:rPr>
          <w:rFonts w:hint="eastAsia" w:asciiTheme="minorHAnsi" w:hAnsiTheme="minorHAnsi" w:eastAsiaTheme="minorEastAsia" w:cstheme="minorBidi"/>
          <w:b/>
          <w:bCs/>
          <w:snapToGrid/>
          <w:color w:val="auto"/>
          <w:kern w:val="2"/>
          <w:sz w:val="22"/>
          <w:szCs w:val="22"/>
          <w:lang w:val="en-US" w:eastAsia="zh-CN" w:bidi="ar-SA"/>
        </w:rPr>
        <w:t>用户注册登录</w:t>
      </w:r>
      <w:r>
        <w:rPr>
          <w:rFonts w:hint="eastAsia"/>
          <w:color w:val="auto"/>
          <w:sz w:val="24"/>
          <w:szCs w:val="24"/>
          <w:lang w:val="en-US" w:eastAsia="zh-CN"/>
        </w:rPr>
        <w:t>:</w:t>
      </w:r>
      <w:r>
        <w:rPr>
          <w:rFonts w:hint="eastAsia" w:asciiTheme="minorHAnsi" w:hAnsiTheme="minorHAnsi" w:eastAsiaTheme="minorEastAsia" w:cstheme="minorBidi"/>
          <w:b w:val="0"/>
          <w:bCs w:val="0"/>
          <w:snapToGrid/>
          <w:color w:val="auto"/>
          <w:kern w:val="2"/>
          <w:sz w:val="21"/>
          <w:szCs w:val="21"/>
          <w:lang w:val="en-US" w:eastAsia="zh-CN" w:bidi="ar-SA"/>
        </w:rPr>
        <w:t>使用阿里大于短信验证,redis缓存,Bcrypt加密实现用户注册,登录时利用bcrypt对输入的账户密码和数据库的密码进行对比实现了登录</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80"/>
        <w:textAlignment w:val="auto"/>
        <w:rPr>
          <w:rFonts w:hint="eastAsia"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药物搜索</w:t>
      </w:r>
      <w:r>
        <w:rPr>
          <w:rFonts w:hint="eastAsia"/>
          <w:sz w:val="24"/>
          <w:szCs w:val="24"/>
          <w:lang w:val="en-US" w:eastAsia="zh-CN"/>
        </w:rPr>
        <w:t>:</w:t>
      </w:r>
      <w:r>
        <w:rPr>
          <w:rFonts w:hint="eastAsia" w:asciiTheme="minorHAnsi" w:hAnsiTheme="minorHAnsi" w:eastAsiaTheme="minorEastAsia" w:cstheme="minorBidi"/>
          <w:b w:val="0"/>
          <w:bCs w:val="0"/>
          <w:snapToGrid/>
          <w:color w:val="auto"/>
          <w:kern w:val="2"/>
          <w:sz w:val="21"/>
          <w:szCs w:val="21"/>
          <w:lang w:val="en-US" w:eastAsia="zh-CN" w:bidi="ar-SA"/>
        </w:rPr>
        <w:t>配置了静态域,复制域,动态域进行多模块搜索,采用了json文档储存方式实现了solr高级独立引擎搜索。</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80"/>
        <w:textAlignment w:val="auto"/>
        <w:rPr>
          <w:rFonts w:hint="eastAsia"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论坛</w:t>
      </w:r>
      <w:r>
        <w:rPr>
          <w:rFonts w:hint="eastAsia"/>
          <w:sz w:val="24"/>
          <w:szCs w:val="24"/>
          <w:lang w:val="en-US" w:eastAsia="zh-CN"/>
        </w:rPr>
        <w:t>:</w:t>
      </w:r>
      <w:r>
        <w:rPr>
          <w:rFonts w:hint="eastAsia" w:asciiTheme="minorHAnsi" w:hAnsiTheme="minorHAnsi" w:eastAsiaTheme="minorEastAsia" w:cstheme="minorBidi"/>
          <w:b w:val="0"/>
          <w:bCs w:val="0"/>
          <w:snapToGrid/>
          <w:color w:val="auto"/>
          <w:kern w:val="2"/>
          <w:sz w:val="21"/>
          <w:szCs w:val="21"/>
          <w:lang w:val="en-US" w:eastAsia="zh-CN" w:bidi="ar-SA"/>
        </w:rPr>
        <w:t>用户对某个药物的看法可以写在上面发表,其他用户可以对帖主的帖子进行评论,采用MongoDB数据库储存论坛信息以及帖子。</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80"/>
        <w:textAlignment w:val="auto"/>
        <w:rPr>
          <w:rFonts w:hint="eastAsia"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36" w:lineRule="auto"/>
        <w:jc w:val="left"/>
        <w:textAlignment w:val="auto"/>
        <w:rPr>
          <w:rFonts w:hint="default"/>
          <w:b/>
          <w:bCs/>
          <w:sz w:val="32"/>
          <w:szCs w:val="32"/>
          <w:lang w:val="en-US" w:eastAsia="zh-CN"/>
        </w:rPr>
      </w:pPr>
      <w:r>
        <w:rPr>
          <w:rFonts w:hint="eastAsia"/>
          <w:b/>
          <w:bCs/>
          <w:sz w:val="32"/>
          <w:szCs w:val="32"/>
          <w:lang w:val="en-US" w:eastAsia="zh-CN"/>
        </w:rPr>
        <w:t>项目:快医(https://www.carelink.cn/)</w:t>
      </w:r>
    </w:p>
    <w:p>
      <w:pPr>
        <w:keepNext w:val="0"/>
        <w:keepLines w:val="0"/>
        <w:pageBreakBefore w:val="0"/>
        <w:kinsoku/>
        <w:wordWrap/>
        <w:overflowPunct/>
        <w:topLinePunct w:val="0"/>
        <w:autoSpaceDE/>
        <w:autoSpaceDN/>
        <w:bidi w:val="0"/>
        <w:adjustRightInd/>
        <w:snapToGrid/>
        <w:spacing w:line="336" w:lineRule="auto"/>
        <w:textAlignment w:val="auto"/>
        <w:rPr>
          <w:rFonts w:hint="eastAsia"/>
          <w:sz w:val="21"/>
          <w:szCs w:val="21"/>
          <w:u w:val="none"/>
          <w:lang w:val="en-US" w:eastAsia="zh-CN"/>
        </w:rPr>
      </w:pPr>
      <w:r>
        <w:rPr>
          <w:rFonts w:hint="eastAsia"/>
          <w:b/>
          <w:bCs/>
          <w:sz w:val="21"/>
          <w:szCs w:val="21"/>
          <w:u w:val="none"/>
          <w:lang w:val="en-US" w:eastAsia="zh-CN"/>
        </w:rPr>
        <w:t>项目技术</w:t>
      </w:r>
      <w:r>
        <w:rPr>
          <w:rFonts w:hint="eastAsia"/>
          <w:sz w:val="21"/>
          <w:szCs w:val="21"/>
          <w:u w:val="none"/>
          <w:lang w:val="en-US" w:eastAsia="zh-CN"/>
        </w:rPr>
        <w:t>:</w:t>
      </w:r>
    </w:p>
    <w:p>
      <w:pPr>
        <w:keepNext w:val="0"/>
        <w:keepLines w:val="0"/>
        <w:pageBreakBefore w:val="0"/>
        <w:kinsoku/>
        <w:wordWrap/>
        <w:overflowPunct/>
        <w:topLinePunct w:val="0"/>
        <w:autoSpaceDE/>
        <w:autoSpaceDN/>
        <w:bidi w:val="0"/>
        <w:adjustRightInd/>
        <w:snapToGrid/>
        <w:spacing w:line="336" w:lineRule="auto"/>
        <w:ind w:firstLine="480" w:firstLineChars="200"/>
        <w:jc w:val="left"/>
        <w:textAlignment w:val="auto"/>
        <w:rPr>
          <w:rFonts w:hint="default"/>
          <w:b w:val="0"/>
          <w:bCs w:val="0"/>
          <w:i w:val="0"/>
          <w:iCs w:val="0"/>
          <w:sz w:val="24"/>
          <w:szCs w:val="24"/>
          <w:lang w:val="en-US" w:eastAsia="zh-CN"/>
        </w:rPr>
      </w:pPr>
      <w:r>
        <w:rPr>
          <w:rFonts w:hint="eastAsia"/>
          <w:b w:val="0"/>
          <w:bCs w:val="0"/>
          <w:i w:val="0"/>
          <w:iCs w:val="0"/>
          <w:sz w:val="24"/>
          <w:szCs w:val="24"/>
          <w:lang w:val="en-US" w:eastAsia="zh-CN"/>
        </w:rPr>
        <w:t>Dubbo+Zookeeper+jdk1.7+Tomcat7+SpringMVC+Spring+redis+rabbitmq+hibernate +Eclipse+阿里大于接口+Git+Docker</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lang w:val="en-US" w:eastAsia="zh-CN"/>
        </w:rPr>
      </w:pPr>
      <w:r>
        <w:rPr>
          <w:rFonts w:hint="eastAsia"/>
          <w:b/>
          <w:bCs/>
          <w:lang w:val="en-US" w:eastAsia="zh-CN"/>
        </w:rPr>
        <w:t>项目简介: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36" w:lineRule="auto"/>
        <w:ind w:left="0" w:right="0" w:firstLine="220" w:firstLineChars="100"/>
        <w:textAlignment w:val="auto"/>
        <w:rPr>
          <w:rFonts w:hint="default"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快医是互联网医疗服务平台。以“打造中国人的网上医院”为愿景，致力于帮助大众改善就医体验，打造连接人与医疗健康服务的互联网平台。为患者提供预约挂号、导医咨询、互联网支付、排队叫号、检查报告单推送、院外随访、分级诊疗、医患社区、健康管理服务,此项目分为预约挂号,快医说,快医vip,搜索模块以及药物购买模块。</w:t>
      </w:r>
    </w:p>
    <w:p>
      <w:pPr>
        <w:keepNext w:val="0"/>
        <w:keepLines w:val="0"/>
        <w:pageBreakBefore w:val="0"/>
        <w:kinsoku/>
        <w:wordWrap/>
        <w:overflowPunct/>
        <w:topLinePunct w:val="0"/>
        <w:autoSpaceDE/>
        <w:autoSpaceDN/>
        <w:bidi w:val="0"/>
        <w:adjustRightInd/>
        <w:snapToGrid/>
        <w:spacing w:line="336" w:lineRule="auto"/>
        <w:ind w:firstLine="440" w:firstLineChars="200"/>
        <w:textAlignment w:val="auto"/>
        <w:rPr>
          <w:rFonts w:hint="default"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项目使用了</w:t>
      </w:r>
      <w:r>
        <w:rPr>
          <w:rFonts w:hint="eastAsia" w:asciiTheme="minorHAnsi" w:hAnsiTheme="minorHAnsi" w:eastAsiaTheme="minorEastAsia" w:cstheme="minorBidi"/>
          <w:b w:val="0"/>
          <w:bCs w:val="0"/>
          <w:i w:val="0"/>
          <w:iCs w:val="0"/>
          <w:kern w:val="2"/>
          <w:sz w:val="22"/>
          <w:szCs w:val="22"/>
          <w:lang w:val="en-US" w:eastAsia="zh-CN" w:bidi="ar-SA"/>
        </w:rPr>
        <w:t>Dubbo</w:t>
      </w:r>
      <w:r>
        <w:rPr>
          <w:rFonts w:hint="eastAsia" w:asciiTheme="minorHAnsi" w:hAnsiTheme="minorHAnsi" w:eastAsiaTheme="minorEastAsia" w:cstheme="minorBidi"/>
          <w:kern w:val="2"/>
          <w:sz w:val="22"/>
          <w:szCs w:val="22"/>
          <w:lang w:val="en-US" w:eastAsia="zh-CN" w:bidi="ar-SA"/>
        </w:rPr>
        <w:t>来实现项目管理,用zookeeper做注册中心,整个框架采用是ssm框架实现一个分布式项目,用es实现了药物搜索功能,方便用户查询,挂号服务则是用户不需要去实体医院挂号,在网上挂号,大大减少了用户等待的时间,还有采用了token令牌机制和短信发送实现登录注册,还有医生在线问诊,方便用户在线进行简单诊断,方便用户购买对应的药物。</w:t>
      </w:r>
    </w:p>
    <w:p>
      <w:pPr>
        <w:keepNext w:val="0"/>
        <w:keepLines w:val="0"/>
        <w:pageBreakBefore w:val="0"/>
        <w:kinsoku/>
        <w:wordWrap/>
        <w:overflowPunct/>
        <w:topLinePunct w:val="0"/>
        <w:autoSpaceDE/>
        <w:autoSpaceDN/>
        <w:bidi w:val="0"/>
        <w:adjustRightInd/>
        <w:snapToGrid/>
        <w:spacing w:line="336" w:lineRule="auto"/>
        <w:jc w:val="left"/>
        <w:textAlignment w:val="auto"/>
        <w:rPr>
          <w:rFonts w:hint="eastAsia"/>
          <w:b/>
          <w:bCs/>
          <w:lang w:val="en-US" w:eastAsia="zh-CN"/>
        </w:rPr>
      </w:pPr>
      <w:r>
        <w:rPr>
          <w:rFonts w:hint="eastAsia"/>
          <w:b/>
          <w:bCs/>
          <w:lang w:val="en-US" w:eastAsia="zh-CN"/>
        </w:rPr>
        <w:t>负责模块介绍:</w:t>
      </w:r>
    </w:p>
    <w:p>
      <w:pPr>
        <w:keepNext w:val="0"/>
        <w:keepLines w:val="0"/>
        <w:pageBreakBefore w:val="0"/>
        <w:numPr>
          <w:ilvl w:val="0"/>
          <w:numId w:val="0"/>
        </w:numPr>
        <w:tabs>
          <w:tab w:val="left" w:pos="4008"/>
        </w:tabs>
        <w:kinsoku/>
        <w:wordWrap/>
        <w:overflowPunct/>
        <w:topLinePunct w:val="0"/>
        <w:autoSpaceDE/>
        <w:autoSpaceDN/>
        <w:bidi w:val="0"/>
        <w:adjustRightInd/>
        <w:snapToGrid/>
        <w:spacing w:line="336" w:lineRule="auto"/>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color w:val="0000FF"/>
          <w:sz w:val="24"/>
          <w:szCs w:val="24"/>
          <w:lang w:val="en-US" w:eastAsia="zh-CN"/>
        </w:rPr>
        <w:t xml:space="preserve"> </w:t>
      </w:r>
      <w:r>
        <w:rPr>
          <w:rFonts w:hint="eastAsia"/>
          <w:b/>
          <w:bCs/>
          <w:color w:val="0000FF"/>
          <w:sz w:val="24"/>
          <w:szCs w:val="24"/>
          <w:lang w:val="en-US" w:eastAsia="zh-CN"/>
        </w:rPr>
        <w:t xml:space="preserve"> </w:t>
      </w:r>
      <w:r>
        <w:rPr>
          <w:rFonts w:hint="eastAsia"/>
          <w:sz w:val="21"/>
          <w:szCs w:val="21"/>
          <w:lang w:val="en-US" w:eastAsia="zh-CN"/>
        </w:rPr>
        <w:t xml:space="preserve">  </w:t>
      </w:r>
      <w:r>
        <w:rPr>
          <w:rFonts w:hint="eastAsia" w:asciiTheme="minorHAnsi" w:hAnsiTheme="minorHAnsi" w:eastAsiaTheme="minorEastAsia" w:cstheme="minorBidi"/>
          <w:b/>
          <w:bCs/>
          <w:snapToGrid/>
          <w:color w:val="auto"/>
          <w:kern w:val="2"/>
          <w:sz w:val="22"/>
          <w:szCs w:val="22"/>
          <w:lang w:val="en-US" w:eastAsia="zh-CN" w:bidi="ar-SA"/>
        </w:rPr>
        <w:t>挂号服务:</w:t>
      </w:r>
      <w:r>
        <w:rPr>
          <w:rFonts w:hint="eastAsia" w:asciiTheme="minorHAnsi" w:hAnsiTheme="minorHAnsi" w:eastAsiaTheme="minorEastAsia" w:cstheme="minorBidi"/>
          <w:b w:val="0"/>
          <w:bCs w:val="0"/>
          <w:snapToGrid/>
          <w:color w:val="auto"/>
          <w:kern w:val="2"/>
          <w:sz w:val="21"/>
          <w:szCs w:val="21"/>
          <w:lang w:val="en-US" w:eastAsia="zh-CN" w:bidi="ar-SA"/>
        </w:rPr>
        <w:t>用户根于自己想要的医院进行选择,进去挂号页面,通过三级联动选择自己的科室以及医生,选好时间,支付费用.</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20"/>
        <w:textAlignment w:val="auto"/>
        <w:rPr>
          <w:rFonts w:hint="eastAsia"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用户注册登录</w:t>
      </w:r>
      <w:r>
        <w:rPr>
          <w:rFonts w:hint="eastAsia"/>
          <w:color w:val="auto"/>
          <w:sz w:val="24"/>
          <w:szCs w:val="24"/>
          <w:lang w:val="en-US" w:eastAsia="zh-CN"/>
        </w:rPr>
        <w:t>:</w:t>
      </w:r>
      <w:r>
        <w:rPr>
          <w:rFonts w:hint="eastAsia" w:asciiTheme="minorHAnsi" w:hAnsiTheme="minorHAnsi" w:eastAsiaTheme="minorEastAsia" w:cstheme="minorBidi"/>
          <w:b w:val="0"/>
          <w:bCs w:val="0"/>
          <w:snapToGrid/>
          <w:color w:val="auto"/>
          <w:kern w:val="2"/>
          <w:sz w:val="21"/>
          <w:szCs w:val="21"/>
          <w:lang w:val="en-US" w:eastAsia="zh-CN" w:bidi="ar-SA"/>
        </w:rPr>
        <w:t>使用阿里大于短信验证,redis缓存,Bcrypt加密实现用户注册,登录时采用cas服务进行单点登录,节省了用户的重复操作。</w:t>
      </w:r>
    </w:p>
    <w:p>
      <w:pPr>
        <w:keepNext w:val="0"/>
        <w:keepLines w:val="0"/>
        <w:pageBreakBefore w:val="0"/>
        <w:numPr>
          <w:ilvl w:val="0"/>
          <w:numId w:val="0"/>
        </w:numPr>
        <w:kinsoku/>
        <w:wordWrap/>
        <w:overflowPunct/>
        <w:topLinePunct w:val="0"/>
        <w:autoSpaceDE/>
        <w:autoSpaceDN/>
        <w:bidi w:val="0"/>
        <w:adjustRightInd/>
        <w:snapToGrid/>
        <w:spacing w:line="336" w:lineRule="auto"/>
        <w:ind w:firstLine="420"/>
        <w:textAlignment w:val="auto"/>
        <w:rPr>
          <w:rFonts w:hint="default" w:asciiTheme="minorHAnsi" w:hAnsiTheme="minorHAnsi" w:eastAsiaTheme="minorEastAsia" w:cstheme="minorBidi"/>
          <w:b w:val="0"/>
          <w:bCs w:val="0"/>
          <w:snapToGrid/>
          <w:color w:val="auto"/>
          <w:kern w:val="2"/>
          <w:sz w:val="21"/>
          <w:szCs w:val="21"/>
          <w:lang w:val="en-US" w:eastAsia="zh-CN" w:bidi="ar-SA"/>
        </w:rPr>
      </w:pPr>
      <w:r>
        <w:rPr>
          <w:rFonts w:hint="eastAsia" w:asciiTheme="minorHAnsi" w:hAnsiTheme="minorHAnsi" w:eastAsiaTheme="minorEastAsia" w:cstheme="minorBidi"/>
          <w:b/>
          <w:bCs/>
          <w:snapToGrid/>
          <w:color w:val="auto"/>
          <w:kern w:val="2"/>
          <w:sz w:val="22"/>
          <w:szCs w:val="22"/>
          <w:lang w:val="en-US" w:eastAsia="zh-CN" w:bidi="ar-SA"/>
        </w:rPr>
        <w:t>支付宝扫码支付</w:t>
      </w:r>
      <w:r>
        <w:rPr>
          <w:rFonts w:hint="eastAsia"/>
          <w:sz w:val="24"/>
          <w:szCs w:val="24"/>
          <w:lang w:val="en-US" w:eastAsia="zh-CN"/>
        </w:rPr>
        <w:t>:</w:t>
      </w:r>
      <w:r>
        <w:rPr>
          <w:rFonts w:hint="eastAsia" w:asciiTheme="minorHAnsi" w:hAnsiTheme="minorHAnsi" w:eastAsiaTheme="minorEastAsia" w:cstheme="minorBidi"/>
          <w:b w:val="0"/>
          <w:bCs w:val="0"/>
          <w:snapToGrid/>
          <w:color w:val="auto"/>
          <w:kern w:val="2"/>
          <w:sz w:val="21"/>
          <w:szCs w:val="21"/>
          <w:lang w:val="en-US" w:eastAsia="zh-CN" w:bidi="ar-SA"/>
        </w:rPr>
        <w:t>使用支付宝第三方接口以及同步异 步回调验签在保证用户交易安全的条件下完成了用户扫码支付。</w:t>
      </w:r>
    </w:p>
    <w:p>
      <w:pPr>
        <w:keepNext w:val="0"/>
        <w:keepLines w:val="0"/>
        <w:pageBreakBefore w:val="0"/>
        <w:kinsoku/>
        <w:wordWrap/>
        <w:overflowPunct/>
        <w:topLinePunct w:val="0"/>
        <w:autoSpaceDE/>
        <w:autoSpaceDN/>
        <w:bidi w:val="0"/>
        <w:adjustRightInd/>
        <w:snapToGrid/>
        <w:spacing w:line="336" w:lineRule="auto"/>
        <w:textAlignment w:val="auto"/>
        <w:rPr>
          <w:rFonts w:hint="eastAsia" w:eastAsia="Heiti SC Light" w:asciiTheme="majorHAnsi" w:hAnsiTheme="majorHAnsi"/>
          <w:b/>
          <w:bCs/>
          <w:lang w:val="en-US" w:eastAsia="zh-CN"/>
        </w:rPr>
      </w:pPr>
    </w:p>
    <w:tbl>
      <w:tblPr>
        <w:tblStyle w:val="11"/>
        <w:tblW w:w="98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7256"/>
        <w:gridCol w:w="2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sz w:val="21"/>
                <w:szCs w:val="21"/>
              </w:rPr>
            </w:pPr>
            <w:r>
              <w:rPr>
                <w:rFonts w:hint="default"/>
              </w:rP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631" w:type="dxa"/>
            <w:gridSpan w:val="2"/>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ascii="Heiti SC Medium" w:eastAsia="Heiti SC Medium"/>
                <w:b/>
                <w:bCs/>
                <w:sz w:val="28"/>
                <w:szCs w:val="28"/>
              </w:rPr>
            </w:pPr>
            <w:r>
              <w:rPr>
                <w:rFonts w:hint="default" w:ascii="Heiti SC Light" w:eastAsia="Heiti SC Light"/>
                <w:b/>
                <w:sz w:val="28"/>
                <w:szCs w:val="28"/>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887" w:type="dxa"/>
            <w:gridSpan w:val="3"/>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asciiTheme="majorHAnsi" w:hAnsiTheme="majorHAnsi" w:eastAsiaTheme="minorEastAsia"/>
                <w:lang w:val="en-US" w:eastAsia="zh-CN"/>
              </w:rPr>
            </w:pPr>
            <w:r>
              <w:rPr>
                <w:rFonts w:hint="default" w:asciiTheme="majorHAnsi" w:hAnsiTheme="majorHAnsi"/>
              </w:rPr>
              <w:t xml:space="preserve">  北京东方</w:t>
            </w:r>
            <w:r>
              <w:rPr>
                <w:rFonts w:hint="eastAsia" w:asciiTheme="majorHAnsi" w:hAnsiTheme="majorHAnsi"/>
                <w:lang w:val="en-US" w:eastAsia="zh-CN"/>
              </w:rPr>
              <w:t>研修学院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gridSpan w:val="2"/>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asciiTheme="majorEastAsia" w:hAnsiTheme="majorEastAsia" w:eastAsiaTheme="majorEastAsia"/>
                <w:sz w:val="21"/>
                <w:szCs w:val="21"/>
              </w:rPr>
            </w:pPr>
            <w:r>
              <w:rPr>
                <w:rFonts w:hint="default" w:asciiTheme="majorEastAsia" w:hAnsiTheme="majorEastAsia" w:eastAsiaTheme="majorEastAsia"/>
                <w:color w:val="767171" w:themeColor="background2" w:themeShade="80"/>
              </w:rPr>
              <w:t xml:space="preserve">  计算机科学与技术 | 本科</w:t>
            </w:r>
          </w:p>
        </w:tc>
        <w:tc>
          <w:tcPr>
            <w:tcW w:w="2375"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jc w:val="right"/>
              <w:textAlignment w:val="auto"/>
              <w:rPr>
                <w:rFonts w:hint="default" w:asciiTheme="majorEastAsia" w:hAnsiTheme="majorEastAsia" w:eastAsiaTheme="majorEastAsia"/>
                <w:color w:val="767171" w:themeColor="background2" w:themeShade="80"/>
                <w:sz w:val="21"/>
                <w:szCs w:val="21"/>
              </w:rPr>
            </w:pPr>
            <w:r>
              <w:rPr>
                <w:rFonts w:hint="default" w:asciiTheme="majorEastAsia" w:hAnsiTheme="majorEastAsia" w:eastAsiaTheme="majorEastAsia"/>
                <w:color w:val="767171" w:themeColor="background2" w:themeShade="80"/>
                <w:sz w:val="21"/>
                <w:szCs w:val="21"/>
              </w:rPr>
              <w:t>2011—2015</w:t>
            </w:r>
          </w:p>
        </w:tc>
      </w:tr>
    </w:tbl>
    <w:p>
      <w:pPr>
        <w:keepNext w:val="0"/>
        <w:keepLines w:val="0"/>
        <w:pageBreakBefore w:val="0"/>
        <w:kinsoku/>
        <w:wordWrap/>
        <w:overflowPunct/>
        <w:topLinePunct w:val="0"/>
        <w:autoSpaceDE/>
        <w:autoSpaceDN/>
        <w:bidi w:val="0"/>
        <w:adjustRightInd/>
        <w:snapToGrid/>
        <w:spacing w:line="336" w:lineRule="auto"/>
        <w:ind w:left="360" w:leftChars="150"/>
        <w:textAlignment w:val="auto"/>
        <w:rPr>
          <w:sz w:val="21"/>
          <w:szCs w:val="21"/>
        </w:rPr>
      </w:pPr>
    </w:p>
    <w:tbl>
      <w:tblPr>
        <w:tblStyle w:val="11"/>
        <w:tblW w:w="98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96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40" w:type="dxa"/>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rPr>
            </w:pPr>
            <w:r>
              <w:rPr>
                <w:rFonts w:hint="default"/>
              </w:rPr>
              <w:drawing>
                <wp:inline distT="0" distB="0" distL="0" distR="0">
                  <wp:extent cx="25400" cy="1397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647" w:type="dxa"/>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36" w:lineRule="auto"/>
              <w:ind w:left="0" w:right="0"/>
              <w:textAlignment w:val="auto"/>
              <w:rPr>
                <w:rFonts w:hint="default" w:ascii="Heiti SC Light" w:eastAsia="Heiti SC Light"/>
                <w:b/>
                <w:sz w:val="28"/>
                <w:szCs w:val="28"/>
                <w:lang w:val="en-US" w:eastAsia="zh-CN"/>
              </w:rPr>
            </w:pPr>
            <w:r>
              <w:rPr>
                <w:rFonts w:hint="default" w:ascii="Heiti SC Light" w:eastAsia="Heiti SC Light"/>
                <w:b/>
                <w:sz w:val="28"/>
                <w:szCs w:val="28"/>
              </w:rPr>
              <w:t>个人优势</w:t>
            </w:r>
            <w:r>
              <w:rPr>
                <w:rFonts w:hint="eastAsia" w:ascii="Heiti SC Light" w:eastAsia="Heiti SC Light"/>
                <w:b/>
                <w:sz w:val="28"/>
                <w:szCs w:val="28"/>
                <w:lang w:val="en-US" w:eastAsia="zh-CN"/>
              </w:rPr>
              <w:t>及自我评价</w:t>
            </w:r>
          </w:p>
        </w:tc>
      </w:tr>
    </w:tbl>
    <w:p>
      <w:pPr>
        <w:keepNext w:val="0"/>
        <w:keepLines w:val="0"/>
        <w:pageBreakBefore w:val="0"/>
        <w:kinsoku/>
        <w:wordWrap/>
        <w:overflowPunct/>
        <w:topLinePunct w:val="0"/>
        <w:autoSpaceDE/>
        <w:autoSpaceDN/>
        <w:bidi w:val="0"/>
        <w:adjustRightInd/>
        <w:snapToGrid/>
        <w:spacing w:line="336" w:lineRule="auto"/>
        <w:ind w:left="360" w:leftChars="150"/>
        <w:jc w:val="left"/>
        <w:textAlignment w:val="auto"/>
        <w:rPr>
          <w:rFonts w:hint="eastAsia"/>
          <w:sz w:val="21"/>
          <w:szCs w:val="21"/>
          <w:lang w:val="en-US" w:eastAsia="zh-CN"/>
        </w:rPr>
      </w:pPr>
      <w:r>
        <w:rPr>
          <w:rFonts w:hint="eastAsia"/>
          <w:sz w:val="21"/>
          <w:szCs w:val="21"/>
          <w:lang w:val="en-US" w:eastAsia="zh-CN"/>
        </w:rPr>
        <w:t>本人对多线程有深入研究(线程实现,线程池,线程同步,锁机制等)/深入研究hashmap等集合框架,虽然不太善于沟通,但愿意积极与团队合作,愿意为此改变沟通现状.有较好的抗压能力,喜欢钻研各种技术,工作态度认真积极,愿意听从公司的调度安排.</w:t>
      </w:r>
    </w:p>
    <w:p>
      <w:pPr>
        <w:keepNext w:val="0"/>
        <w:keepLines w:val="0"/>
        <w:pageBreakBefore w:val="0"/>
        <w:kinsoku/>
        <w:wordWrap/>
        <w:overflowPunct/>
        <w:topLinePunct w:val="0"/>
        <w:autoSpaceDE/>
        <w:autoSpaceDN/>
        <w:bidi w:val="0"/>
        <w:adjustRightInd/>
        <w:snapToGrid/>
        <w:spacing w:line="336" w:lineRule="auto"/>
        <w:ind w:left="360" w:leftChars="150"/>
        <w:jc w:val="left"/>
        <w:textAlignment w:val="auto"/>
        <w:rPr>
          <w:rFonts w:hint="default" w:eastAsiaTheme="minorEastAsia"/>
          <w:sz w:val="21"/>
          <w:szCs w:val="21"/>
          <w:lang w:val="en-US" w:eastAsia="zh-CN"/>
        </w:rPr>
      </w:pPr>
      <w:r>
        <w:rPr>
          <w:rFonts w:hint="eastAsia"/>
          <w:sz w:val="21"/>
          <w:szCs w:val="21"/>
          <w:lang w:val="en-US" w:eastAsia="zh-CN"/>
        </w:rPr>
        <w:t xml:space="preserve">     </w:t>
      </w:r>
      <w:r>
        <w:rPr>
          <w:rFonts w:hint="eastAsia" w:eastAsiaTheme="minorEastAsia"/>
          <w:sz w:val="21"/>
          <w:szCs w:val="21"/>
          <w:lang w:eastAsia="zh-CN"/>
        </w:rPr>
        <w:drawing>
          <wp:inline distT="0" distB="0" distL="114300" distR="114300">
            <wp:extent cx="5080000" cy="3810000"/>
            <wp:effectExtent l="4445" t="4445" r="2095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kinsoku/>
        <w:wordWrap/>
        <w:overflowPunct/>
        <w:topLinePunct w:val="0"/>
        <w:autoSpaceDE/>
        <w:autoSpaceDN/>
        <w:bidi w:val="0"/>
        <w:adjustRightInd/>
        <w:snapToGrid/>
        <w:spacing w:line="336" w:lineRule="auto"/>
        <w:textAlignment w:val="auto"/>
        <w:rPr>
          <w:rFonts w:hint="eastAsia" w:eastAsiaTheme="minorEastAsia"/>
          <w:sz w:val="21"/>
          <w:szCs w:val="21"/>
          <w:lang w:eastAsia="zh-CN"/>
        </w:rPr>
      </w:pPr>
    </w:p>
    <w:sectPr>
      <w:footerReference r:id="rId3" w:type="default"/>
      <w:pgSz w:w="11900" w:h="16840"/>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iti SC Light">
    <w:altName w:val="Malgun Gothic Semilight"/>
    <w:panose1 w:val="02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0002AFF" w:usb1="C000247B" w:usb2="00000009" w:usb3="00000000" w:csb0="200001FF" w:csb1="00000000"/>
  </w:font>
  <w:font w:name="Heiti SC Medium">
    <w:altName w:val="Arial Unicode MS"/>
    <w:panose1 w:val="00000000000000000000"/>
    <w:charset w:val="88"/>
    <w:family w:val="auto"/>
    <w:pitch w:val="default"/>
    <w:sig w:usb0="00000000" w:usb1="00000000" w:usb2="00000010" w:usb3="00000000" w:csb0="003E0000"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9AFFA"/>
    <w:multiLevelType w:val="multilevel"/>
    <w:tmpl w:val="0F59AFFA"/>
    <w:lvl w:ilvl="0" w:tentative="0">
      <w:start w:val="1"/>
      <w:numFmt w:val="decimal"/>
      <w:lvlText w:val="%1"/>
      <w:lvlJc w:val="left"/>
      <w:pPr>
        <w:tabs>
          <w:tab w:val="left" w:pos="2843"/>
        </w:tabs>
        <w:ind w:left="2843" w:hanging="432"/>
      </w:pPr>
      <w:rPr>
        <w:rFonts w:hint="eastAsia" w:ascii="微软雅黑" w:hAnsi="微软雅黑" w:eastAsia="Times New Roman" w:cs="Arial"/>
        <w:sz w:val="36"/>
        <w:szCs w:val="36"/>
      </w:rPr>
    </w:lvl>
    <w:lvl w:ilvl="1" w:tentative="0">
      <w:start w:val="1"/>
      <w:numFmt w:val="decimal"/>
      <w:lvlText w:val="%1.%2"/>
      <w:lvlJc w:val="left"/>
      <w:pPr>
        <w:tabs>
          <w:tab w:val="left" w:pos="3837"/>
        </w:tabs>
        <w:ind w:left="3837" w:hanging="576"/>
      </w:pPr>
    </w:lvl>
    <w:lvl w:ilvl="2" w:tentative="0">
      <w:start w:val="1"/>
      <w:numFmt w:val="decimal"/>
      <w:lvlText w:val="%1.%2.%3"/>
      <w:lvlJc w:val="left"/>
      <w:pPr>
        <w:tabs>
          <w:tab w:val="left" w:pos="4265"/>
        </w:tabs>
        <w:ind w:left="4265" w:hanging="720"/>
      </w:pPr>
      <w:rPr>
        <w:rFonts w:hint="eastAsia" w:ascii="微软雅黑" w:hAnsi="微软雅黑" w:eastAsia="Times New Roman" w:cs="Arial"/>
        <w:sz w:val="28"/>
        <w:szCs w:val="28"/>
      </w:rPr>
    </w:lvl>
    <w:lvl w:ilvl="3" w:tentative="0">
      <w:start w:val="1"/>
      <w:numFmt w:val="decimal"/>
      <w:lvlText w:val="%1.%2.%3.%4"/>
      <w:lvlJc w:val="left"/>
      <w:pPr>
        <w:tabs>
          <w:tab w:val="left" w:pos="1574"/>
        </w:tabs>
        <w:ind w:left="1574" w:hanging="864"/>
      </w:pPr>
    </w:lvl>
    <w:lvl w:ilvl="4" w:tentative="0">
      <w:start w:val="1"/>
      <w:numFmt w:val="decimal"/>
      <w:pStyle w:val="4"/>
      <w:lvlText w:val="%1.%2.%3.%4.%5"/>
      <w:lvlJc w:val="left"/>
      <w:pPr>
        <w:tabs>
          <w:tab w:val="left" w:pos="3702"/>
        </w:tabs>
        <w:ind w:left="3702" w:hanging="1008"/>
      </w:pPr>
      <w:rPr>
        <w:rFonts w:hint="eastAsia" w:ascii="微软雅黑" w:hAnsi="微软雅黑" w:eastAsia="Times New Roman" w:cs="Times New Roman"/>
        <w:b/>
        <w:sz w:val="22"/>
      </w:rPr>
    </w:lvl>
    <w:lvl w:ilvl="5" w:tentative="0">
      <w:start w:val="1"/>
      <w:numFmt w:val="decimal"/>
      <w:lvlText w:val="%1.%2.%3.%4.%5.%6"/>
      <w:lvlJc w:val="left"/>
      <w:pPr>
        <w:tabs>
          <w:tab w:val="left" w:pos="3557"/>
        </w:tabs>
        <w:ind w:left="3557" w:hanging="1152"/>
      </w:pPr>
      <w:rPr>
        <w:rFonts w:cs="Times New Roman"/>
      </w:rPr>
    </w:lvl>
    <w:lvl w:ilvl="6" w:tentative="0">
      <w:start w:val="1"/>
      <w:numFmt w:val="decimal"/>
      <w:lvlText w:val="%1.%2.%3.%4.%5.%6.%7"/>
      <w:lvlJc w:val="left"/>
      <w:pPr>
        <w:tabs>
          <w:tab w:val="left" w:pos="3701"/>
        </w:tabs>
        <w:ind w:left="3701" w:hanging="1296"/>
      </w:pPr>
      <w:rPr>
        <w:rFonts w:cs="Times New Roman"/>
      </w:rPr>
    </w:lvl>
    <w:lvl w:ilvl="7" w:tentative="0">
      <w:start w:val="1"/>
      <w:numFmt w:val="decimal"/>
      <w:lvlText w:val="%1.%2.%3.%4.%5.%6.%7.%8"/>
      <w:lvlJc w:val="left"/>
      <w:pPr>
        <w:tabs>
          <w:tab w:val="left" w:pos="3845"/>
        </w:tabs>
        <w:ind w:left="3845" w:hanging="1440"/>
      </w:pPr>
      <w:rPr>
        <w:rFonts w:cs="Times New Roman"/>
      </w:rPr>
    </w:lvl>
    <w:lvl w:ilvl="8" w:tentative="0">
      <w:start w:val="1"/>
      <w:numFmt w:val="decimal"/>
      <w:lvlText w:val="%1.%2.%3.%4.%5.%6.%7.%8.%9"/>
      <w:lvlJc w:val="left"/>
      <w:pPr>
        <w:tabs>
          <w:tab w:val="left" w:pos="3989"/>
        </w:tabs>
        <w:ind w:left="3989"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1F727E"/>
    <w:rsid w:val="00275389"/>
    <w:rsid w:val="00296D89"/>
    <w:rsid w:val="002B7A69"/>
    <w:rsid w:val="002E3796"/>
    <w:rsid w:val="002F3A76"/>
    <w:rsid w:val="002F4FB4"/>
    <w:rsid w:val="00300649"/>
    <w:rsid w:val="00313925"/>
    <w:rsid w:val="00375908"/>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BB6F2A"/>
    <w:rsid w:val="00C053B4"/>
    <w:rsid w:val="00C11E0E"/>
    <w:rsid w:val="00CB5030"/>
    <w:rsid w:val="00CC613C"/>
    <w:rsid w:val="00CD5B60"/>
    <w:rsid w:val="00D0014D"/>
    <w:rsid w:val="00D80191"/>
    <w:rsid w:val="00DB74FF"/>
    <w:rsid w:val="00EE379D"/>
    <w:rsid w:val="00FA57EE"/>
    <w:rsid w:val="010935F5"/>
    <w:rsid w:val="01173A70"/>
    <w:rsid w:val="015A1BB4"/>
    <w:rsid w:val="01681FFD"/>
    <w:rsid w:val="01704A18"/>
    <w:rsid w:val="0194293F"/>
    <w:rsid w:val="01953949"/>
    <w:rsid w:val="019C573C"/>
    <w:rsid w:val="01B41A9B"/>
    <w:rsid w:val="01C6241D"/>
    <w:rsid w:val="01E75309"/>
    <w:rsid w:val="0201579A"/>
    <w:rsid w:val="02272645"/>
    <w:rsid w:val="026E7A21"/>
    <w:rsid w:val="027B7A32"/>
    <w:rsid w:val="02983B61"/>
    <w:rsid w:val="02A83D93"/>
    <w:rsid w:val="02B70152"/>
    <w:rsid w:val="02C90EE0"/>
    <w:rsid w:val="02DD461D"/>
    <w:rsid w:val="030F1F27"/>
    <w:rsid w:val="033A4C9B"/>
    <w:rsid w:val="0369174A"/>
    <w:rsid w:val="03742279"/>
    <w:rsid w:val="03800453"/>
    <w:rsid w:val="03805DC7"/>
    <w:rsid w:val="03A20225"/>
    <w:rsid w:val="03D42706"/>
    <w:rsid w:val="0425120D"/>
    <w:rsid w:val="042F776B"/>
    <w:rsid w:val="04525CFA"/>
    <w:rsid w:val="046B7E2D"/>
    <w:rsid w:val="047150BF"/>
    <w:rsid w:val="047E3EFD"/>
    <w:rsid w:val="04890EA6"/>
    <w:rsid w:val="048A40C2"/>
    <w:rsid w:val="048F26C8"/>
    <w:rsid w:val="049019D9"/>
    <w:rsid w:val="049E23B5"/>
    <w:rsid w:val="04C218B2"/>
    <w:rsid w:val="04F476F2"/>
    <w:rsid w:val="05674BD1"/>
    <w:rsid w:val="058A20EF"/>
    <w:rsid w:val="05A45A21"/>
    <w:rsid w:val="05C02D1C"/>
    <w:rsid w:val="05C13D88"/>
    <w:rsid w:val="05D035AC"/>
    <w:rsid w:val="05DC0F44"/>
    <w:rsid w:val="05E737F4"/>
    <w:rsid w:val="06061543"/>
    <w:rsid w:val="06187F6E"/>
    <w:rsid w:val="06293AE9"/>
    <w:rsid w:val="062D22ED"/>
    <w:rsid w:val="06407A08"/>
    <w:rsid w:val="065001DD"/>
    <w:rsid w:val="06524957"/>
    <w:rsid w:val="06583C17"/>
    <w:rsid w:val="06773EA0"/>
    <w:rsid w:val="067C2860"/>
    <w:rsid w:val="068E3F80"/>
    <w:rsid w:val="06974E7E"/>
    <w:rsid w:val="06E23DF4"/>
    <w:rsid w:val="07012B51"/>
    <w:rsid w:val="07157302"/>
    <w:rsid w:val="071A5CDC"/>
    <w:rsid w:val="076856F1"/>
    <w:rsid w:val="07B06111"/>
    <w:rsid w:val="07D321C6"/>
    <w:rsid w:val="07F844E5"/>
    <w:rsid w:val="08090DE2"/>
    <w:rsid w:val="08201D73"/>
    <w:rsid w:val="082B2C89"/>
    <w:rsid w:val="083B1B0A"/>
    <w:rsid w:val="08AA6295"/>
    <w:rsid w:val="08AB6D51"/>
    <w:rsid w:val="08BD0C45"/>
    <w:rsid w:val="08C30B97"/>
    <w:rsid w:val="091C6247"/>
    <w:rsid w:val="0939430B"/>
    <w:rsid w:val="09544757"/>
    <w:rsid w:val="09660326"/>
    <w:rsid w:val="097040F2"/>
    <w:rsid w:val="098B596D"/>
    <w:rsid w:val="09AA0110"/>
    <w:rsid w:val="09C340D6"/>
    <w:rsid w:val="09D56D90"/>
    <w:rsid w:val="09DB6653"/>
    <w:rsid w:val="0A062447"/>
    <w:rsid w:val="0A1E1EEA"/>
    <w:rsid w:val="0A8F016E"/>
    <w:rsid w:val="0A9151FA"/>
    <w:rsid w:val="0AA31DA7"/>
    <w:rsid w:val="0AAE72C1"/>
    <w:rsid w:val="0ABF48E5"/>
    <w:rsid w:val="0AEF3837"/>
    <w:rsid w:val="0B684F15"/>
    <w:rsid w:val="0B816F10"/>
    <w:rsid w:val="0B8B11A6"/>
    <w:rsid w:val="0BD22BD6"/>
    <w:rsid w:val="0C0D320B"/>
    <w:rsid w:val="0C731657"/>
    <w:rsid w:val="0C880DF9"/>
    <w:rsid w:val="0CAB0A3A"/>
    <w:rsid w:val="0CD105F5"/>
    <w:rsid w:val="0CE32D50"/>
    <w:rsid w:val="0CE81C7D"/>
    <w:rsid w:val="0D3C45DB"/>
    <w:rsid w:val="0D6C452D"/>
    <w:rsid w:val="0D7B4952"/>
    <w:rsid w:val="0D8B3075"/>
    <w:rsid w:val="0DD702CB"/>
    <w:rsid w:val="0DDC13AB"/>
    <w:rsid w:val="0DEA17D5"/>
    <w:rsid w:val="0E0A751B"/>
    <w:rsid w:val="0E7F2742"/>
    <w:rsid w:val="0E892AF4"/>
    <w:rsid w:val="0E8B2C53"/>
    <w:rsid w:val="0EA3068D"/>
    <w:rsid w:val="0EA92178"/>
    <w:rsid w:val="0EBA5FD1"/>
    <w:rsid w:val="0F122F35"/>
    <w:rsid w:val="0F2842A7"/>
    <w:rsid w:val="0F300338"/>
    <w:rsid w:val="0F3055F4"/>
    <w:rsid w:val="0F5C4720"/>
    <w:rsid w:val="0F701F3E"/>
    <w:rsid w:val="0F7A66B0"/>
    <w:rsid w:val="0F9C6C93"/>
    <w:rsid w:val="0FB32BD3"/>
    <w:rsid w:val="0FD92714"/>
    <w:rsid w:val="0FE60A3D"/>
    <w:rsid w:val="10453F1F"/>
    <w:rsid w:val="108C397C"/>
    <w:rsid w:val="1092010D"/>
    <w:rsid w:val="10C73ADE"/>
    <w:rsid w:val="10D66CEF"/>
    <w:rsid w:val="10F123C8"/>
    <w:rsid w:val="117529B6"/>
    <w:rsid w:val="119658C7"/>
    <w:rsid w:val="11B36F60"/>
    <w:rsid w:val="11CA74DF"/>
    <w:rsid w:val="12027AC4"/>
    <w:rsid w:val="1207286F"/>
    <w:rsid w:val="12485601"/>
    <w:rsid w:val="124F6FCB"/>
    <w:rsid w:val="125A295D"/>
    <w:rsid w:val="12883179"/>
    <w:rsid w:val="12912432"/>
    <w:rsid w:val="129C0532"/>
    <w:rsid w:val="12B84FE1"/>
    <w:rsid w:val="12C3107E"/>
    <w:rsid w:val="12F0342F"/>
    <w:rsid w:val="12FE0155"/>
    <w:rsid w:val="13200CA0"/>
    <w:rsid w:val="13434A2B"/>
    <w:rsid w:val="13BF53E7"/>
    <w:rsid w:val="14232FBF"/>
    <w:rsid w:val="143910E8"/>
    <w:rsid w:val="143D1AC7"/>
    <w:rsid w:val="144A373F"/>
    <w:rsid w:val="14817185"/>
    <w:rsid w:val="14935FF8"/>
    <w:rsid w:val="149C3ED1"/>
    <w:rsid w:val="14AC486F"/>
    <w:rsid w:val="14F455E7"/>
    <w:rsid w:val="15173558"/>
    <w:rsid w:val="153E4ECB"/>
    <w:rsid w:val="15666508"/>
    <w:rsid w:val="15831E7C"/>
    <w:rsid w:val="158D6C06"/>
    <w:rsid w:val="15EC3BF0"/>
    <w:rsid w:val="15FF59B8"/>
    <w:rsid w:val="160B4C96"/>
    <w:rsid w:val="160E4CE0"/>
    <w:rsid w:val="1691632D"/>
    <w:rsid w:val="16B33176"/>
    <w:rsid w:val="16BA66DB"/>
    <w:rsid w:val="16BD7276"/>
    <w:rsid w:val="16CD6889"/>
    <w:rsid w:val="16FD7243"/>
    <w:rsid w:val="17182E7B"/>
    <w:rsid w:val="17183CF0"/>
    <w:rsid w:val="1735658F"/>
    <w:rsid w:val="177F4091"/>
    <w:rsid w:val="17C8621E"/>
    <w:rsid w:val="17F53176"/>
    <w:rsid w:val="18084BF0"/>
    <w:rsid w:val="180E0488"/>
    <w:rsid w:val="18823C69"/>
    <w:rsid w:val="18846E99"/>
    <w:rsid w:val="1886672B"/>
    <w:rsid w:val="188A3DA6"/>
    <w:rsid w:val="18CE0F4A"/>
    <w:rsid w:val="19312891"/>
    <w:rsid w:val="196A21A3"/>
    <w:rsid w:val="197654BF"/>
    <w:rsid w:val="19B20F8B"/>
    <w:rsid w:val="1A021AAD"/>
    <w:rsid w:val="1A077C5F"/>
    <w:rsid w:val="1A0E3369"/>
    <w:rsid w:val="1A2D65F8"/>
    <w:rsid w:val="1A5C0B8F"/>
    <w:rsid w:val="1A74626E"/>
    <w:rsid w:val="1AC83E35"/>
    <w:rsid w:val="1B3204B7"/>
    <w:rsid w:val="1B387CF6"/>
    <w:rsid w:val="1B824DC0"/>
    <w:rsid w:val="1B83128B"/>
    <w:rsid w:val="1B8751F6"/>
    <w:rsid w:val="1B8A7D12"/>
    <w:rsid w:val="1B8D4F2B"/>
    <w:rsid w:val="1B8E2EC4"/>
    <w:rsid w:val="1BF62C01"/>
    <w:rsid w:val="1C265D50"/>
    <w:rsid w:val="1C7E3559"/>
    <w:rsid w:val="1CB57F2E"/>
    <w:rsid w:val="1CBA7F64"/>
    <w:rsid w:val="1CD06FFB"/>
    <w:rsid w:val="1CE81C58"/>
    <w:rsid w:val="1D0C662C"/>
    <w:rsid w:val="1D156C0F"/>
    <w:rsid w:val="1D216BE0"/>
    <w:rsid w:val="1D2D5EA5"/>
    <w:rsid w:val="1D49124E"/>
    <w:rsid w:val="1D57359D"/>
    <w:rsid w:val="1DBA7F5E"/>
    <w:rsid w:val="1DDD420E"/>
    <w:rsid w:val="1E0C4A78"/>
    <w:rsid w:val="1E121EB6"/>
    <w:rsid w:val="1E2763C8"/>
    <w:rsid w:val="1E2F4496"/>
    <w:rsid w:val="1E440EE7"/>
    <w:rsid w:val="1E4963B9"/>
    <w:rsid w:val="1E5B1BB3"/>
    <w:rsid w:val="1E84686B"/>
    <w:rsid w:val="1E8A4A4D"/>
    <w:rsid w:val="1EB026AC"/>
    <w:rsid w:val="1EB751FA"/>
    <w:rsid w:val="1EE8574B"/>
    <w:rsid w:val="1F296810"/>
    <w:rsid w:val="1FEC3580"/>
    <w:rsid w:val="1FEE4EF5"/>
    <w:rsid w:val="202C1D9E"/>
    <w:rsid w:val="203D44EF"/>
    <w:rsid w:val="205505A6"/>
    <w:rsid w:val="206B4FBF"/>
    <w:rsid w:val="207C3F70"/>
    <w:rsid w:val="20863648"/>
    <w:rsid w:val="208A5A0B"/>
    <w:rsid w:val="20CB721C"/>
    <w:rsid w:val="21105DE8"/>
    <w:rsid w:val="21392F7E"/>
    <w:rsid w:val="214501F7"/>
    <w:rsid w:val="22105AF0"/>
    <w:rsid w:val="229B2666"/>
    <w:rsid w:val="22B91ADE"/>
    <w:rsid w:val="23392CE7"/>
    <w:rsid w:val="237F0B59"/>
    <w:rsid w:val="2383045B"/>
    <w:rsid w:val="23996A72"/>
    <w:rsid w:val="23D33EAC"/>
    <w:rsid w:val="23DC2184"/>
    <w:rsid w:val="23FC6977"/>
    <w:rsid w:val="24626151"/>
    <w:rsid w:val="246A7017"/>
    <w:rsid w:val="246C5F4C"/>
    <w:rsid w:val="24A87DAD"/>
    <w:rsid w:val="25073687"/>
    <w:rsid w:val="25133F94"/>
    <w:rsid w:val="251B3DC7"/>
    <w:rsid w:val="25337470"/>
    <w:rsid w:val="2537298B"/>
    <w:rsid w:val="255A5A9F"/>
    <w:rsid w:val="256B1DC6"/>
    <w:rsid w:val="256C7F03"/>
    <w:rsid w:val="25865A66"/>
    <w:rsid w:val="25946BBC"/>
    <w:rsid w:val="25C028C3"/>
    <w:rsid w:val="25C26C5E"/>
    <w:rsid w:val="25C96D82"/>
    <w:rsid w:val="25CE25D7"/>
    <w:rsid w:val="25DA2CC8"/>
    <w:rsid w:val="261107A3"/>
    <w:rsid w:val="26316C74"/>
    <w:rsid w:val="2639050D"/>
    <w:rsid w:val="26404CA2"/>
    <w:rsid w:val="26491E61"/>
    <w:rsid w:val="26711832"/>
    <w:rsid w:val="267D14DD"/>
    <w:rsid w:val="26813CA8"/>
    <w:rsid w:val="269C341B"/>
    <w:rsid w:val="26B23842"/>
    <w:rsid w:val="26BB5D2F"/>
    <w:rsid w:val="26EB3AB6"/>
    <w:rsid w:val="270C0C6C"/>
    <w:rsid w:val="271B1E0B"/>
    <w:rsid w:val="273015AD"/>
    <w:rsid w:val="27306E44"/>
    <w:rsid w:val="27543CAC"/>
    <w:rsid w:val="27AB3B94"/>
    <w:rsid w:val="27B9539C"/>
    <w:rsid w:val="27CA0290"/>
    <w:rsid w:val="27CA3A12"/>
    <w:rsid w:val="27DE391B"/>
    <w:rsid w:val="28474626"/>
    <w:rsid w:val="28592B3D"/>
    <w:rsid w:val="2865301D"/>
    <w:rsid w:val="286D412B"/>
    <w:rsid w:val="287900B7"/>
    <w:rsid w:val="28A477AD"/>
    <w:rsid w:val="28BE5EA9"/>
    <w:rsid w:val="28D20212"/>
    <w:rsid w:val="28D64BE6"/>
    <w:rsid w:val="28FB1AB8"/>
    <w:rsid w:val="29011530"/>
    <w:rsid w:val="29104C7E"/>
    <w:rsid w:val="2913320E"/>
    <w:rsid w:val="299759CF"/>
    <w:rsid w:val="29B50A52"/>
    <w:rsid w:val="2A2D1B0C"/>
    <w:rsid w:val="2A5534C6"/>
    <w:rsid w:val="2A8E6EC9"/>
    <w:rsid w:val="2A9E2423"/>
    <w:rsid w:val="2ACA11A4"/>
    <w:rsid w:val="2ADA575B"/>
    <w:rsid w:val="2AF17804"/>
    <w:rsid w:val="2B103EC0"/>
    <w:rsid w:val="2B2239FB"/>
    <w:rsid w:val="2B294B27"/>
    <w:rsid w:val="2B3A0CF8"/>
    <w:rsid w:val="2B6F281A"/>
    <w:rsid w:val="2B971278"/>
    <w:rsid w:val="2BA715FB"/>
    <w:rsid w:val="2C237638"/>
    <w:rsid w:val="2C311F8A"/>
    <w:rsid w:val="2C327017"/>
    <w:rsid w:val="2C5657EC"/>
    <w:rsid w:val="2C736844"/>
    <w:rsid w:val="2CBB14CF"/>
    <w:rsid w:val="2CC11072"/>
    <w:rsid w:val="2CD10257"/>
    <w:rsid w:val="2CD528C2"/>
    <w:rsid w:val="2CD65592"/>
    <w:rsid w:val="2CEE3E67"/>
    <w:rsid w:val="2D44244B"/>
    <w:rsid w:val="2D4B4229"/>
    <w:rsid w:val="2D933CE5"/>
    <w:rsid w:val="2DF25808"/>
    <w:rsid w:val="2E1A516E"/>
    <w:rsid w:val="2E42775D"/>
    <w:rsid w:val="2E5A017D"/>
    <w:rsid w:val="2E5E5821"/>
    <w:rsid w:val="2EDB2FEA"/>
    <w:rsid w:val="2EF070F5"/>
    <w:rsid w:val="2F2D6465"/>
    <w:rsid w:val="2F4F0867"/>
    <w:rsid w:val="2F695364"/>
    <w:rsid w:val="2F7200C2"/>
    <w:rsid w:val="2F8A1AAA"/>
    <w:rsid w:val="2F8D2DA4"/>
    <w:rsid w:val="2F9D3A11"/>
    <w:rsid w:val="30022E87"/>
    <w:rsid w:val="305256C8"/>
    <w:rsid w:val="306126E0"/>
    <w:rsid w:val="309B7D4A"/>
    <w:rsid w:val="309E07E2"/>
    <w:rsid w:val="30B71917"/>
    <w:rsid w:val="30BD427F"/>
    <w:rsid w:val="30D37E9A"/>
    <w:rsid w:val="30E12935"/>
    <w:rsid w:val="30FB2BCD"/>
    <w:rsid w:val="311716BD"/>
    <w:rsid w:val="311B3D6E"/>
    <w:rsid w:val="31267688"/>
    <w:rsid w:val="312F2830"/>
    <w:rsid w:val="316D0797"/>
    <w:rsid w:val="316E3575"/>
    <w:rsid w:val="31967312"/>
    <w:rsid w:val="31A123BD"/>
    <w:rsid w:val="31A1246E"/>
    <w:rsid w:val="31F241FE"/>
    <w:rsid w:val="31F27299"/>
    <w:rsid w:val="320A0E78"/>
    <w:rsid w:val="32137707"/>
    <w:rsid w:val="321A013E"/>
    <w:rsid w:val="323A1DA1"/>
    <w:rsid w:val="32454755"/>
    <w:rsid w:val="32785159"/>
    <w:rsid w:val="32E33013"/>
    <w:rsid w:val="332E428D"/>
    <w:rsid w:val="33452606"/>
    <w:rsid w:val="3360250F"/>
    <w:rsid w:val="336F142B"/>
    <w:rsid w:val="33B114B6"/>
    <w:rsid w:val="33CC51BD"/>
    <w:rsid w:val="33D53239"/>
    <w:rsid w:val="33EF738F"/>
    <w:rsid w:val="340E24F8"/>
    <w:rsid w:val="341C31BF"/>
    <w:rsid w:val="342E7CFC"/>
    <w:rsid w:val="34464F72"/>
    <w:rsid w:val="3455609F"/>
    <w:rsid w:val="34852B97"/>
    <w:rsid w:val="34872BB5"/>
    <w:rsid w:val="34A854DE"/>
    <w:rsid w:val="350801A3"/>
    <w:rsid w:val="35196B59"/>
    <w:rsid w:val="352A662B"/>
    <w:rsid w:val="35445C08"/>
    <w:rsid w:val="35A14C16"/>
    <w:rsid w:val="362768C7"/>
    <w:rsid w:val="362A0B57"/>
    <w:rsid w:val="36496A4A"/>
    <w:rsid w:val="366908BF"/>
    <w:rsid w:val="36701589"/>
    <w:rsid w:val="36871658"/>
    <w:rsid w:val="3691387F"/>
    <w:rsid w:val="36CB1D93"/>
    <w:rsid w:val="36DD0C79"/>
    <w:rsid w:val="36EF2417"/>
    <w:rsid w:val="36F933B7"/>
    <w:rsid w:val="37276EFA"/>
    <w:rsid w:val="37297704"/>
    <w:rsid w:val="372E2D7E"/>
    <w:rsid w:val="373E31F3"/>
    <w:rsid w:val="374D632B"/>
    <w:rsid w:val="37575044"/>
    <w:rsid w:val="376846D9"/>
    <w:rsid w:val="377D4C79"/>
    <w:rsid w:val="37A84D28"/>
    <w:rsid w:val="37CC5267"/>
    <w:rsid w:val="37E1387F"/>
    <w:rsid w:val="37E23DDE"/>
    <w:rsid w:val="37E96B67"/>
    <w:rsid w:val="381E53C3"/>
    <w:rsid w:val="38242760"/>
    <w:rsid w:val="382C16A0"/>
    <w:rsid w:val="384622EF"/>
    <w:rsid w:val="38506103"/>
    <w:rsid w:val="387867FD"/>
    <w:rsid w:val="38A156A1"/>
    <w:rsid w:val="38BC5E1E"/>
    <w:rsid w:val="38F2286D"/>
    <w:rsid w:val="38F90C91"/>
    <w:rsid w:val="3928644B"/>
    <w:rsid w:val="392F13F9"/>
    <w:rsid w:val="39404853"/>
    <w:rsid w:val="396B258A"/>
    <w:rsid w:val="39DA6E1E"/>
    <w:rsid w:val="3A546D73"/>
    <w:rsid w:val="3A650C7E"/>
    <w:rsid w:val="3A6616BE"/>
    <w:rsid w:val="3A677F63"/>
    <w:rsid w:val="3A6A726C"/>
    <w:rsid w:val="3A7946E0"/>
    <w:rsid w:val="3A9748FD"/>
    <w:rsid w:val="3AAD4C9B"/>
    <w:rsid w:val="3AFA4107"/>
    <w:rsid w:val="3B0A3D91"/>
    <w:rsid w:val="3B0B65E9"/>
    <w:rsid w:val="3B18429A"/>
    <w:rsid w:val="3B5D2487"/>
    <w:rsid w:val="3BE82BA0"/>
    <w:rsid w:val="3C2932EB"/>
    <w:rsid w:val="3C4C1F97"/>
    <w:rsid w:val="3C8F1705"/>
    <w:rsid w:val="3C94309F"/>
    <w:rsid w:val="3CAD1376"/>
    <w:rsid w:val="3CDB1B23"/>
    <w:rsid w:val="3D0531D5"/>
    <w:rsid w:val="3D110D83"/>
    <w:rsid w:val="3D1A7C96"/>
    <w:rsid w:val="3D380D07"/>
    <w:rsid w:val="3D497877"/>
    <w:rsid w:val="3D626F9E"/>
    <w:rsid w:val="3D702FDF"/>
    <w:rsid w:val="3DF91C4E"/>
    <w:rsid w:val="3E057B31"/>
    <w:rsid w:val="3E4A5D15"/>
    <w:rsid w:val="3E4E503F"/>
    <w:rsid w:val="3E5360B2"/>
    <w:rsid w:val="3E6128C7"/>
    <w:rsid w:val="3ECA579D"/>
    <w:rsid w:val="3EDD3196"/>
    <w:rsid w:val="3EE4523C"/>
    <w:rsid w:val="3EF36E95"/>
    <w:rsid w:val="3F0C4B46"/>
    <w:rsid w:val="3F267B55"/>
    <w:rsid w:val="3F4727E3"/>
    <w:rsid w:val="3F6858A2"/>
    <w:rsid w:val="3F6E542D"/>
    <w:rsid w:val="3FA50144"/>
    <w:rsid w:val="3FAA1B55"/>
    <w:rsid w:val="3FCE20F5"/>
    <w:rsid w:val="3FE178F2"/>
    <w:rsid w:val="3FF62A8D"/>
    <w:rsid w:val="401458F7"/>
    <w:rsid w:val="40253071"/>
    <w:rsid w:val="403533FE"/>
    <w:rsid w:val="40410FD6"/>
    <w:rsid w:val="404879E2"/>
    <w:rsid w:val="40B5435E"/>
    <w:rsid w:val="40DC4F88"/>
    <w:rsid w:val="40EB5914"/>
    <w:rsid w:val="40F030B3"/>
    <w:rsid w:val="40F52A2A"/>
    <w:rsid w:val="41076E35"/>
    <w:rsid w:val="41794F55"/>
    <w:rsid w:val="419B5C4E"/>
    <w:rsid w:val="41BE1878"/>
    <w:rsid w:val="41BF054E"/>
    <w:rsid w:val="41C852F8"/>
    <w:rsid w:val="41DA479D"/>
    <w:rsid w:val="41F76867"/>
    <w:rsid w:val="42085228"/>
    <w:rsid w:val="42117191"/>
    <w:rsid w:val="42184593"/>
    <w:rsid w:val="4242349C"/>
    <w:rsid w:val="42573931"/>
    <w:rsid w:val="42642D13"/>
    <w:rsid w:val="427A10FE"/>
    <w:rsid w:val="4286399A"/>
    <w:rsid w:val="4286536B"/>
    <w:rsid w:val="428C716C"/>
    <w:rsid w:val="42A06ACC"/>
    <w:rsid w:val="42E61F0A"/>
    <w:rsid w:val="431C5E0B"/>
    <w:rsid w:val="433D2253"/>
    <w:rsid w:val="43465BE3"/>
    <w:rsid w:val="435368A8"/>
    <w:rsid w:val="435D096E"/>
    <w:rsid w:val="43C7587A"/>
    <w:rsid w:val="440F7800"/>
    <w:rsid w:val="441243D6"/>
    <w:rsid w:val="4414329F"/>
    <w:rsid w:val="44425027"/>
    <w:rsid w:val="44434240"/>
    <w:rsid w:val="44647427"/>
    <w:rsid w:val="44AA335D"/>
    <w:rsid w:val="44EA6F20"/>
    <w:rsid w:val="45016AED"/>
    <w:rsid w:val="4557662A"/>
    <w:rsid w:val="455878FB"/>
    <w:rsid w:val="455E4777"/>
    <w:rsid w:val="45C16466"/>
    <w:rsid w:val="45EE33BB"/>
    <w:rsid w:val="46254352"/>
    <w:rsid w:val="463100D7"/>
    <w:rsid w:val="463A5683"/>
    <w:rsid w:val="46A525DD"/>
    <w:rsid w:val="46FB38FE"/>
    <w:rsid w:val="47111B71"/>
    <w:rsid w:val="4722095F"/>
    <w:rsid w:val="474E5E11"/>
    <w:rsid w:val="4754621E"/>
    <w:rsid w:val="476646E2"/>
    <w:rsid w:val="478F4D04"/>
    <w:rsid w:val="479E2F7A"/>
    <w:rsid w:val="47AD528A"/>
    <w:rsid w:val="47B02805"/>
    <w:rsid w:val="47F17812"/>
    <w:rsid w:val="47F406E4"/>
    <w:rsid w:val="484D42E0"/>
    <w:rsid w:val="484F0066"/>
    <w:rsid w:val="4851351E"/>
    <w:rsid w:val="485D30B7"/>
    <w:rsid w:val="485F0578"/>
    <w:rsid w:val="48810773"/>
    <w:rsid w:val="48B8346C"/>
    <w:rsid w:val="48BA5CFD"/>
    <w:rsid w:val="48BD0A49"/>
    <w:rsid w:val="48D25F6C"/>
    <w:rsid w:val="48E974D9"/>
    <w:rsid w:val="49054FC1"/>
    <w:rsid w:val="492972C9"/>
    <w:rsid w:val="4948616E"/>
    <w:rsid w:val="494F7EC8"/>
    <w:rsid w:val="49505BC0"/>
    <w:rsid w:val="4981575E"/>
    <w:rsid w:val="49BF2252"/>
    <w:rsid w:val="49C0177B"/>
    <w:rsid w:val="49C65180"/>
    <w:rsid w:val="49D02024"/>
    <w:rsid w:val="4A183471"/>
    <w:rsid w:val="4A29091C"/>
    <w:rsid w:val="4A2D352A"/>
    <w:rsid w:val="4A3A75E5"/>
    <w:rsid w:val="4A4D1CFD"/>
    <w:rsid w:val="4A4E341D"/>
    <w:rsid w:val="4A5372F3"/>
    <w:rsid w:val="4ACA17DB"/>
    <w:rsid w:val="4AE044B7"/>
    <w:rsid w:val="4AE536C5"/>
    <w:rsid w:val="4B0E0B6B"/>
    <w:rsid w:val="4B171FB7"/>
    <w:rsid w:val="4B2D6C63"/>
    <w:rsid w:val="4B2F15EB"/>
    <w:rsid w:val="4B424C5B"/>
    <w:rsid w:val="4B626B44"/>
    <w:rsid w:val="4B965DDE"/>
    <w:rsid w:val="4B9C248B"/>
    <w:rsid w:val="4BB53FC8"/>
    <w:rsid w:val="4C010206"/>
    <w:rsid w:val="4C120E2F"/>
    <w:rsid w:val="4C347093"/>
    <w:rsid w:val="4C3D631E"/>
    <w:rsid w:val="4D69696C"/>
    <w:rsid w:val="4D7312CD"/>
    <w:rsid w:val="4D902411"/>
    <w:rsid w:val="4DC85343"/>
    <w:rsid w:val="4DF700C5"/>
    <w:rsid w:val="4E04067C"/>
    <w:rsid w:val="4E353291"/>
    <w:rsid w:val="4E4C6BCB"/>
    <w:rsid w:val="4F011237"/>
    <w:rsid w:val="4F0F7EFD"/>
    <w:rsid w:val="4F3234F7"/>
    <w:rsid w:val="4F35159F"/>
    <w:rsid w:val="4F446413"/>
    <w:rsid w:val="4F9B2084"/>
    <w:rsid w:val="4FBA3D2E"/>
    <w:rsid w:val="4FEE0E71"/>
    <w:rsid w:val="4FEF3B60"/>
    <w:rsid w:val="4FF84595"/>
    <w:rsid w:val="506979F1"/>
    <w:rsid w:val="50C17663"/>
    <w:rsid w:val="50CA0A3F"/>
    <w:rsid w:val="50E93236"/>
    <w:rsid w:val="516375E5"/>
    <w:rsid w:val="519E6FE5"/>
    <w:rsid w:val="51B3209B"/>
    <w:rsid w:val="51C61769"/>
    <w:rsid w:val="51CB06E2"/>
    <w:rsid w:val="51EA22E0"/>
    <w:rsid w:val="525260D8"/>
    <w:rsid w:val="52547BF2"/>
    <w:rsid w:val="526F7224"/>
    <w:rsid w:val="528E7435"/>
    <w:rsid w:val="529E5B11"/>
    <w:rsid w:val="52C05B70"/>
    <w:rsid w:val="53066FF8"/>
    <w:rsid w:val="531A524B"/>
    <w:rsid w:val="533F1BE0"/>
    <w:rsid w:val="537A772A"/>
    <w:rsid w:val="53E42F49"/>
    <w:rsid w:val="53EB02B4"/>
    <w:rsid w:val="53EB525F"/>
    <w:rsid w:val="54173BBE"/>
    <w:rsid w:val="54561BDD"/>
    <w:rsid w:val="54592748"/>
    <w:rsid w:val="547E60F9"/>
    <w:rsid w:val="549332D0"/>
    <w:rsid w:val="54D40279"/>
    <w:rsid w:val="54D87664"/>
    <w:rsid w:val="54FB7E9E"/>
    <w:rsid w:val="550A0075"/>
    <w:rsid w:val="551F703F"/>
    <w:rsid w:val="554D6ACF"/>
    <w:rsid w:val="557A3C39"/>
    <w:rsid w:val="5591745D"/>
    <w:rsid w:val="55D019C0"/>
    <w:rsid w:val="55D764AD"/>
    <w:rsid w:val="55F632E6"/>
    <w:rsid w:val="560C229A"/>
    <w:rsid w:val="565D7029"/>
    <w:rsid w:val="56A51E41"/>
    <w:rsid w:val="56B83264"/>
    <w:rsid w:val="56C63E51"/>
    <w:rsid w:val="56C953FA"/>
    <w:rsid w:val="56D41D35"/>
    <w:rsid w:val="570B0A3F"/>
    <w:rsid w:val="57457EAC"/>
    <w:rsid w:val="57622522"/>
    <w:rsid w:val="579A2725"/>
    <w:rsid w:val="57D3794A"/>
    <w:rsid w:val="58050F4F"/>
    <w:rsid w:val="580C7305"/>
    <w:rsid w:val="58112793"/>
    <w:rsid w:val="583401F4"/>
    <w:rsid w:val="58513D35"/>
    <w:rsid w:val="585A4652"/>
    <w:rsid w:val="58653533"/>
    <w:rsid w:val="589F286E"/>
    <w:rsid w:val="58AE3BE9"/>
    <w:rsid w:val="58B53BF4"/>
    <w:rsid w:val="58C041FA"/>
    <w:rsid w:val="58E514EA"/>
    <w:rsid w:val="5910467E"/>
    <w:rsid w:val="599E3F4B"/>
    <w:rsid w:val="59E879AF"/>
    <w:rsid w:val="5A126769"/>
    <w:rsid w:val="5A5002AA"/>
    <w:rsid w:val="5A82696F"/>
    <w:rsid w:val="5AF81DDF"/>
    <w:rsid w:val="5B02608C"/>
    <w:rsid w:val="5B286BDE"/>
    <w:rsid w:val="5B81080E"/>
    <w:rsid w:val="5BA1362C"/>
    <w:rsid w:val="5BC23E89"/>
    <w:rsid w:val="5BC917AD"/>
    <w:rsid w:val="5BD87A30"/>
    <w:rsid w:val="5BE309E9"/>
    <w:rsid w:val="5BFE21BF"/>
    <w:rsid w:val="5C170567"/>
    <w:rsid w:val="5C3044F5"/>
    <w:rsid w:val="5C820FFA"/>
    <w:rsid w:val="5CED6351"/>
    <w:rsid w:val="5CF42111"/>
    <w:rsid w:val="5D2E3434"/>
    <w:rsid w:val="5DAE25F4"/>
    <w:rsid w:val="5DB17966"/>
    <w:rsid w:val="5DC24649"/>
    <w:rsid w:val="5DD46BA9"/>
    <w:rsid w:val="5E0F1559"/>
    <w:rsid w:val="5E653AF4"/>
    <w:rsid w:val="5EA61379"/>
    <w:rsid w:val="5EF06503"/>
    <w:rsid w:val="5EF545BC"/>
    <w:rsid w:val="5F2F1200"/>
    <w:rsid w:val="5F4A42DE"/>
    <w:rsid w:val="5F4B143E"/>
    <w:rsid w:val="5F571D08"/>
    <w:rsid w:val="5F653B8A"/>
    <w:rsid w:val="5F9F0155"/>
    <w:rsid w:val="5FA053D0"/>
    <w:rsid w:val="5FC0015C"/>
    <w:rsid w:val="5FC2589D"/>
    <w:rsid w:val="5FFF2B38"/>
    <w:rsid w:val="60253189"/>
    <w:rsid w:val="602559D1"/>
    <w:rsid w:val="60273BCB"/>
    <w:rsid w:val="60523E55"/>
    <w:rsid w:val="60A5655A"/>
    <w:rsid w:val="60A6222A"/>
    <w:rsid w:val="60A65FEC"/>
    <w:rsid w:val="60C4371A"/>
    <w:rsid w:val="60C632C4"/>
    <w:rsid w:val="60D22A47"/>
    <w:rsid w:val="60EF56AE"/>
    <w:rsid w:val="61351BD7"/>
    <w:rsid w:val="613D62AA"/>
    <w:rsid w:val="61553CCB"/>
    <w:rsid w:val="61717F8B"/>
    <w:rsid w:val="6186477C"/>
    <w:rsid w:val="61920141"/>
    <w:rsid w:val="61C60AC0"/>
    <w:rsid w:val="61D81BB3"/>
    <w:rsid w:val="61DB64DF"/>
    <w:rsid w:val="61E5265F"/>
    <w:rsid w:val="61EF2B1C"/>
    <w:rsid w:val="62281D5B"/>
    <w:rsid w:val="623C40B1"/>
    <w:rsid w:val="628D154C"/>
    <w:rsid w:val="62F80941"/>
    <w:rsid w:val="631738F1"/>
    <w:rsid w:val="63597341"/>
    <w:rsid w:val="635E520B"/>
    <w:rsid w:val="63A76716"/>
    <w:rsid w:val="64122527"/>
    <w:rsid w:val="64195E70"/>
    <w:rsid w:val="6422224F"/>
    <w:rsid w:val="64627D94"/>
    <w:rsid w:val="646647BD"/>
    <w:rsid w:val="64BF0297"/>
    <w:rsid w:val="64EC300A"/>
    <w:rsid w:val="64EF46F1"/>
    <w:rsid w:val="65061F22"/>
    <w:rsid w:val="651060A7"/>
    <w:rsid w:val="65183E1C"/>
    <w:rsid w:val="651D1B4E"/>
    <w:rsid w:val="65250B1D"/>
    <w:rsid w:val="658B6714"/>
    <w:rsid w:val="65C00A3E"/>
    <w:rsid w:val="661043C0"/>
    <w:rsid w:val="6626095B"/>
    <w:rsid w:val="664512F4"/>
    <w:rsid w:val="66624C48"/>
    <w:rsid w:val="66665B76"/>
    <w:rsid w:val="66F802DF"/>
    <w:rsid w:val="679E7416"/>
    <w:rsid w:val="67A757AF"/>
    <w:rsid w:val="67E6328C"/>
    <w:rsid w:val="68081551"/>
    <w:rsid w:val="683E1055"/>
    <w:rsid w:val="685408FF"/>
    <w:rsid w:val="68540BA8"/>
    <w:rsid w:val="687F61D2"/>
    <w:rsid w:val="688D5890"/>
    <w:rsid w:val="688E3B3E"/>
    <w:rsid w:val="68A623C0"/>
    <w:rsid w:val="68B60CB5"/>
    <w:rsid w:val="68BB24A1"/>
    <w:rsid w:val="68CC270A"/>
    <w:rsid w:val="68DF6766"/>
    <w:rsid w:val="68FA07D7"/>
    <w:rsid w:val="69214230"/>
    <w:rsid w:val="6980297C"/>
    <w:rsid w:val="6993550F"/>
    <w:rsid w:val="69C74E55"/>
    <w:rsid w:val="69D80881"/>
    <w:rsid w:val="69FF39C7"/>
    <w:rsid w:val="6A161A5E"/>
    <w:rsid w:val="6A835532"/>
    <w:rsid w:val="6B0F1C0E"/>
    <w:rsid w:val="6B3833B5"/>
    <w:rsid w:val="6B6A6659"/>
    <w:rsid w:val="6B6E1EE6"/>
    <w:rsid w:val="6B7738FD"/>
    <w:rsid w:val="6B8746D0"/>
    <w:rsid w:val="6B8A2358"/>
    <w:rsid w:val="6BD30B63"/>
    <w:rsid w:val="6BF26714"/>
    <w:rsid w:val="6BF80C56"/>
    <w:rsid w:val="6C3237E3"/>
    <w:rsid w:val="6C341BDE"/>
    <w:rsid w:val="6C701357"/>
    <w:rsid w:val="6C737412"/>
    <w:rsid w:val="6CBA1294"/>
    <w:rsid w:val="6CBF3BCC"/>
    <w:rsid w:val="6CCF7AA7"/>
    <w:rsid w:val="6CDF5456"/>
    <w:rsid w:val="6D15589E"/>
    <w:rsid w:val="6D4C6EC1"/>
    <w:rsid w:val="6D8946DB"/>
    <w:rsid w:val="6DAD74E9"/>
    <w:rsid w:val="6DE55B2C"/>
    <w:rsid w:val="6DEA79BC"/>
    <w:rsid w:val="6E5F7A58"/>
    <w:rsid w:val="6E6922C8"/>
    <w:rsid w:val="6ECA6ACF"/>
    <w:rsid w:val="6EDB42AC"/>
    <w:rsid w:val="6EE92E51"/>
    <w:rsid w:val="6F3D30DA"/>
    <w:rsid w:val="6F8079F2"/>
    <w:rsid w:val="6F914764"/>
    <w:rsid w:val="6FEB6B50"/>
    <w:rsid w:val="6FEE7F96"/>
    <w:rsid w:val="6FF37D74"/>
    <w:rsid w:val="70A05069"/>
    <w:rsid w:val="70F80252"/>
    <w:rsid w:val="711149D6"/>
    <w:rsid w:val="712A7A2D"/>
    <w:rsid w:val="71A9072F"/>
    <w:rsid w:val="71BF72F9"/>
    <w:rsid w:val="71DC3B2B"/>
    <w:rsid w:val="71DC680D"/>
    <w:rsid w:val="71EC55AC"/>
    <w:rsid w:val="722C2F69"/>
    <w:rsid w:val="72430873"/>
    <w:rsid w:val="72C611A7"/>
    <w:rsid w:val="73071154"/>
    <w:rsid w:val="73805E65"/>
    <w:rsid w:val="73821CFB"/>
    <w:rsid w:val="73CC41D5"/>
    <w:rsid w:val="73E03A97"/>
    <w:rsid w:val="74186F4A"/>
    <w:rsid w:val="741E65B1"/>
    <w:rsid w:val="7471369E"/>
    <w:rsid w:val="74893571"/>
    <w:rsid w:val="748A5194"/>
    <w:rsid w:val="74F24AD4"/>
    <w:rsid w:val="75067376"/>
    <w:rsid w:val="753F1E1B"/>
    <w:rsid w:val="756146BA"/>
    <w:rsid w:val="75651FAD"/>
    <w:rsid w:val="75705690"/>
    <w:rsid w:val="75A14A6A"/>
    <w:rsid w:val="75A5412B"/>
    <w:rsid w:val="75A754F9"/>
    <w:rsid w:val="760F3351"/>
    <w:rsid w:val="766071C8"/>
    <w:rsid w:val="76815E69"/>
    <w:rsid w:val="76B80B53"/>
    <w:rsid w:val="76F810C7"/>
    <w:rsid w:val="770C01E7"/>
    <w:rsid w:val="7713298D"/>
    <w:rsid w:val="773B734A"/>
    <w:rsid w:val="774138B4"/>
    <w:rsid w:val="77447587"/>
    <w:rsid w:val="778E6218"/>
    <w:rsid w:val="78162AAA"/>
    <w:rsid w:val="783E7F52"/>
    <w:rsid w:val="785F2516"/>
    <w:rsid w:val="78820DC4"/>
    <w:rsid w:val="78A1142A"/>
    <w:rsid w:val="78C559E6"/>
    <w:rsid w:val="78C86554"/>
    <w:rsid w:val="78F439CC"/>
    <w:rsid w:val="78FA11CB"/>
    <w:rsid w:val="79011AC2"/>
    <w:rsid w:val="79552AE1"/>
    <w:rsid w:val="79794367"/>
    <w:rsid w:val="798965C7"/>
    <w:rsid w:val="798B04BE"/>
    <w:rsid w:val="79A7698B"/>
    <w:rsid w:val="79CF47D7"/>
    <w:rsid w:val="79F546EA"/>
    <w:rsid w:val="7A046A96"/>
    <w:rsid w:val="7A8320F2"/>
    <w:rsid w:val="7AC00F18"/>
    <w:rsid w:val="7ADD330B"/>
    <w:rsid w:val="7B1E5FC6"/>
    <w:rsid w:val="7B446443"/>
    <w:rsid w:val="7B4D0A29"/>
    <w:rsid w:val="7B54421D"/>
    <w:rsid w:val="7B7E524F"/>
    <w:rsid w:val="7B9D314E"/>
    <w:rsid w:val="7BD71BDE"/>
    <w:rsid w:val="7C104127"/>
    <w:rsid w:val="7C181FBF"/>
    <w:rsid w:val="7C195BC3"/>
    <w:rsid w:val="7CB5081A"/>
    <w:rsid w:val="7CBD47AC"/>
    <w:rsid w:val="7CEB3369"/>
    <w:rsid w:val="7CEF2AF1"/>
    <w:rsid w:val="7D071F04"/>
    <w:rsid w:val="7D3431E4"/>
    <w:rsid w:val="7D357BF4"/>
    <w:rsid w:val="7D8C7FB4"/>
    <w:rsid w:val="7DBD69AD"/>
    <w:rsid w:val="7DD22608"/>
    <w:rsid w:val="7DE27AAD"/>
    <w:rsid w:val="7DF25999"/>
    <w:rsid w:val="7DF920C7"/>
    <w:rsid w:val="7E000752"/>
    <w:rsid w:val="7E035480"/>
    <w:rsid w:val="7E3764E6"/>
    <w:rsid w:val="7E5D5EA2"/>
    <w:rsid w:val="7E667E29"/>
    <w:rsid w:val="7E947337"/>
    <w:rsid w:val="7EBE0EED"/>
    <w:rsid w:val="7EC32B84"/>
    <w:rsid w:val="7EF84233"/>
    <w:rsid w:val="7F4C1173"/>
    <w:rsid w:val="7F8C2FAA"/>
    <w:rsid w:val="7FA37B18"/>
    <w:rsid w:val="7FA9633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link w:val="23"/>
    <w:semiHidden/>
    <w:unhideWhenUsed/>
    <w:qFormat/>
    <w:uiPriority w:val="9"/>
    <w:pPr>
      <w:keepNext/>
      <w:keepLines w:val="0"/>
      <w:widowControl/>
      <w:numPr>
        <w:ilvl w:val="4"/>
        <w:numId w:val="1"/>
      </w:numPr>
      <w:suppressLineNumbers w:val="0"/>
      <w:tabs>
        <w:tab w:val="left" w:pos="2843"/>
        <w:tab w:val="left" w:pos="3271"/>
      </w:tabs>
      <w:snapToGrid w:val="0"/>
      <w:spacing w:before="60" w:beforeAutospacing="0" w:after="0" w:afterAutospacing="0" w:line="240" w:lineRule="atLeast"/>
      <w:ind w:left="3702" w:right="0" w:hanging="1008"/>
      <w:jc w:val="left"/>
      <w:outlineLvl w:val="4"/>
    </w:pPr>
    <w:rPr>
      <w:rFonts w:hint="eastAsia" w:ascii="微软雅黑" w:hAnsi="微软雅黑" w:eastAsia="微软雅黑" w:cs="Arial"/>
      <w:b/>
      <w:snapToGrid/>
      <w:color w:val="000000"/>
      <w:kern w:val="0"/>
      <w:sz w:val="28"/>
      <w:szCs w:val="28"/>
      <w:lang w:val="en-US" w:eastAsia="zh-CN" w:bidi="ar"/>
    </w:rPr>
  </w:style>
  <w:style w:type="paragraph" w:styleId="5">
    <w:name w:val="heading 6"/>
    <w:basedOn w:val="1"/>
    <w:next w:val="1"/>
    <w:link w:val="20"/>
    <w:semiHidden/>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link w:val="22"/>
    <w:semiHidden/>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Emphasis"/>
    <w:basedOn w:val="12"/>
    <w:qFormat/>
    <w:uiPriority w:val="20"/>
    <w:rPr>
      <w:i/>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页眉字符"/>
    <w:basedOn w:val="12"/>
    <w:link w:val="8"/>
    <w:qFormat/>
    <w:uiPriority w:val="99"/>
    <w:rPr>
      <w:sz w:val="18"/>
      <w:szCs w:val="18"/>
    </w:rPr>
  </w:style>
  <w:style w:type="character" w:customStyle="1" w:styleId="17">
    <w:name w:val="页脚字符"/>
    <w:basedOn w:val="12"/>
    <w:link w:val="7"/>
    <w:qFormat/>
    <w:uiPriority w:val="99"/>
    <w:rPr>
      <w:sz w:val="18"/>
      <w:szCs w:val="18"/>
    </w:rPr>
  </w:style>
  <w:style w:type="character" w:customStyle="1" w:styleId="18">
    <w:name w:val="30"/>
    <w:basedOn w:val="12"/>
    <w:qFormat/>
    <w:uiPriority w:val="0"/>
    <w:rPr>
      <w:rFonts w:hint="default" w:ascii="Times New Roman" w:hAnsi="Times New Roman" w:cs="Times New Roman"/>
      <w:color w:val="999999"/>
    </w:rPr>
  </w:style>
  <w:style w:type="character" w:customStyle="1" w:styleId="19">
    <w:name w:val="标题 1 Char"/>
    <w:basedOn w:val="12"/>
    <w:link w:val="2"/>
    <w:qFormat/>
    <w:uiPriority w:val="0"/>
    <w:rPr>
      <w:rFonts w:hint="eastAsia" w:ascii="微软雅黑" w:hAnsi="微软雅黑" w:eastAsia="微软雅黑" w:cs="Arial"/>
      <w:b/>
      <w:sz w:val="44"/>
      <w:szCs w:val="22"/>
    </w:rPr>
  </w:style>
  <w:style w:type="character" w:customStyle="1" w:styleId="20">
    <w:name w:val="标题 6 Char"/>
    <w:basedOn w:val="12"/>
    <w:link w:val="5"/>
    <w:qFormat/>
    <w:uiPriority w:val="0"/>
    <w:rPr>
      <w:rFonts w:hint="eastAsia" w:ascii="微软雅黑" w:hAnsi="微软雅黑" w:eastAsia="微软雅黑" w:cs="微软雅黑"/>
      <w:b/>
      <w:sz w:val="24"/>
      <w:szCs w:val="22"/>
    </w:rPr>
  </w:style>
  <w:style w:type="character" w:customStyle="1" w:styleId="21">
    <w:name w:val="标题 2 Char"/>
    <w:basedOn w:val="12"/>
    <w:link w:val="3"/>
    <w:qFormat/>
    <w:uiPriority w:val="0"/>
    <w:rPr>
      <w:rFonts w:hint="eastAsia" w:ascii="微软雅黑" w:hAnsi="微软雅黑" w:eastAsia="微软雅黑" w:cs="微软雅黑"/>
      <w:b/>
      <w:sz w:val="36"/>
      <w:szCs w:val="22"/>
    </w:rPr>
  </w:style>
  <w:style w:type="character" w:customStyle="1" w:styleId="22">
    <w:name w:val="标题 7 Char"/>
    <w:basedOn w:val="12"/>
    <w:link w:val="6"/>
    <w:qFormat/>
    <w:uiPriority w:val="0"/>
    <w:rPr>
      <w:rFonts w:hint="default" w:ascii="Arial" w:hAnsi="Arial" w:eastAsia="微软雅黑" w:cs="Arial"/>
      <w:sz w:val="24"/>
      <w:szCs w:val="24"/>
    </w:rPr>
  </w:style>
  <w:style w:type="character" w:customStyle="1" w:styleId="23">
    <w:name w:val="标题 5 Char"/>
    <w:basedOn w:val="12"/>
    <w:link w:val="4"/>
    <w:qFormat/>
    <w:uiPriority w:val="0"/>
    <w:rPr>
      <w:rFonts w:hint="eastAsia" w:ascii="微软雅黑" w:hAnsi="微软雅黑" w:eastAsia="微软雅黑" w:cs="Arial"/>
      <w:b/>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个人能力</a:t>
            </a:r>
            <a:endParaRPr lang="en-US" altLang="zh-CN"/>
          </a:p>
        </c:rich>
      </c:tx>
      <c:layout/>
      <c:overlay val="0"/>
      <c:spPr>
        <a:noFill/>
        <a:ln>
          <a:noFill/>
        </a:ln>
        <a:effectLst/>
      </c:spPr>
    </c:title>
    <c:autoTitleDeleted val="0"/>
    <c:plotArea>
      <c:layout/>
      <c:radarChart>
        <c:radarStyle val="marker"/>
        <c:varyColors val="0"/>
        <c:ser>
          <c:idx val="0"/>
          <c:order val="0"/>
          <c:tx>
            <c:strRef>
              <c:f>Sheet1!$B$1</c:f>
              <c:strCache>
                <c:ptCount val="1"/>
                <c:pt idx="0">
                  <c:v>系列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Sheet1!$A$2:$A$6</c:f>
              <c:strCache>
                <c:ptCount val="5"/>
                <c:pt idx="0" c:formatCode="yyyy/m/d">
                  <c:v>表达能力</c:v>
                </c:pt>
                <c:pt idx="1" c:formatCode="yyyy/m/d">
                  <c:v>抗压能力</c:v>
                </c:pt>
                <c:pt idx="2" c:formatCode="yyyy/m/d">
                  <c:v>学习能力</c:v>
                </c:pt>
                <c:pt idx="3" c:formatCode="yyyy/m/d">
                  <c:v>工作积极性</c:v>
                </c:pt>
                <c:pt idx="4" c:formatCode="yyyy/m/d">
                  <c:v>执行效率</c:v>
                </c:pt>
              </c:strCache>
            </c:strRef>
          </c:cat>
          <c:val>
            <c:numRef>
              <c:f>Sheet1!$B$2:$B$6</c:f>
              <c:numCache>
                <c:formatCode>General</c:formatCode>
                <c:ptCount val="5"/>
                <c:pt idx="0">
                  <c:v>13</c:v>
                </c:pt>
                <c:pt idx="1">
                  <c:v>20</c:v>
                </c:pt>
                <c:pt idx="2">
                  <c:v>18</c:v>
                </c:pt>
                <c:pt idx="3">
                  <c:v>18</c:v>
                </c:pt>
                <c:pt idx="4">
                  <c:v>19</c:v>
                </c:pt>
              </c:numCache>
            </c:numRef>
          </c:val>
        </c:ser>
        <c:dLbls>
          <c:showLegendKey val="0"/>
          <c:showVal val="0"/>
          <c:showCatName val="0"/>
          <c:showSerName val="0"/>
          <c:showPercent val="0"/>
          <c:showBubbleSize val="0"/>
        </c:dLbls>
        <c:axId val="601266246"/>
        <c:axId val="169353436"/>
      </c:radarChart>
      <c:catAx>
        <c:axId val="60126624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9353436"/>
        <c:crosses val="autoZero"/>
        <c:auto val="1"/>
        <c:lblAlgn val="ctr"/>
        <c:lblOffset val="100"/>
        <c:noMultiLvlLbl val="0"/>
      </c:catAx>
      <c:valAx>
        <c:axId val="1693534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1266246"/>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TotalTime>
  <ScaleCrop>false</ScaleCrop>
  <LinksUpToDate>false</LinksUpToDate>
  <CharactersWithSpaces>1520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王浩</cp:lastModifiedBy>
  <cp:lastPrinted>2018-05-21T07:06:00Z</cp:lastPrinted>
  <dcterms:modified xsi:type="dcterms:W3CDTF">2019-05-06T01:34:07Z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