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687" w:rsidRDefault="00C03687">
      <w:r>
        <w:rPr>
          <w:rFonts w:hint="eastAsia"/>
        </w:rPr>
        <w:t>1.</w:t>
      </w:r>
    </w:p>
    <w:p w:rsidR="00C03687" w:rsidRDefault="00C03687">
      <w:r>
        <w:rPr>
          <w:rFonts w:hint="eastAsia"/>
        </w:rPr>
        <w:t xml:space="preserve">(a) </w:t>
      </w:r>
      <w:r>
        <w:rPr>
          <w:rFonts w:hint="eastAsia"/>
        </w:rPr>
        <w:t>是周期信号。</w:t>
      </w:r>
      <m:oMath>
        <m:r>
          <m:rPr>
            <m:sty m:val="p"/>
          </m:rPr>
          <w:rPr>
            <w:rFonts w:ascii="Cambria Math" w:hAnsi="Cambria Math"/>
          </w:rPr>
          <m:t>T=π</m:t>
        </m:r>
      </m:oMath>
    </w:p>
    <w:p w:rsidR="00C03687" w:rsidRDefault="00C03687">
      <w:r>
        <w:rPr>
          <w:rFonts w:hint="eastAsia"/>
        </w:rPr>
        <w:t xml:space="preserve">(b) </w:t>
      </w:r>
      <w:r>
        <w:rPr>
          <w:rFonts w:hint="eastAsia"/>
        </w:rPr>
        <w:t>是周期信号。</w:t>
      </w:r>
      <m:oMath>
        <m:r>
          <m:rPr>
            <m:sty m:val="p"/>
          </m:rPr>
          <w:rPr>
            <w:rFonts w:ascii="Cambria Math" w:hAnsi="Cambria Math"/>
          </w:rPr>
          <m:t>T=π</m:t>
        </m:r>
      </m:oMath>
    </w:p>
    <w:p w:rsidR="00C03687" w:rsidRDefault="00C03687">
      <w:r>
        <w:rPr>
          <w:rFonts w:hint="eastAsia"/>
        </w:rPr>
        <w:t xml:space="preserve">(c) </w:t>
      </w:r>
      <w:r>
        <w:rPr>
          <w:rFonts w:hint="eastAsia"/>
        </w:rPr>
        <w:t>是周期信号。</w:t>
      </w:r>
      <m:oMath>
        <m:r>
          <m:rPr>
            <m:sty m:val="p"/>
          </m:rPr>
          <w:rPr>
            <w:rFonts w:ascii="Cambria Math" w:hAnsi="Cambria Math"/>
          </w:rPr>
          <m:t>T=2</m:t>
        </m:r>
      </m:oMath>
    </w:p>
    <w:p w:rsidR="00C03687" w:rsidRDefault="00C03687">
      <w:r>
        <w:rPr>
          <w:rFonts w:hint="eastAsia"/>
        </w:rPr>
        <w:t xml:space="preserve">(d) </w:t>
      </w:r>
      <w:r>
        <w:rPr>
          <w:rFonts w:hint="eastAsia"/>
        </w:rPr>
        <w:t>不是周期信号。</w:t>
      </w:r>
    </w:p>
    <w:p w:rsidR="00C03687" w:rsidRDefault="00C03687">
      <w:r>
        <w:rPr>
          <w:rFonts w:hint="eastAsia"/>
        </w:rPr>
        <w:t xml:space="preserve">(e) </w:t>
      </w:r>
      <w:r>
        <w:rPr>
          <w:rFonts w:hint="eastAsia"/>
        </w:rPr>
        <w:t>是周期信号。</w:t>
      </w:r>
      <m:oMath>
        <m:r>
          <m:rPr>
            <m:sty m:val="p"/>
          </m:rPr>
          <w:rPr>
            <w:rFonts w:ascii="Cambria Math" w:hAnsi="Cambria Math"/>
          </w:rPr>
          <m:t>T=2π</m:t>
        </m:r>
      </m:oMath>
    </w:p>
    <w:p w:rsidR="00C03687" w:rsidRDefault="00C03687">
      <w:r>
        <w:rPr>
          <w:rFonts w:hint="eastAsia"/>
        </w:rPr>
        <w:t xml:space="preserve">(f) </w:t>
      </w:r>
      <w:r>
        <w:rPr>
          <w:rFonts w:hint="eastAsia"/>
        </w:rPr>
        <w:t>是周期信号。</w:t>
      </w:r>
      <m:oMath>
        <m:r>
          <m:rPr>
            <m:sty m:val="p"/>
          </m:rPr>
          <w:rPr>
            <w:rFonts w:ascii="Cambria Math" w:hAnsi="Cambria Math"/>
          </w:rPr>
          <m:t>T=π</m:t>
        </m:r>
      </m:oMath>
    </w:p>
    <w:p w:rsidR="00C03687" w:rsidRDefault="00C03687">
      <w:r>
        <w:rPr>
          <w:rFonts w:hint="eastAsia"/>
        </w:rPr>
        <w:t xml:space="preserve">(g) </w:t>
      </w:r>
      <w:r>
        <w:rPr>
          <w:rFonts w:hint="eastAsia"/>
        </w:rPr>
        <w:t>是周期信号。</w:t>
      </w:r>
      <m:oMath>
        <m:r>
          <m:rPr>
            <m:sty m:val="p"/>
          </m:rPr>
          <w:rPr>
            <w:rFonts w:ascii="Cambria Math" w:hAnsi="Cambria Math"/>
          </w:rPr>
          <m:t>T=24</m:t>
        </m:r>
      </m:oMath>
    </w:p>
    <w:p w:rsidR="00C03687" w:rsidRDefault="00C03687">
      <w:r>
        <w:rPr>
          <w:rFonts w:hint="eastAsia"/>
        </w:rPr>
        <w:t xml:space="preserve">(h) </w:t>
      </w:r>
      <w:r>
        <w:rPr>
          <w:rFonts w:hint="eastAsia"/>
        </w:rPr>
        <w:t>不是周期信号。</w:t>
      </w:r>
    </w:p>
    <w:p w:rsidR="00C03687" w:rsidRDefault="00C03687"/>
    <w:p w:rsidR="00C03687" w:rsidRDefault="00C03687">
      <w:r>
        <w:rPr>
          <w:rFonts w:hint="eastAsia"/>
        </w:rPr>
        <w:t>2.</w:t>
      </w:r>
    </w:p>
    <w:p w:rsidR="00C03687" w:rsidRDefault="00C03687" w:rsidP="001A2167">
      <w:r>
        <w:rPr>
          <w:rFonts w:hint="eastAsia"/>
        </w:rPr>
        <w:t>若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>为有理数，则</w:t>
      </w:r>
      <w:r>
        <w:rPr>
          <w:rFonts w:hint="eastAsia"/>
        </w:rPr>
        <w:t>x(t)</w:t>
      </w:r>
      <w:r>
        <w:rPr>
          <w:rFonts w:hint="eastAsia"/>
        </w:rPr>
        <w:t>为周期信号，否则为非周期信号。</w:t>
      </w:r>
    </w:p>
    <w:p w:rsidR="00C03687" w:rsidRDefault="00FB26DA" w:rsidP="001A2167">
      <w:r>
        <w:rPr>
          <w:rFonts w:hint="eastAsia"/>
        </w:rPr>
        <w:t>当</w:t>
      </w:r>
      <w:r w:rsidR="00C03687">
        <w:rPr>
          <w:rFonts w:hint="eastAsia"/>
        </w:rPr>
        <w:t>x(t)</w:t>
      </w:r>
      <w:r w:rsidR="00C03687">
        <w:rPr>
          <w:rFonts w:hint="eastAsia"/>
        </w:rPr>
        <w:t>为周期信号</w:t>
      </w:r>
      <w:r>
        <w:rPr>
          <w:rFonts w:hint="eastAsia"/>
        </w:rPr>
        <w:t>时</w:t>
      </w:r>
      <w:r w:rsidR="00C03687">
        <w:rPr>
          <w:rFonts w:hint="eastAsia"/>
        </w:rPr>
        <w:t>，将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C03687">
        <w:rPr>
          <w:rFonts w:hint="eastAsia"/>
        </w:rPr>
        <w:t>化为最简分数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</m:oMath>
      <w:r w:rsidR="00C03687">
        <w:rPr>
          <w:rFonts w:hint="eastAsia"/>
        </w:rPr>
        <w:t>，其中</w:t>
      </w:r>
      <w:r w:rsidR="00C03687">
        <w:rPr>
          <w:rFonts w:hint="eastAsia"/>
        </w:rPr>
        <w:t>A</w:t>
      </w:r>
      <w:r w:rsidR="00C03687">
        <w:rPr>
          <w:rFonts w:hint="eastAsia"/>
        </w:rPr>
        <w:t>、</w:t>
      </w:r>
      <w:r w:rsidR="00C03687">
        <w:rPr>
          <w:rFonts w:hint="eastAsia"/>
        </w:rPr>
        <w:t>B</w:t>
      </w:r>
      <w:r w:rsidR="00C03687">
        <w:rPr>
          <w:rFonts w:hint="eastAsia"/>
        </w:rPr>
        <w:t>都为整数，则</w:t>
      </w:r>
      <w:r w:rsidR="00C03687">
        <w:rPr>
          <w:rFonts w:hint="eastAsia"/>
        </w:rPr>
        <w:t>x</w:t>
      </w:r>
      <w:r>
        <w:rPr>
          <w:rFonts w:hint="eastAsia"/>
        </w:rPr>
        <w:t>(t)</w:t>
      </w:r>
      <w:r w:rsidR="00C03687">
        <w:rPr>
          <w:rFonts w:hint="eastAsia"/>
        </w:rPr>
        <w:t>的周期</w:t>
      </w:r>
      <w:r w:rsidR="00C03687">
        <w:rPr>
          <w:rFonts w:hint="eastAsia"/>
        </w:rPr>
        <w:t>T</w:t>
      </w:r>
      <w:r w:rsidR="00C03687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1A2167">
        <w:rPr>
          <w:rFonts w:hint="eastAsia"/>
        </w:rPr>
        <w:t>(</w:t>
      </w:r>
      <w:r w:rsidR="001A2167"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B*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1A2167">
        <w:rPr>
          <w:rFonts w:hint="eastAsia"/>
        </w:rPr>
        <w:t>)</w:t>
      </w:r>
      <w:r w:rsidR="00C03687">
        <w:rPr>
          <w:rFonts w:hint="eastAsia"/>
        </w:rPr>
        <w:t>。</w:t>
      </w:r>
    </w:p>
    <w:p w:rsidR="00C03687" w:rsidRDefault="00C03687">
      <w:pPr>
        <w:rPr>
          <w:rFonts w:hint="eastAsia"/>
        </w:rPr>
      </w:pPr>
    </w:p>
    <w:p w:rsidR="00DD60A2" w:rsidRDefault="00DD60A2" w:rsidP="00DD60A2">
      <w:r>
        <w:rPr>
          <w:rFonts w:hint="eastAsia"/>
        </w:rPr>
        <w:t>3.</w:t>
      </w:r>
      <w:r>
        <w:rPr>
          <w:rFonts w:hint="eastAsia"/>
        </w:rPr>
        <w:t xml:space="preserve"> </w:t>
      </w:r>
    </w:p>
    <w:p w:rsidR="00DD60A2" w:rsidRDefault="00DD60A2" w:rsidP="00DD60A2">
      <w:pPr>
        <w:jc w:val="center"/>
      </w:pPr>
      <w:r>
        <w:rPr>
          <w:rFonts w:hint="eastAsia"/>
          <w:noProof/>
        </w:rPr>
        <w:drawing>
          <wp:inline distT="0" distB="0" distL="0" distR="0" wp14:anchorId="07BFC38A" wp14:editId="62BD438C">
            <wp:extent cx="4020212" cy="1139702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135" cy="114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0A2" w:rsidRPr="00372924" w:rsidRDefault="00DD60A2" w:rsidP="00DD60A2">
      <w:r>
        <w:rPr>
          <w:rFonts w:hint="eastAsia"/>
        </w:rPr>
        <w:t>是周期信号，周期为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DD60A2" w:rsidRDefault="00DD60A2" w:rsidP="00DD60A2"/>
    <w:p w:rsidR="00DD60A2" w:rsidRDefault="00DD60A2" w:rsidP="00DD60A2">
      <w:r>
        <w:rPr>
          <w:rFonts w:hint="eastAsia"/>
        </w:rPr>
        <w:t>4</w:t>
      </w:r>
      <w:bookmarkStart w:id="0" w:name="_GoBack"/>
      <w:bookmarkEnd w:id="0"/>
      <w:r>
        <w:rPr>
          <w:rFonts w:hint="eastAsia"/>
        </w:rPr>
        <w:t>.</w:t>
      </w:r>
    </w:p>
    <w:p w:rsidR="00DD60A2" w:rsidRDefault="00DD60A2" w:rsidP="00DD60A2">
      <w:r>
        <w:rPr>
          <w:rFonts w:hint="eastAsia"/>
        </w:rPr>
        <w:t xml:space="preserve">(a) </w:t>
      </w:r>
      <w:r w:rsidRPr="00633451">
        <w:rPr>
          <w:position w:val="-32"/>
        </w:rPr>
        <w:object w:dxaOrig="42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75pt;height:38.2pt" o:ole="">
            <v:imagedata r:id="rId6" o:title=""/>
          </v:shape>
          <o:OLEObject Type="Embed" ProgID="Equation.3" ShapeID="_x0000_i1025" DrawAspect="Content" ObjectID="_1450200593" r:id="rId7"/>
        </w:object>
      </w:r>
      <w:r>
        <w:rPr>
          <w:rFonts w:hint="eastAsia"/>
          <w:position w:val="-32"/>
        </w:rPr>
        <w:t xml:space="preserve"> </w:t>
      </w:r>
      <w:r w:rsidRPr="00CC09E3">
        <w:rPr>
          <w:rFonts w:hint="eastAsia"/>
          <w:color w:val="FF0000"/>
          <w:position w:val="-32"/>
        </w:rPr>
        <w:t>取上面</w:t>
      </w:r>
    </w:p>
    <w:p w:rsidR="00DD60A2" w:rsidRDefault="00DD60A2" w:rsidP="00DD60A2">
      <w:r>
        <w:rPr>
          <w:rFonts w:hint="eastAsia"/>
        </w:rPr>
        <w:t>(b)</w:t>
      </w:r>
      <w:r w:rsidRPr="00633451">
        <w:t xml:space="preserve"> </w:t>
      </w:r>
      <w:r w:rsidRPr="009E64FC">
        <w:rPr>
          <w:position w:val="-24"/>
        </w:rPr>
        <w:object w:dxaOrig="2700" w:dyaOrig="620">
          <v:shape id="_x0000_i1026" type="#_x0000_t75" style="width:135.25pt;height:31.3pt" o:ole="">
            <v:imagedata r:id="rId8" o:title=""/>
          </v:shape>
          <o:OLEObject Type="Embed" ProgID="Equation.3" ShapeID="_x0000_i1026" DrawAspect="Content" ObjectID="_1450200594" r:id="rId9"/>
        </w:object>
      </w:r>
    </w:p>
    <w:p w:rsidR="00DD60A2" w:rsidRDefault="00DD60A2" w:rsidP="00DD60A2">
      <w:r>
        <w:rPr>
          <w:rFonts w:hint="eastAsia"/>
        </w:rPr>
        <w:t xml:space="preserve">(c) </w:t>
      </w:r>
      <w:r w:rsidRPr="00633451">
        <w:rPr>
          <w:position w:val="-18"/>
        </w:rPr>
        <w:object w:dxaOrig="1740" w:dyaOrig="520">
          <v:shape id="_x0000_i1027" type="#_x0000_t75" style="width:87.05pt;height:26.3pt" o:ole="">
            <v:imagedata r:id="rId10" o:title=""/>
          </v:shape>
          <o:OLEObject Type="Embed" ProgID="Equation.3" ShapeID="_x0000_i1027" DrawAspect="Content" ObjectID="_1450200595" r:id="rId11"/>
        </w:object>
      </w:r>
    </w:p>
    <w:p w:rsidR="00DD60A2" w:rsidRDefault="00DD60A2" w:rsidP="00DD60A2">
      <w:r>
        <w:rPr>
          <w:rFonts w:hint="eastAsia"/>
        </w:rPr>
        <w:t xml:space="preserve">(d) </w:t>
      </w:r>
      <w:r w:rsidRPr="00633451">
        <w:rPr>
          <w:position w:val="-18"/>
        </w:rPr>
        <w:object w:dxaOrig="2520" w:dyaOrig="520">
          <v:shape id="_x0000_i1028" type="#_x0000_t75" style="width:125.85pt;height:26.3pt" o:ole="">
            <v:imagedata r:id="rId12" o:title=""/>
          </v:shape>
          <o:OLEObject Type="Embed" ProgID="Equation.3" ShapeID="_x0000_i1028" DrawAspect="Content" ObjectID="_1450200596" r:id="rId13"/>
        </w:object>
      </w:r>
    </w:p>
    <w:p w:rsidR="00DD60A2" w:rsidRDefault="00DD60A2" w:rsidP="00DD60A2">
      <w:r>
        <w:rPr>
          <w:rFonts w:hint="eastAsia"/>
        </w:rPr>
        <w:t xml:space="preserve">(e) </w:t>
      </w:r>
      <w:r w:rsidRPr="000416AE">
        <w:rPr>
          <w:position w:val="-24"/>
        </w:rPr>
        <w:object w:dxaOrig="3120" w:dyaOrig="620">
          <v:shape id="_x0000_i1029" type="#_x0000_t75" style="width:155.9pt;height:31.3pt" o:ole="">
            <v:imagedata r:id="rId14" o:title=""/>
          </v:shape>
          <o:OLEObject Type="Embed" ProgID="Equation.3" ShapeID="_x0000_i1029" DrawAspect="Content" ObjectID="_1450200597" r:id="rId15"/>
        </w:object>
      </w:r>
    </w:p>
    <w:p w:rsidR="00DD60A2" w:rsidRDefault="00DD60A2" w:rsidP="00DD60A2">
      <w:r>
        <w:rPr>
          <w:rFonts w:hint="eastAsia"/>
        </w:rPr>
        <w:t xml:space="preserve">(f) </w:t>
      </w:r>
      <w:r w:rsidRPr="000416AE">
        <w:rPr>
          <w:position w:val="-24"/>
        </w:rPr>
        <w:object w:dxaOrig="2780" w:dyaOrig="620">
          <v:shape id="_x0000_i1030" type="#_x0000_t75" style="width:139pt;height:31.3pt" o:ole="">
            <v:imagedata r:id="rId16" o:title=""/>
          </v:shape>
          <o:OLEObject Type="Embed" ProgID="Equation.3" ShapeID="_x0000_i1030" DrawAspect="Content" ObjectID="_1450200598" r:id="rId17"/>
        </w:object>
      </w:r>
    </w:p>
    <w:p w:rsidR="00DD60A2" w:rsidRDefault="00DD60A2" w:rsidP="00DD60A2">
      <w:r>
        <w:rPr>
          <w:rFonts w:hint="eastAsia"/>
        </w:rPr>
        <w:lastRenderedPageBreak/>
        <w:t xml:space="preserve">(g) </w:t>
      </w:r>
      <w:r w:rsidRPr="000416AE">
        <w:rPr>
          <w:position w:val="-28"/>
        </w:rPr>
        <w:object w:dxaOrig="3440" w:dyaOrig="680">
          <v:shape id="_x0000_i1031" type="#_x0000_t75" style="width:172.15pt;height:33.8pt" o:ole="">
            <v:imagedata r:id="rId18" o:title=""/>
          </v:shape>
          <o:OLEObject Type="Embed" ProgID="Equation.3" ShapeID="_x0000_i1031" DrawAspect="Content" ObjectID="_1450200599" r:id="rId19"/>
        </w:object>
      </w:r>
    </w:p>
    <w:p w:rsidR="00DD60A2" w:rsidRDefault="00DD60A2" w:rsidP="00DD60A2">
      <w:r>
        <w:rPr>
          <w:rFonts w:hint="eastAsia"/>
        </w:rPr>
        <w:t xml:space="preserve">(h) </w:t>
      </w:r>
      <w:r w:rsidRPr="009E64FC">
        <w:rPr>
          <w:position w:val="-18"/>
        </w:rPr>
        <w:object w:dxaOrig="2280" w:dyaOrig="520">
          <v:shape id="_x0000_i1032" type="#_x0000_t75" style="width:113.95pt;height:26.3pt" o:ole="">
            <v:imagedata r:id="rId20" o:title=""/>
          </v:shape>
          <o:OLEObject Type="Embed" ProgID="Equation.3" ShapeID="_x0000_i1032" DrawAspect="Content" ObjectID="_1450200600" r:id="rId21"/>
        </w:object>
      </w:r>
      <w:r>
        <w:rPr>
          <w:rFonts w:hint="eastAsia"/>
        </w:rPr>
        <w:t>2</w:t>
      </w:r>
    </w:p>
    <w:p w:rsidR="00DD60A2" w:rsidRPr="00FB26DA" w:rsidRDefault="00DD60A2"/>
    <w:sectPr w:rsidR="00DD60A2" w:rsidRPr="00FB26DA" w:rsidSect="00696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3687"/>
    <w:rsid w:val="001A2167"/>
    <w:rsid w:val="006969D2"/>
    <w:rsid w:val="00C03687"/>
    <w:rsid w:val="00DD60A2"/>
    <w:rsid w:val="00FB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9D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6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6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</Words>
  <Characters>408</Characters>
  <Application>Microsoft Office Word</Application>
  <DocSecurity>0</DocSecurity>
  <Lines>3</Lines>
  <Paragraphs>1</Paragraphs>
  <ScaleCrop>false</ScaleCrop>
  <Company>thu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shenyifeng</dc:creator>
  <cp:lastModifiedBy>adam</cp:lastModifiedBy>
  <cp:revision>3</cp:revision>
  <dcterms:created xsi:type="dcterms:W3CDTF">2010-09-23T12:51:00Z</dcterms:created>
  <dcterms:modified xsi:type="dcterms:W3CDTF">2014-01-02T12:43:00Z</dcterms:modified>
</cp:coreProperties>
</file>