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5" w:rsidRDefault="00AB0085">
      <w:pPr>
        <w:jc w:val="center"/>
        <w:rPr>
          <w:rFonts w:eastAsia="黑体"/>
          <w:b/>
          <w:bCs/>
        </w:rPr>
      </w:pPr>
      <w:bookmarkStart w:id="0" w:name="_GoBack"/>
      <w:bookmarkEnd w:id="0"/>
      <w:r>
        <w:rPr>
          <w:rFonts w:eastAsia="黑体" w:hint="eastAsia"/>
          <w:b/>
          <w:bCs/>
        </w:rPr>
        <w:t>存储器</w:t>
      </w:r>
      <w:r w:rsidR="003964CF">
        <w:rPr>
          <w:rFonts w:eastAsia="黑体" w:hint="eastAsia"/>
          <w:b/>
          <w:bCs/>
        </w:rPr>
        <w:t>单元</w:t>
      </w:r>
      <w:r>
        <w:rPr>
          <w:rFonts w:eastAsia="黑体" w:hint="eastAsia"/>
          <w:b/>
          <w:bCs/>
        </w:rPr>
        <w:t>作业</w:t>
      </w:r>
    </w:p>
    <w:p w:rsidR="00124A38" w:rsidRDefault="005B50A5" w:rsidP="00124A38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</w:rPr>
      </w:pPr>
      <w:r>
        <w:rPr>
          <w:rFonts w:ascii="TimesNewRoman" w:hAnsi="TimesNewRoman" w:cs="TimesNewRoman" w:hint="eastAsia"/>
          <w:color w:val="000000"/>
          <w:kern w:val="0"/>
          <w:sz w:val="24"/>
        </w:rPr>
        <w:t>1</w:t>
      </w:r>
      <w:r w:rsidR="00124A38">
        <w:rPr>
          <w:rFonts w:ascii="TimesNewRoman" w:hAnsi="TimesNewRoman" w:cs="TimesNewRoman" w:hint="eastAsia"/>
          <w:color w:val="000000"/>
          <w:kern w:val="0"/>
          <w:sz w:val="24"/>
        </w:rPr>
        <w:t>．</w:t>
      </w:r>
      <w:r w:rsidR="00124A38">
        <w:rPr>
          <w:rFonts w:ascii="TimesNewRoman" w:hAnsi="TimesNewRoman" w:cs="TimesNewRoman"/>
          <w:color w:val="000000"/>
          <w:kern w:val="0"/>
          <w:sz w:val="24"/>
        </w:rPr>
        <w:t>Consider a 2 GHz processor with two levels of caches in its memory hierarchy. Loads</w:t>
      </w:r>
      <w:r w:rsidR="00124A38">
        <w:rPr>
          <w:rFonts w:ascii="TimesNewRoman" w:hAnsi="TimesNewRoman" w:cs="TimesNewRoman" w:hint="eastAsia"/>
          <w:color w:val="000000"/>
          <w:kern w:val="0"/>
          <w:sz w:val="24"/>
        </w:rPr>
        <w:t xml:space="preserve"> </w:t>
      </w:r>
      <w:r w:rsidR="00124A38">
        <w:rPr>
          <w:rFonts w:ascii="TimesNewRoman" w:hAnsi="TimesNewRoman" w:cs="TimesNewRoman"/>
          <w:color w:val="000000"/>
          <w:kern w:val="0"/>
          <w:sz w:val="24"/>
        </w:rPr>
        <w:t>and stores first check a level 1 cache to determine if the desired word is available. If the</w:t>
      </w:r>
      <w:r w:rsidR="00124A38">
        <w:rPr>
          <w:rFonts w:ascii="TimesNewRoman" w:hAnsi="TimesNewRoman" w:cs="TimesNewRoman" w:hint="eastAsia"/>
          <w:color w:val="000000"/>
          <w:kern w:val="0"/>
          <w:sz w:val="24"/>
        </w:rPr>
        <w:t xml:space="preserve"> </w:t>
      </w:r>
      <w:r w:rsidR="00124A38">
        <w:rPr>
          <w:rFonts w:ascii="TimesNewRoman" w:hAnsi="TimesNewRoman" w:cs="TimesNewRoman"/>
          <w:color w:val="000000"/>
          <w:kern w:val="0"/>
          <w:sz w:val="24"/>
        </w:rPr>
        <w:t>word is absent from the cache, a larger secondary cache, called a level two cache, is</w:t>
      </w:r>
      <w:r w:rsidR="00124A38">
        <w:rPr>
          <w:rFonts w:ascii="TimesNewRoman" w:hAnsi="TimesNewRoman" w:cs="TimesNewRoman" w:hint="eastAsia"/>
          <w:color w:val="000000"/>
          <w:kern w:val="0"/>
          <w:sz w:val="24"/>
        </w:rPr>
        <w:t xml:space="preserve"> </w:t>
      </w:r>
      <w:r w:rsidR="00124A38">
        <w:rPr>
          <w:rFonts w:ascii="TimesNewRoman" w:hAnsi="TimesNewRoman" w:cs="TimesNewRoman"/>
          <w:color w:val="000000"/>
          <w:kern w:val="0"/>
          <w:sz w:val="24"/>
        </w:rPr>
        <w:t>checked for the same word. Finally, if the word is missing from the level two cache, the</w:t>
      </w:r>
      <w:r w:rsidR="00124A38">
        <w:rPr>
          <w:rFonts w:ascii="TimesNewRoman" w:hAnsi="TimesNewRoman" w:cs="TimesNewRoman" w:hint="eastAsia"/>
          <w:color w:val="000000"/>
          <w:kern w:val="0"/>
          <w:sz w:val="24"/>
        </w:rPr>
        <w:t xml:space="preserve"> </w:t>
      </w:r>
      <w:r w:rsidR="00124A38">
        <w:rPr>
          <w:rFonts w:ascii="TimesNewRoman" w:hAnsi="TimesNewRoman" w:cs="TimesNewRoman"/>
          <w:color w:val="000000"/>
          <w:kern w:val="0"/>
          <w:sz w:val="24"/>
        </w:rPr>
        <w:t>data is obtained from main memory.</w:t>
      </w:r>
    </w:p>
    <w:p w:rsidR="00124A38" w:rsidRDefault="00124A38" w:rsidP="00124A38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</w:rPr>
      </w:pPr>
      <w:r>
        <w:rPr>
          <w:rFonts w:ascii="TimesNewRoman" w:hAnsi="TimesNewRoman" w:cs="TimesNewRoman"/>
          <w:color w:val="000000"/>
          <w:kern w:val="0"/>
          <w:sz w:val="24"/>
        </w:rPr>
        <w:t>Here is a table of the cache behavior: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</w:tblGrid>
      <w:tr w:rsidR="00124A38">
        <w:tc>
          <w:tcPr>
            <w:tcW w:w="2130" w:type="dxa"/>
          </w:tcPr>
          <w:p w:rsidR="00124A38" w:rsidRP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 xml:space="preserve">Access Behavior </w:t>
            </w:r>
          </w:p>
        </w:tc>
        <w:tc>
          <w:tcPr>
            <w:tcW w:w="2130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Hit Rate</w:t>
            </w:r>
          </w:p>
        </w:tc>
        <w:tc>
          <w:tcPr>
            <w:tcW w:w="2131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Hit time</w:t>
            </w:r>
          </w:p>
        </w:tc>
      </w:tr>
      <w:tr w:rsidR="00124A38">
        <w:tc>
          <w:tcPr>
            <w:tcW w:w="2130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Level 1</w:t>
            </w:r>
            <w:r>
              <w:rPr>
                <w:rFonts w:ascii="TimesNewRoman" w:hAnsi="TimesNewRoman" w:cs="TimesNewRoman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Cache</w:t>
            </w:r>
          </w:p>
        </w:tc>
        <w:tc>
          <w:tcPr>
            <w:tcW w:w="2130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80 %</w:t>
            </w:r>
          </w:p>
        </w:tc>
        <w:tc>
          <w:tcPr>
            <w:tcW w:w="2131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4 ns</w:t>
            </w:r>
          </w:p>
        </w:tc>
      </w:tr>
      <w:tr w:rsidR="00124A38">
        <w:tc>
          <w:tcPr>
            <w:tcW w:w="2130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Level 2 Cache</w:t>
            </w:r>
          </w:p>
        </w:tc>
        <w:tc>
          <w:tcPr>
            <w:tcW w:w="2130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85 %</w:t>
            </w:r>
          </w:p>
        </w:tc>
        <w:tc>
          <w:tcPr>
            <w:tcW w:w="2131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40 ns</w:t>
            </w:r>
          </w:p>
        </w:tc>
      </w:tr>
      <w:tr w:rsidR="00124A38">
        <w:tc>
          <w:tcPr>
            <w:tcW w:w="2130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 xml:space="preserve">Main Memory  </w:t>
            </w:r>
          </w:p>
        </w:tc>
        <w:tc>
          <w:tcPr>
            <w:tcW w:w="2130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100%</w:t>
            </w:r>
          </w:p>
        </w:tc>
        <w:tc>
          <w:tcPr>
            <w:tcW w:w="2131" w:type="dxa"/>
          </w:tcPr>
          <w:p w:rsidR="00124A38" w:rsidRDefault="00124A38" w:rsidP="00124A38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4"/>
              </w:rPr>
              <w:t>400 ns</w:t>
            </w:r>
          </w:p>
        </w:tc>
      </w:tr>
    </w:tbl>
    <w:p w:rsidR="00124A38" w:rsidRDefault="00124A38" w:rsidP="00124A38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</w:rPr>
      </w:pPr>
    </w:p>
    <w:p w:rsidR="00124A38" w:rsidRDefault="00124A38" w:rsidP="00124A38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</w:rPr>
      </w:pPr>
      <w:r>
        <w:rPr>
          <w:rFonts w:ascii="TimesNewRoman" w:hAnsi="TimesNewRoman" w:cs="TimesNewRoman"/>
          <w:color w:val="000000"/>
          <w:kern w:val="0"/>
          <w:sz w:val="24"/>
        </w:rPr>
        <w:t>Consider a program where 20 % of the instructions are loads, 15 % are stores, and the</w:t>
      </w:r>
      <w:r w:rsidR="00D63F7B">
        <w:rPr>
          <w:rFonts w:ascii="TimesNewRoman" w:hAnsi="TimesNewRoman" w:cs="TimesNewRoman" w:hint="eastAsia"/>
          <w:color w:val="000000"/>
          <w:kern w:val="0"/>
          <w:sz w:val="24"/>
        </w:rPr>
        <w:t xml:space="preserve"> </w:t>
      </w:r>
      <w:r>
        <w:rPr>
          <w:rFonts w:ascii="TimesNewRoman" w:hAnsi="TimesNewRoman" w:cs="TimesNewRoman"/>
          <w:color w:val="000000"/>
          <w:kern w:val="0"/>
          <w:sz w:val="24"/>
        </w:rPr>
        <w:t>average CPI of the other instructions is 2.</w:t>
      </w:r>
    </w:p>
    <w:p w:rsidR="00124A38" w:rsidRDefault="00124A38" w:rsidP="00124A38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</w:rPr>
      </w:pPr>
      <w:r>
        <w:rPr>
          <w:rFonts w:ascii="TimesNewRoman" w:hAnsi="TimesNewRoman" w:cs="TimesNewRoman"/>
          <w:color w:val="000000"/>
          <w:kern w:val="0"/>
          <w:sz w:val="24"/>
        </w:rPr>
        <w:t>(a) What is the average memory access time?</w:t>
      </w:r>
    </w:p>
    <w:p w:rsidR="00124A38" w:rsidRDefault="00124A38" w:rsidP="00124A38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</w:rPr>
      </w:pPr>
      <w:r>
        <w:rPr>
          <w:rFonts w:ascii="TimesNewRoman" w:hAnsi="TimesNewRoman" w:cs="TimesNewRoman"/>
          <w:color w:val="000000"/>
          <w:kern w:val="0"/>
          <w:sz w:val="24"/>
        </w:rPr>
        <w:t>(b) What is the average CPI of the processor?</w:t>
      </w:r>
    </w:p>
    <w:p w:rsidR="00124A38" w:rsidRDefault="00124A38" w:rsidP="00124A38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</w:rPr>
      </w:pPr>
      <w:r>
        <w:rPr>
          <w:rFonts w:ascii="TimesNewRoman" w:hAnsi="TimesNewRoman" w:cs="TimesNewRoman"/>
          <w:color w:val="000000"/>
          <w:kern w:val="0"/>
          <w:sz w:val="24"/>
        </w:rPr>
        <w:t>(c) What is the speedup of this processor configuration over a system that does not have</w:t>
      </w:r>
      <w:r>
        <w:rPr>
          <w:rFonts w:ascii="TimesNewRoman" w:hAnsi="TimesNewRoman" w:cs="TimesNewRoman" w:hint="eastAsia"/>
          <w:color w:val="000000"/>
          <w:kern w:val="0"/>
          <w:sz w:val="24"/>
        </w:rPr>
        <w:t xml:space="preserve"> </w:t>
      </w:r>
      <w:r>
        <w:rPr>
          <w:rFonts w:ascii="TimesNewRoman" w:hAnsi="TimesNewRoman" w:cs="TimesNewRoman"/>
          <w:color w:val="000000"/>
          <w:kern w:val="0"/>
          <w:sz w:val="24"/>
        </w:rPr>
        <w:t xml:space="preserve">the L2 cache? </w:t>
      </w:r>
    </w:p>
    <w:p w:rsidR="00A9507D" w:rsidRPr="00124A38" w:rsidRDefault="00A9507D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</w:p>
    <w:p w:rsidR="00AB0085" w:rsidRDefault="005B50A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  <w:r>
        <w:rPr>
          <w:rFonts w:hint="eastAsia"/>
          <w:b/>
          <w:bCs/>
          <w:color w:val="000000"/>
          <w:kern w:val="0"/>
          <w:sz w:val="22"/>
          <w:szCs w:val="22"/>
        </w:rPr>
        <w:t>2</w:t>
      </w:r>
      <w:r w:rsidR="00AB0085">
        <w:rPr>
          <w:b/>
          <w:bCs/>
          <w:color w:val="000000"/>
          <w:kern w:val="0"/>
          <w:sz w:val="22"/>
          <w:szCs w:val="22"/>
        </w:rPr>
        <w:t>: The Microsoft Xbox</w:t>
      </w:r>
    </w:p>
    <w:p w:rsidR="00AB0085" w:rsidRDefault="00AB0085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Microsoft recently began selling a new video game console called the Xbox. The system is based on a 733 MHz</w:t>
      </w:r>
      <w:r>
        <w:rPr>
          <w:rFonts w:hint="eastAsia"/>
          <w:color w:val="000000"/>
          <w:kern w:val="0"/>
          <w:sz w:val="22"/>
          <w:szCs w:val="22"/>
        </w:rPr>
        <w:t>. .</w:t>
      </w:r>
      <w:r>
        <w:rPr>
          <w:color w:val="000000"/>
          <w:kern w:val="0"/>
          <w:sz w:val="22"/>
          <w:szCs w:val="22"/>
        </w:rPr>
        <w:t>Intel processor that is believed to be a scaled-down Pentium III. You have been hired to help design a competing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>
        <w:rPr>
          <w:color w:val="000000"/>
          <w:kern w:val="0"/>
          <w:sz w:val="22"/>
          <w:szCs w:val="22"/>
        </w:rPr>
        <w:t>product. But, before you begin planning this new system, you decide to first review the organization of Xbox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>
        <w:rPr>
          <w:color w:val="000000"/>
          <w:kern w:val="0"/>
          <w:sz w:val="22"/>
          <w:szCs w:val="22"/>
        </w:rPr>
        <w:t>architecture.</w:t>
      </w:r>
    </w:p>
    <w:p w:rsidR="00AB0085" w:rsidRDefault="00AB0085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  <w:r>
        <w:rPr>
          <w:color w:val="000000"/>
          <w:kern w:val="0"/>
          <w:sz w:val="22"/>
          <w:szCs w:val="22"/>
        </w:rPr>
        <w:t>After some research, you assemble the facts below. While many of the details have not been released to the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>
        <w:rPr>
          <w:color w:val="000000"/>
          <w:kern w:val="0"/>
          <w:sz w:val="22"/>
          <w:szCs w:val="22"/>
        </w:rPr>
        <w:t xml:space="preserve">public </w:t>
      </w:r>
      <w:r>
        <w:rPr>
          <w:color w:val="000000"/>
          <w:kern w:val="0"/>
          <w:sz w:val="14"/>
          <w:szCs w:val="14"/>
        </w:rPr>
        <w:t xml:space="preserve">* </w:t>
      </w:r>
      <w:r>
        <w:rPr>
          <w:color w:val="000000"/>
          <w:kern w:val="0"/>
          <w:sz w:val="22"/>
          <w:szCs w:val="22"/>
        </w:rPr>
        <w:t>, it is likely that the system will have the specifications given below.</w:t>
      </w: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  <w:r>
        <w:rPr>
          <w:b/>
          <w:bCs/>
          <w:color w:val="000000"/>
          <w:kern w:val="0"/>
          <w:sz w:val="22"/>
          <w:szCs w:val="22"/>
        </w:rPr>
        <w:t>System:</w:t>
      </w: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color w:val="FFFFFF"/>
          <w:kern w:val="0"/>
          <w:sz w:val="22"/>
          <w:szCs w:val="22"/>
        </w:rPr>
      </w:pPr>
      <w:r>
        <w:rPr>
          <w:b/>
          <w:bCs/>
          <w:color w:val="FFFFFF"/>
          <w:kern w:val="0"/>
          <w:sz w:val="22"/>
          <w:szCs w:val="22"/>
        </w:rPr>
        <w:t>Characteristic Value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1800"/>
      </w:tblGrid>
      <w:tr w:rsidR="00AB0085">
        <w:tc>
          <w:tcPr>
            <w:tcW w:w="208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  <w:szCs w:val="22"/>
              </w:rPr>
              <w:t>Characteristic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  <w:szCs w:val="22"/>
              </w:rPr>
              <w:t>Values</w:t>
            </w:r>
          </w:p>
        </w:tc>
      </w:tr>
      <w:tr w:rsidR="00AB0085">
        <w:tc>
          <w:tcPr>
            <w:tcW w:w="208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Virtual Addresses 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32 bits</w:t>
            </w:r>
          </w:p>
        </w:tc>
      </w:tr>
      <w:tr w:rsidR="00AB0085">
        <w:tc>
          <w:tcPr>
            <w:tcW w:w="208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Physical Addresses 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36 bits</w:t>
            </w:r>
          </w:p>
        </w:tc>
      </w:tr>
      <w:tr w:rsidR="00AB0085">
        <w:tc>
          <w:tcPr>
            <w:tcW w:w="208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Addressing Mode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Byte Addressing</w:t>
            </w:r>
          </w:p>
        </w:tc>
      </w:tr>
      <w:tr w:rsidR="00AB0085">
        <w:tc>
          <w:tcPr>
            <w:tcW w:w="208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Page Size 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4 KB</w:t>
            </w:r>
          </w:p>
        </w:tc>
      </w:tr>
    </w:tbl>
    <w:p w:rsidR="00AB0085" w:rsidRDefault="00AB0085">
      <w:pPr>
        <w:autoSpaceDE w:val="0"/>
        <w:autoSpaceDN w:val="0"/>
        <w:adjustRightInd w:val="0"/>
        <w:jc w:val="left"/>
        <w:rPr>
          <w:color w:val="000000"/>
          <w:kern w:val="0"/>
          <w:sz w:val="22"/>
          <w:szCs w:val="22"/>
        </w:rPr>
      </w:pP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  <w:r>
        <w:rPr>
          <w:b/>
          <w:bCs/>
          <w:color w:val="000000"/>
          <w:kern w:val="0"/>
          <w:sz w:val="22"/>
          <w:szCs w:val="22"/>
        </w:rPr>
        <w:t>Cache Organization: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1440"/>
        <w:gridCol w:w="1800"/>
        <w:gridCol w:w="2340"/>
      </w:tblGrid>
      <w:tr w:rsidR="00AB0085">
        <w:tc>
          <w:tcPr>
            <w:tcW w:w="172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  <w:szCs w:val="22"/>
              </w:rPr>
              <w:t>Characteristic</w:t>
            </w:r>
          </w:p>
        </w:tc>
        <w:tc>
          <w:tcPr>
            <w:tcW w:w="14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  <w:szCs w:val="22"/>
              </w:rPr>
              <w:t>TLB</w:t>
            </w:r>
          </w:p>
        </w:tc>
        <w:tc>
          <w:tcPr>
            <w:tcW w:w="1800" w:type="dxa"/>
          </w:tcPr>
          <w:p w:rsidR="00AB0085" w:rsidRDefault="00AB0085">
            <w:pPr>
              <w:pStyle w:val="1"/>
            </w:pPr>
            <w:r>
              <w:rPr>
                <w:rFonts w:hint="eastAsia"/>
              </w:rPr>
              <w:t>Level1</w:t>
            </w:r>
          </w:p>
        </w:tc>
        <w:tc>
          <w:tcPr>
            <w:tcW w:w="2340" w:type="dxa"/>
          </w:tcPr>
          <w:p w:rsidR="00AB0085" w:rsidRDefault="00AB0085">
            <w:pPr>
              <w:pStyle w:val="1"/>
            </w:pPr>
            <w:r>
              <w:rPr>
                <w:rFonts w:hint="eastAsia"/>
              </w:rPr>
              <w:t>Level2</w:t>
            </w:r>
          </w:p>
        </w:tc>
      </w:tr>
      <w:tr w:rsidR="00AB0085">
        <w:tc>
          <w:tcPr>
            <w:tcW w:w="172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Organization</w:t>
            </w:r>
          </w:p>
        </w:tc>
        <w:tc>
          <w:tcPr>
            <w:tcW w:w="14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kern w:val="0"/>
                    <w:sz w:val="22"/>
                    <w:szCs w:val="22"/>
                  </w:rPr>
                  <w:t>Split</w:t>
                </w:r>
              </w:smartTag>
            </w:smartTag>
            <w:r>
              <w:rPr>
                <w:color w:val="000000"/>
                <w:kern w:val="0"/>
                <w:sz w:val="22"/>
                <w:szCs w:val="22"/>
              </w:rPr>
              <w:t xml:space="preserve"> I/D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kern w:val="0"/>
                    <w:sz w:val="22"/>
                    <w:szCs w:val="22"/>
                  </w:rPr>
                  <w:t>Split</w:t>
                </w:r>
              </w:smartTag>
            </w:smartTag>
            <w:r>
              <w:rPr>
                <w:color w:val="000000"/>
                <w:kern w:val="0"/>
                <w:sz w:val="22"/>
                <w:szCs w:val="22"/>
              </w:rPr>
              <w:t xml:space="preserve"> I/D</w:t>
            </w:r>
          </w:p>
        </w:tc>
        <w:tc>
          <w:tcPr>
            <w:tcW w:w="23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Unified</w:t>
            </w:r>
          </w:p>
        </w:tc>
      </w:tr>
      <w:tr w:rsidR="00AB0085">
        <w:tc>
          <w:tcPr>
            <w:tcW w:w="172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Cache size</w:t>
            </w:r>
          </w:p>
        </w:tc>
        <w:tc>
          <w:tcPr>
            <w:tcW w:w="14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I: 32 Entries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D: 64 Entries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I: 16 KB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D: 16 KB</w:t>
            </w:r>
          </w:p>
        </w:tc>
        <w:tc>
          <w:tcPr>
            <w:tcW w:w="23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128 KB</w:t>
            </w:r>
          </w:p>
        </w:tc>
      </w:tr>
      <w:tr w:rsidR="00AB0085">
        <w:tc>
          <w:tcPr>
            <w:tcW w:w="172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Cache associativity</w:t>
            </w:r>
          </w:p>
        </w:tc>
        <w:tc>
          <w:tcPr>
            <w:tcW w:w="14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4-way Set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Associative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4-way Set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Associative</w:t>
            </w:r>
          </w:p>
        </w:tc>
        <w:tc>
          <w:tcPr>
            <w:tcW w:w="23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8-way Set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Associative</w:t>
            </w:r>
          </w:p>
        </w:tc>
      </w:tr>
      <w:tr w:rsidR="00AB0085">
        <w:tc>
          <w:tcPr>
            <w:tcW w:w="172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Replacement</w:t>
            </w:r>
          </w:p>
        </w:tc>
        <w:tc>
          <w:tcPr>
            <w:tcW w:w="14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Pseudo-LRU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Pseudo-LRU</w:t>
            </w:r>
          </w:p>
        </w:tc>
        <w:tc>
          <w:tcPr>
            <w:tcW w:w="23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Pseudo-LRU</w:t>
            </w:r>
          </w:p>
        </w:tc>
      </w:tr>
      <w:tr w:rsidR="00AB0085">
        <w:tc>
          <w:tcPr>
            <w:tcW w:w="172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Block size</w:t>
            </w:r>
          </w:p>
        </w:tc>
        <w:tc>
          <w:tcPr>
            <w:tcW w:w="14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 xml:space="preserve">32 Bytes </w:t>
            </w:r>
          </w:p>
        </w:tc>
        <w:tc>
          <w:tcPr>
            <w:tcW w:w="23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32 Bytes</w:t>
            </w:r>
          </w:p>
        </w:tc>
      </w:tr>
      <w:tr w:rsidR="00AB0085">
        <w:tc>
          <w:tcPr>
            <w:tcW w:w="1728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lastRenderedPageBreak/>
              <w:t>Write policy</w:t>
            </w:r>
          </w:p>
        </w:tc>
        <w:tc>
          <w:tcPr>
            <w:tcW w:w="14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N/A</w:t>
            </w:r>
          </w:p>
        </w:tc>
        <w:tc>
          <w:tcPr>
            <w:tcW w:w="180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I: Write-back or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Write-through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(programmable)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D: Write-back</w:t>
            </w:r>
          </w:p>
        </w:tc>
        <w:tc>
          <w:tcPr>
            <w:tcW w:w="2340" w:type="dxa"/>
          </w:tcPr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Write-through or</w:t>
            </w:r>
          </w:p>
          <w:p w:rsidR="00AB0085" w:rsidRDefault="00AB008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Write-back (programmable)</w:t>
            </w:r>
          </w:p>
        </w:tc>
      </w:tr>
    </w:tbl>
    <w:p w:rsidR="00AB0085" w:rsidRDefault="00AB0085">
      <w:pPr>
        <w:autoSpaceDE w:val="0"/>
        <w:autoSpaceDN w:val="0"/>
        <w:adjustRightInd w:val="0"/>
        <w:jc w:val="left"/>
        <w:rPr>
          <w:color w:val="000000"/>
          <w:kern w:val="0"/>
          <w:sz w:val="12"/>
          <w:szCs w:val="12"/>
        </w:rPr>
      </w:pPr>
      <w:r>
        <w:rPr>
          <w:color w:val="000000"/>
          <w:kern w:val="0"/>
          <w:sz w:val="12"/>
          <w:szCs w:val="12"/>
        </w:rPr>
        <w:t>* In addition to being a “best guess” at some of these details, this table has simplified some issues for the sake of this problem.</w:t>
      </w: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kern w:val="0"/>
          <w:sz w:val="22"/>
          <w:szCs w:val="22"/>
        </w:rPr>
      </w:pP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Below is the diagram of the memory organization for data accesses.</w:t>
      </w:r>
    </w:p>
    <w:p w:rsidR="00AB0085" w:rsidRDefault="005B50A5">
      <w:pPr>
        <w:autoSpaceDE w:val="0"/>
        <w:autoSpaceDN w:val="0"/>
        <w:adjustRightInd w:val="0"/>
        <w:jc w:val="left"/>
        <w:rPr>
          <w:b/>
          <w:bCs/>
          <w:kern w:val="0"/>
          <w:sz w:val="22"/>
          <w:szCs w:val="22"/>
        </w:rPr>
      </w:pPr>
      <w:r>
        <w:rPr>
          <w:rFonts w:hint="eastAsia"/>
          <w:b/>
          <w:bCs/>
          <w:noProof/>
          <w:kern w:val="0"/>
          <w:sz w:val="22"/>
          <w:szCs w:val="22"/>
        </w:rPr>
        <w:drawing>
          <wp:inline distT="0" distB="0" distL="0" distR="0">
            <wp:extent cx="5270500" cy="65659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6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kern w:val="0"/>
          <w:sz w:val="22"/>
          <w:szCs w:val="22"/>
        </w:rPr>
      </w:pP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kern w:val="0"/>
          <w:sz w:val="22"/>
          <w:szCs w:val="22"/>
        </w:rPr>
      </w:pPr>
    </w:p>
    <w:p w:rsidR="00AB0085" w:rsidRDefault="00AB0085">
      <w:pPr>
        <w:autoSpaceDE w:val="0"/>
        <w:autoSpaceDN w:val="0"/>
        <w:adjustRightInd w:val="0"/>
        <w:jc w:val="left"/>
        <w:rPr>
          <w:b/>
          <w:bCs/>
          <w:kern w:val="0"/>
          <w:sz w:val="22"/>
          <w:szCs w:val="22"/>
        </w:rPr>
      </w:pP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lastRenderedPageBreak/>
        <w:t xml:space="preserve">(a) For the diagram illustrating a </w:t>
      </w:r>
      <w:r>
        <w:rPr>
          <w:b/>
          <w:bCs/>
          <w:kern w:val="0"/>
          <w:sz w:val="22"/>
          <w:szCs w:val="22"/>
        </w:rPr>
        <w:t xml:space="preserve">data </w:t>
      </w:r>
      <w:r>
        <w:rPr>
          <w:kern w:val="0"/>
          <w:sz w:val="22"/>
          <w:szCs w:val="22"/>
        </w:rPr>
        <w:t>access on the previous page, fill in the width in bits or number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of entries, as appropriate, for each of the letters A through M shown.</w:t>
      </w: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A __________B __________C __________D __________E __________F __________</w:t>
      </w: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G __________H __________I __________J __________K __________L __________</w:t>
      </w: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M __________</w:t>
      </w: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(b) The number of entries in the data TLB is greater than the number in the instruction TLB. Aside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from die space, give one reason why the designers chose to make the data TLB larger.</w:t>
      </w: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(c) In designing your new game embedded processor, you decide to increase the cache block size.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 xml:space="preserve">Describe </w:t>
      </w:r>
      <w:r>
        <w:rPr>
          <w:b/>
          <w:bCs/>
          <w:kern w:val="0"/>
          <w:sz w:val="22"/>
          <w:szCs w:val="22"/>
        </w:rPr>
        <w:t xml:space="preserve">three </w:t>
      </w:r>
      <w:r>
        <w:rPr>
          <w:kern w:val="0"/>
          <w:sz w:val="22"/>
          <w:szCs w:val="22"/>
        </w:rPr>
        <w:t>potential impacts on performance caused by the increase in block size.</w:t>
      </w:r>
    </w:p>
    <w:p w:rsidR="00AB0085" w:rsidRDefault="00AB0085">
      <w:pP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(d) Your first design for this new system included a TLB and the operating system used paging and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provided virtual memory. Unfortunately, due to the overhead of virtual memory disk accesses, you later decide to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remove the virtual memory support from the OS. One of the other engineers on the team asks whether the TLB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should be removed or not given the change to the VM. Give an answer and justify why or why not.</w:t>
      </w:r>
    </w:p>
    <w:p w:rsidR="00AB0085" w:rsidRDefault="00AB0085">
      <w:pPr>
        <w:autoSpaceDE w:val="0"/>
        <w:autoSpaceDN w:val="0"/>
        <w:adjustRightInd w:val="0"/>
        <w:jc w:val="left"/>
      </w:pPr>
      <w:r>
        <w:rPr>
          <w:kern w:val="0"/>
          <w:sz w:val="22"/>
          <w:szCs w:val="22"/>
        </w:rPr>
        <w:t>(e) In building the operating system for this new game console, you opt to use an inverted page table.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 xml:space="preserve">Explain when this decision is sound and justify </w:t>
      </w:r>
      <w:r>
        <w:rPr>
          <w:b/>
          <w:bCs/>
          <w:kern w:val="0"/>
          <w:sz w:val="22"/>
          <w:szCs w:val="22"/>
        </w:rPr>
        <w:t xml:space="preserve">quantitatively </w:t>
      </w:r>
      <w:r>
        <w:rPr>
          <w:kern w:val="0"/>
          <w:sz w:val="22"/>
          <w:szCs w:val="22"/>
        </w:rPr>
        <w:t>why this is an improvement over a simple paging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scheme.</w:t>
      </w:r>
    </w:p>
    <w:p w:rsidR="005B50A5" w:rsidRDefault="005B50A5" w:rsidP="005B50A5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2"/>
          <w:szCs w:val="22"/>
        </w:rPr>
      </w:pPr>
    </w:p>
    <w:p w:rsidR="005B50A5" w:rsidRPr="00597749" w:rsidRDefault="000B53B3" w:rsidP="005B50A5">
      <w:pPr>
        <w:pStyle w:val="a5"/>
        <w:ind w:left="6" w:firstLine="0"/>
        <w:rPr>
          <w:szCs w:val="21"/>
        </w:rPr>
      </w:pPr>
      <w:r>
        <w:rPr>
          <w:rFonts w:hint="eastAsia"/>
          <w:szCs w:val="21"/>
        </w:rPr>
        <w:t>3</w:t>
      </w:r>
      <w:r w:rsidR="005B50A5">
        <w:rPr>
          <w:rFonts w:hint="eastAsia"/>
          <w:szCs w:val="21"/>
        </w:rPr>
        <w:t>．某</w:t>
      </w:r>
      <w:r w:rsidR="005B50A5" w:rsidRPr="00597749">
        <w:rPr>
          <w:rFonts w:hint="eastAsia"/>
          <w:szCs w:val="21"/>
        </w:rPr>
        <w:t>磁盘每道有</w:t>
      </w:r>
      <w:r w:rsidR="005B50A5" w:rsidRPr="00597749">
        <w:rPr>
          <w:rFonts w:hint="eastAsia"/>
          <w:szCs w:val="21"/>
        </w:rPr>
        <w:t>1024</w:t>
      </w:r>
      <w:r w:rsidR="005B50A5" w:rsidRPr="00597749">
        <w:rPr>
          <w:rFonts w:hint="eastAsia"/>
          <w:szCs w:val="21"/>
        </w:rPr>
        <w:t>个扇区</w:t>
      </w:r>
      <w:r w:rsidR="005B50A5">
        <w:rPr>
          <w:rFonts w:hint="eastAsia"/>
          <w:szCs w:val="21"/>
        </w:rPr>
        <w:t>，每个扇区存放有</w:t>
      </w:r>
      <w:r w:rsidR="003964CF">
        <w:rPr>
          <w:rFonts w:hint="eastAsia"/>
          <w:szCs w:val="21"/>
        </w:rPr>
        <w:t>1</w:t>
      </w:r>
      <w:r w:rsidR="005B50A5">
        <w:rPr>
          <w:rFonts w:hint="eastAsia"/>
          <w:szCs w:val="21"/>
        </w:rPr>
        <w:t>KB</w:t>
      </w:r>
      <w:r w:rsidR="005B50A5">
        <w:rPr>
          <w:rFonts w:hint="eastAsia"/>
          <w:szCs w:val="21"/>
        </w:rPr>
        <w:t>数据</w:t>
      </w:r>
      <w:r w:rsidR="005B50A5" w:rsidRPr="00597749">
        <w:rPr>
          <w:rFonts w:hint="eastAsia"/>
          <w:szCs w:val="21"/>
        </w:rPr>
        <w:t>，转速为</w:t>
      </w:r>
      <w:r w:rsidR="0092644E">
        <w:rPr>
          <w:rFonts w:hint="eastAsia"/>
          <w:szCs w:val="21"/>
        </w:rPr>
        <w:t>144</w:t>
      </w:r>
      <w:r w:rsidR="005B50A5" w:rsidRPr="00597749">
        <w:rPr>
          <w:rFonts w:hint="eastAsia"/>
          <w:szCs w:val="21"/>
        </w:rPr>
        <w:t>00</w:t>
      </w:r>
      <w:r w:rsidR="005B50A5" w:rsidRPr="00597749">
        <w:rPr>
          <w:szCs w:val="21"/>
        </w:rPr>
        <w:t>RPM</w:t>
      </w:r>
      <w:r w:rsidR="005B50A5" w:rsidRPr="00597749">
        <w:rPr>
          <w:rFonts w:hint="eastAsia"/>
          <w:szCs w:val="21"/>
        </w:rPr>
        <w:t>。该盘在一个磁道上的持续数据速度为多少？</w:t>
      </w:r>
    </w:p>
    <w:p w:rsidR="00AB0085" w:rsidRDefault="00AB0085"/>
    <w:p w:rsidR="000B53B3" w:rsidRDefault="000B53B3" w:rsidP="000B53B3">
      <w:r>
        <w:rPr>
          <w:rFonts w:hint="eastAsia"/>
        </w:rPr>
        <w:t>4</w:t>
      </w:r>
      <w:r>
        <w:rPr>
          <w:rFonts w:hint="eastAsia"/>
        </w:rPr>
        <w:t>．某按字节编址的计算机层次存储器系统参数如下：</w:t>
      </w:r>
    </w:p>
    <w:p w:rsidR="000B53B3" w:rsidRDefault="000B53B3" w:rsidP="000B53B3">
      <w:pPr>
        <w:numPr>
          <w:ilvl w:val="1"/>
          <w:numId w:val="6"/>
        </w:numPr>
      </w:pPr>
      <w:r>
        <w:rPr>
          <w:rFonts w:hint="eastAsia"/>
        </w:rPr>
        <w:t>32</w:t>
      </w:r>
      <w:r>
        <w:rPr>
          <w:rFonts w:hint="eastAsia"/>
        </w:rPr>
        <w:t>位虚拟地址</w:t>
      </w:r>
    </w:p>
    <w:p w:rsidR="000B53B3" w:rsidRDefault="000B53B3" w:rsidP="000B53B3">
      <w:pPr>
        <w:numPr>
          <w:ilvl w:val="1"/>
          <w:numId w:val="6"/>
        </w:numPr>
      </w:pPr>
      <w:r>
        <w:rPr>
          <w:rFonts w:hint="eastAsia"/>
        </w:rPr>
        <w:t>32</w:t>
      </w:r>
      <w:r>
        <w:rPr>
          <w:rFonts w:hint="eastAsia"/>
        </w:rPr>
        <w:t>位实地址</w:t>
      </w:r>
    </w:p>
    <w:p w:rsidR="000B53B3" w:rsidRDefault="000B53B3" w:rsidP="000B53B3">
      <w:pPr>
        <w:numPr>
          <w:ilvl w:val="1"/>
          <w:numId w:val="6"/>
        </w:numPr>
      </w:pPr>
      <w:r>
        <w:rPr>
          <w:rFonts w:hint="eastAsia"/>
        </w:rPr>
        <w:t>页大小为</w:t>
      </w:r>
      <w:r>
        <w:rPr>
          <w:rFonts w:hint="eastAsia"/>
        </w:rPr>
        <w:t>2048</w:t>
      </w:r>
      <w:r>
        <w:rPr>
          <w:rFonts w:hint="eastAsia"/>
        </w:rPr>
        <w:t>字节（</w:t>
      </w:r>
      <w:r>
        <w:rPr>
          <w:rFonts w:hint="eastAsia"/>
        </w:rPr>
        <w:t>Byte</w:t>
      </w:r>
      <w:r>
        <w:rPr>
          <w:rFonts w:hint="eastAsia"/>
        </w:rPr>
        <w:t>）</w:t>
      </w:r>
    </w:p>
    <w:p w:rsidR="000B53B3" w:rsidRDefault="000B53B3" w:rsidP="000B53B3">
      <w:pPr>
        <w:numPr>
          <w:ilvl w:val="1"/>
          <w:numId w:val="6"/>
        </w:numPr>
      </w:pPr>
      <w:r>
        <w:rPr>
          <w:rFonts w:hint="eastAsia"/>
        </w:rPr>
        <w:t>Cache</w:t>
      </w:r>
      <w:r>
        <w:rPr>
          <w:rFonts w:hint="eastAsia"/>
        </w:rPr>
        <w:t>大小为</w:t>
      </w:r>
      <w:r>
        <w:rPr>
          <w:rFonts w:hint="eastAsia"/>
        </w:rPr>
        <w:t>64KB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块大小为</w:t>
      </w:r>
      <w:r>
        <w:rPr>
          <w:rFonts w:hint="eastAsia"/>
        </w:rPr>
        <w:t>32Byte</w:t>
      </w:r>
      <w:r>
        <w:rPr>
          <w:rFonts w:hint="eastAsia"/>
        </w:rPr>
        <w:t>，采用直接映射方式。</w:t>
      </w:r>
    </w:p>
    <w:p w:rsidR="000B53B3" w:rsidRDefault="000B53B3" w:rsidP="000B53B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）求下列地址字段的位数。</w:t>
      </w:r>
    </w:p>
    <w:p w:rsidR="000B53B3" w:rsidRDefault="000B53B3" w:rsidP="000B53B3">
      <w:pPr>
        <w:numPr>
          <w:ilvl w:val="3"/>
          <w:numId w:val="6"/>
        </w:numPr>
        <w:tabs>
          <w:tab w:val="clear" w:pos="2100"/>
          <w:tab w:val="num" w:pos="1080"/>
        </w:tabs>
        <w:ind w:hanging="1380"/>
      </w:pPr>
      <w:r>
        <w:rPr>
          <w:rFonts w:hint="eastAsia"/>
        </w:rPr>
        <w:t>虚页号</w:t>
      </w:r>
    </w:p>
    <w:p w:rsidR="000B53B3" w:rsidRDefault="000B53B3" w:rsidP="000B53B3">
      <w:pPr>
        <w:numPr>
          <w:ilvl w:val="3"/>
          <w:numId w:val="6"/>
        </w:numPr>
        <w:tabs>
          <w:tab w:val="clear" w:pos="2100"/>
          <w:tab w:val="num" w:pos="1080"/>
        </w:tabs>
        <w:ind w:hanging="1380"/>
      </w:pPr>
      <w:r>
        <w:rPr>
          <w:rFonts w:hint="eastAsia"/>
        </w:rPr>
        <w:t>实页号</w:t>
      </w:r>
    </w:p>
    <w:p w:rsidR="000B53B3" w:rsidRDefault="000B53B3" w:rsidP="000B53B3">
      <w:pPr>
        <w:numPr>
          <w:ilvl w:val="3"/>
          <w:numId w:val="6"/>
        </w:numPr>
        <w:tabs>
          <w:tab w:val="clear" w:pos="2100"/>
          <w:tab w:val="num" w:pos="1080"/>
        </w:tabs>
        <w:ind w:hanging="1380"/>
      </w:pPr>
      <w:r>
        <w:rPr>
          <w:rFonts w:hint="eastAsia"/>
        </w:rPr>
        <w:t>Cache</w:t>
      </w:r>
      <w:r>
        <w:rPr>
          <w:rFonts w:hint="eastAsia"/>
        </w:rPr>
        <w:t>标记字段</w:t>
      </w:r>
      <w:r>
        <w:rPr>
          <w:rFonts w:hint="eastAsia"/>
        </w:rPr>
        <w:tab/>
      </w:r>
    </w:p>
    <w:p w:rsidR="000B53B3" w:rsidRDefault="000B53B3" w:rsidP="000B53B3">
      <w:pPr>
        <w:numPr>
          <w:ilvl w:val="3"/>
          <w:numId w:val="6"/>
        </w:numPr>
        <w:tabs>
          <w:tab w:val="clear" w:pos="2100"/>
          <w:tab w:val="num" w:pos="1080"/>
        </w:tabs>
        <w:ind w:hanging="1380"/>
      </w:pPr>
      <w:r>
        <w:rPr>
          <w:rFonts w:hint="eastAsia"/>
        </w:rPr>
        <w:t>Cache</w:t>
      </w:r>
      <w:r>
        <w:rPr>
          <w:rFonts w:hint="eastAsia"/>
        </w:rPr>
        <w:t>块号字段</w:t>
      </w:r>
      <w:r>
        <w:rPr>
          <w:rFonts w:hint="eastAsia"/>
        </w:rPr>
        <w:tab/>
      </w:r>
    </w:p>
    <w:p w:rsidR="000B53B3" w:rsidRDefault="000B53B3" w:rsidP="000B53B3">
      <w:pPr>
        <w:numPr>
          <w:ilvl w:val="3"/>
          <w:numId w:val="6"/>
        </w:numPr>
        <w:tabs>
          <w:tab w:val="clear" w:pos="2100"/>
          <w:tab w:val="num" w:pos="1080"/>
        </w:tabs>
        <w:ind w:hanging="1380"/>
      </w:pPr>
      <w:r>
        <w:rPr>
          <w:rFonts w:hint="eastAsia"/>
        </w:rPr>
        <w:t>Cache</w:t>
      </w:r>
      <w:r>
        <w:rPr>
          <w:rFonts w:hint="eastAsia"/>
        </w:rPr>
        <w:t>块内地址</w:t>
      </w:r>
      <w:r>
        <w:rPr>
          <w:rFonts w:hint="eastAsia"/>
        </w:rPr>
        <w:tab/>
      </w:r>
    </w:p>
    <w:p w:rsidR="000B53B3" w:rsidRDefault="000B53B3" w:rsidP="000B53B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）为简便起见，</w:t>
      </w:r>
      <w:r w:rsidRPr="00822584">
        <w:rPr>
          <w:rFonts w:hint="eastAsia"/>
          <w:b/>
        </w:rPr>
        <w:t>假定</w:t>
      </w:r>
      <w:r w:rsidRPr="00822584">
        <w:rPr>
          <w:rFonts w:hint="eastAsia"/>
          <w:b/>
        </w:rPr>
        <w:t>Cache</w:t>
      </w:r>
      <w:r w:rsidRPr="00822584">
        <w:rPr>
          <w:rFonts w:hint="eastAsia"/>
          <w:b/>
        </w:rPr>
        <w:t>大小为</w:t>
      </w:r>
      <w:r w:rsidRPr="00822584">
        <w:rPr>
          <w:rFonts w:hint="eastAsia"/>
          <w:b/>
        </w:rPr>
        <w:t>128</w:t>
      </w:r>
      <w:r w:rsidRPr="00822584">
        <w:rPr>
          <w:rFonts w:hint="eastAsia"/>
          <w:b/>
        </w:rPr>
        <w:t>字节</w:t>
      </w:r>
      <w:r>
        <w:rPr>
          <w:rFonts w:hint="eastAsia"/>
        </w:rPr>
        <w:t>，其组成如下图所示。我们在该计算机上分别运行程序</w:t>
      </w:r>
      <w:r>
        <w:rPr>
          <w:rFonts w:hint="eastAsia"/>
        </w:rPr>
        <w:t>A</w:t>
      </w:r>
      <w:r>
        <w:rPr>
          <w:rFonts w:hint="eastAsia"/>
        </w:rPr>
        <w:t>和程序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0B53B3" w:rsidRDefault="000B53B3" w:rsidP="000B53B3">
      <w:pPr>
        <w:ind w:left="1080" w:firstLine="180"/>
      </w:pPr>
      <w:r>
        <w:rPr>
          <w:rFonts w:hint="eastAsia"/>
        </w:rPr>
        <w:t>/*  Program A */                             /* Program B */</w:t>
      </w:r>
    </w:p>
    <w:p w:rsidR="000B53B3" w:rsidRDefault="000B53B3" w:rsidP="000B53B3">
      <w:pPr>
        <w:ind w:left="1080" w:firstLine="180"/>
      </w:pPr>
      <w:r>
        <w:rPr>
          <w:rFonts w:hint="eastAsia"/>
        </w:rPr>
        <w:t>int a[100];                                    int a[100];</w:t>
      </w:r>
    </w:p>
    <w:p w:rsidR="000B53B3" w:rsidRDefault="000B53B3" w:rsidP="000B53B3">
      <w:pPr>
        <w:ind w:left="1440"/>
      </w:pPr>
      <w:r>
        <w:rPr>
          <w:rFonts w:hint="eastAsia"/>
        </w:rPr>
        <w:t>for (i=0; i&lt;4; i++)                            for (j=0; j&lt;2; j++)</w:t>
      </w:r>
    </w:p>
    <w:p w:rsidR="000B53B3" w:rsidRDefault="000B53B3" w:rsidP="000B53B3">
      <w:pPr>
        <w:ind w:left="1380" w:firstLine="300"/>
      </w:pPr>
      <w:r>
        <w:rPr>
          <w:rFonts w:hint="eastAsia"/>
        </w:rPr>
        <w:t>for (j=0; j&lt;2; j++)                           for (i=0; i&lt;4; i++)</w:t>
      </w:r>
    </w:p>
    <w:p w:rsidR="000B53B3" w:rsidRDefault="000B53B3" w:rsidP="000B53B3">
      <w:pPr>
        <w:ind w:left="1740" w:firstLine="360"/>
      </w:pPr>
      <w:r>
        <w:rPr>
          <w:rFonts w:hint="eastAsia"/>
        </w:rPr>
        <w:t>a[i+j*32]++;                                 a[i+j*32]++;</w:t>
      </w:r>
    </w:p>
    <w:p w:rsidR="000B53B3" w:rsidRDefault="000B53B3" w:rsidP="000B53B3">
      <w:pPr>
        <w:ind w:left="720" w:firstLineChars="171" w:firstLine="359"/>
      </w:pPr>
      <w:r>
        <w:rPr>
          <w:rFonts w:hint="eastAsia"/>
        </w:rPr>
        <w:t>程序</w:t>
      </w:r>
      <w:r>
        <w:rPr>
          <w:rFonts w:hint="eastAsia"/>
        </w:rPr>
        <w:t>A</w:t>
      </w:r>
      <w:r>
        <w:rPr>
          <w:rFonts w:hint="eastAsia"/>
        </w:rPr>
        <w:t>访问存储器的顺序为：</w:t>
      </w:r>
      <w:r>
        <w:rPr>
          <w:rFonts w:hint="eastAsia"/>
        </w:rPr>
        <w:t xml:space="preserve">load a[0], store a[0], load a[32], store a[32], load a[1], store a[1], </w:t>
      </w:r>
      <w:r>
        <w:t>…</w:t>
      </w:r>
      <w:r>
        <w:rPr>
          <w:rFonts w:hint="eastAsia"/>
        </w:rPr>
        <w:t>。程序</w:t>
      </w:r>
      <w:r>
        <w:rPr>
          <w:rFonts w:hint="eastAsia"/>
        </w:rPr>
        <w:t>B</w:t>
      </w:r>
      <w:r>
        <w:rPr>
          <w:rFonts w:hint="eastAsia"/>
        </w:rPr>
        <w:t>访问存储器的顺序为：</w:t>
      </w:r>
      <w:r>
        <w:rPr>
          <w:rFonts w:hint="eastAsia"/>
        </w:rPr>
        <w:t xml:space="preserve">load a[0], store a[0], load a[1], store a[1], load a[2], store a[2], </w:t>
      </w:r>
      <w:r>
        <w:t>…</w:t>
      </w:r>
      <w:r>
        <w:rPr>
          <w:rFonts w:hint="eastAsia"/>
        </w:rPr>
        <w:t>。（提示：整数为</w:t>
      </w:r>
      <w:r>
        <w:rPr>
          <w:rFonts w:hint="eastAsia"/>
        </w:rPr>
        <w:t>4</w:t>
      </w:r>
      <w:r>
        <w:rPr>
          <w:rFonts w:hint="eastAsia"/>
        </w:rPr>
        <w:t>个字节长。）</w:t>
      </w:r>
    </w:p>
    <w:p w:rsidR="000B53B3" w:rsidRDefault="000B53B3" w:rsidP="000B53B3">
      <w:pPr>
        <w:ind w:left="720" w:firstLineChars="171" w:firstLine="359"/>
      </w:pPr>
      <w:r>
        <w:rPr>
          <w:rFonts w:hint="eastAsia"/>
        </w:rPr>
        <w:t>假定</w:t>
      </w:r>
      <w:r>
        <w:rPr>
          <w:rFonts w:hint="eastAsia"/>
        </w:rPr>
        <w:t>a[0]</w:t>
      </w:r>
      <w:r>
        <w:rPr>
          <w:rFonts w:hint="eastAsia"/>
        </w:rPr>
        <w:t>的地址为</w:t>
      </w:r>
      <w:r>
        <w:rPr>
          <w:rFonts w:hint="eastAsia"/>
        </w:rPr>
        <w:t>0x420</w:t>
      </w:r>
      <w:r>
        <w:rPr>
          <w:rFonts w:hint="eastAsia"/>
        </w:rPr>
        <w:t>，所有有效位（</w:t>
      </w:r>
      <w:r>
        <w:rPr>
          <w:rFonts w:hint="eastAsia"/>
        </w:rPr>
        <w:t>valid</w:t>
      </w:r>
      <w:r>
        <w:rPr>
          <w:rFonts w:hint="eastAsia"/>
        </w:rPr>
        <w:t>）初始值为</w:t>
      </w:r>
      <w:r>
        <w:rPr>
          <w:rFonts w:hint="eastAsia"/>
        </w:rPr>
        <w:t>0</w:t>
      </w:r>
      <w:r>
        <w:rPr>
          <w:rFonts w:hint="eastAsia"/>
        </w:rPr>
        <w:t>。请分别填写程序</w:t>
      </w:r>
      <w:r>
        <w:rPr>
          <w:rFonts w:hint="eastAsia"/>
        </w:rPr>
        <w:t>A</w:t>
      </w:r>
      <w:r>
        <w:rPr>
          <w:rFonts w:hint="eastAsia"/>
        </w:rPr>
        <w:t>和程序</w:t>
      </w:r>
      <w:r>
        <w:rPr>
          <w:rFonts w:hint="eastAsia"/>
        </w:rPr>
        <w:t>B</w:t>
      </w:r>
      <w:r>
        <w:rPr>
          <w:rFonts w:hint="eastAsia"/>
        </w:rPr>
        <w:t>运行结束后下表的内容，包括标记字段和数据（数据不用填具体值，只需</w:t>
      </w:r>
      <w:r>
        <w:rPr>
          <w:rFonts w:hint="eastAsia"/>
        </w:rPr>
        <w:lastRenderedPageBreak/>
        <w:t>填写</w:t>
      </w:r>
      <w:r>
        <w:rPr>
          <w:rFonts w:hint="eastAsia"/>
        </w:rPr>
        <w:t>a[</w:t>
      </w:r>
      <w:r>
        <w:rPr>
          <w:rFonts w:hint="eastAsia"/>
        </w:rPr>
        <w:t>？</w:t>
      </w:r>
      <w:r>
        <w:rPr>
          <w:rFonts w:hint="eastAsia"/>
        </w:rPr>
        <w:t>]</w:t>
      </w:r>
      <w:r>
        <w:rPr>
          <w:rFonts w:hint="eastAsia"/>
        </w:rPr>
        <w:t>）。并分别计算命中率。</w:t>
      </w:r>
    </w:p>
    <w:p w:rsidR="000B53B3" w:rsidRDefault="000B53B3" w:rsidP="000B53B3">
      <w:pPr>
        <w:ind w:left="720" w:firstLineChars="171" w:firstLine="359"/>
      </w:pPr>
    </w:p>
    <w:p w:rsidR="000B53B3" w:rsidRDefault="000B53B3" w:rsidP="000B53B3">
      <w:pPr>
        <w:ind w:left="720" w:firstLineChars="171" w:firstLine="359"/>
      </w:pPr>
      <w:r>
        <w:rPr>
          <w:rFonts w:hint="eastAsia"/>
        </w:rPr>
        <w:t>程序</w:t>
      </w:r>
      <w:r>
        <w:rPr>
          <w:rFonts w:hint="eastAsia"/>
        </w:rPr>
        <w:t>A</w:t>
      </w:r>
      <w:r>
        <w:rPr>
          <w:rFonts w:hint="eastAsia"/>
        </w:rPr>
        <w:t>运行结束后的</w:t>
      </w:r>
      <w:r>
        <w:rPr>
          <w:rFonts w:hint="eastAsia"/>
        </w:rPr>
        <w:t>Cache</w:t>
      </w:r>
      <w:r>
        <w:rPr>
          <w:rFonts w:hint="eastAsia"/>
        </w:rPr>
        <w:t>状态：</w:t>
      </w:r>
    </w:p>
    <w:p w:rsidR="000B53B3" w:rsidRDefault="000B53B3" w:rsidP="000B53B3">
      <w:r>
        <w:rPr>
          <w:rFonts w:hint="eastAsia"/>
        </w:rPr>
        <w:t xml:space="preserve">             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  <w:r>
        <w:rPr>
          <w:rFonts w:hint="eastAsia"/>
        </w:rPr>
        <w:t>有效位</w:t>
      </w:r>
      <w:r>
        <w:rPr>
          <w:rFonts w:hint="eastAsia"/>
        </w:rPr>
        <w:t xml:space="preserve">  w0    w1    w2    w3   w4    w5    w6    w7</w:t>
      </w:r>
    </w:p>
    <w:tbl>
      <w:tblPr>
        <w:tblStyle w:val="a4"/>
        <w:tblW w:w="6981" w:type="dxa"/>
        <w:tblInd w:w="1008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42"/>
        <w:gridCol w:w="689"/>
        <w:gridCol w:w="303"/>
        <w:gridCol w:w="303"/>
        <w:gridCol w:w="660"/>
        <w:gridCol w:w="660"/>
        <w:gridCol w:w="660"/>
        <w:gridCol w:w="660"/>
        <w:gridCol w:w="660"/>
        <w:gridCol w:w="692"/>
        <w:gridCol w:w="692"/>
        <w:gridCol w:w="660"/>
      </w:tblGrid>
      <w:tr w:rsidR="000B53B3" w:rsidTr="005F06DC">
        <w:tc>
          <w:tcPr>
            <w:tcW w:w="3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>0</w:t>
            </w:r>
          </w:p>
        </w:tc>
        <w:tc>
          <w:tcPr>
            <w:tcW w:w="689" w:type="dxa"/>
            <w:tcBorders>
              <w:left w:val="single" w:sz="6" w:space="0" w:color="auto"/>
            </w:tcBorders>
          </w:tcPr>
          <w:p w:rsidR="000B53B3" w:rsidRDefault="000B53B3" w:rsidP="005F06DC"/>
        </w:tc>
        <w:tc>
          <w:tcPr>
            <w:tcW w:w="303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0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  <w:tr w:rsidR="000B53B3" w:rsidTr="005F06DC">
        <w:tc>
          <w:tcPr>
            <w:tcW w:w="3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>1</w:t>
            </w:r>
          </w:p>
        </w:tc>
        <w:tc>
          <w:tcPr>
            <w:tcW w:w="689" w:type="dxa"/>
            <w:tcBorders>
              <w:left w:val="single" w:sz="6" w:space="0" w:color="auto"/>
            </w:tcBorders>
          </w:tcPr>
          <w:p w:rsidR="000B53B3" w:rsidRDefault="000B53B3" w:rsidP="005F06DC"/>
        </w:tc>
        <w:tc>
          <w:tcPr>
            <w:tcW w:w="303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0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  <w:tr w:rsidR="000B53B3" w:rsidTr="005F06DC">
        <w:tc>
          <w:tcPr>
            <w:tcW w:w="3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>2</w:t>
            </w:r>
          </w:p>
        </w:tc>
        <w:tc>
          <w:tcPr>
            <w:tcW w:w="689" w:type="dxa"/>
            <w:tcBorders>
              <w:left w:val="single" w:sz="6" w:space="0" w:color="auto"/>
            </w:tcBorders>
          </w:tcPr>
          <w:p w:rsidR="000B53B3" w:rsidRDefault="000B53B3" w:rsidP="005F06DC"/>
        </w:tc>
        <w:tc>
          <w:tcPr>
            <w:tcW w:w="303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0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  <w:tr w:rsidR="000B53B3" w:rsidTr="005F06DC">
        <w:tc>
          <w:tcPr>
            <w:tcW w:w="3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>3</w:t>
            </w:r>
          </w:p>
        </w:tc>
        <w:tc>
          <w:tcPr>
            <w:tcW w:w="689" w:type="dxa"/>
            <w:tcBorders>
              <w:left w:val="single" w:sz="6" w:space="0" w:color="auto"/>
            </w:tcBorders>
          </w:tcPr>
          <w:p w:rsidR="000B53B3" w:rsidRDefault="000B53B3" w:rsidP="005F06DC"/>
        </w:tc>
        <w:tc>
          <w:tcPr>
            <w:tcW w:w="303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0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92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</w:tbl>
    <w:p w:rsidR="000B53B3" w:rsidRDefault="000B53B3" w:rsidP="000B53B3">
      <w:pPr>
        <w:ind w:left="720" w:firstLineChars="171" w:firstLine="359"/>
      </w:pPr>
    </w:p>
    <w:p w:rsidR="000B53B3" w:rsidRDefault="000B53B3" w:rsidP="000B53B3">
      <w:pPr>
        <w:ind w:left="720" w:firstLineChars="171" w:firstLine="359"/>
      </w:pPr>
    </w:p>
    <w:p w:rsidR="000B53B3" w:rsidRDefault="000B53B3" w:rsidP="000B53B3">
      <w:pPr>
        <w:ind w:left="720" w:firstLineChars="171" w:firstLine="359"/>
      </w:pPr>
      <w:r>
        <w:rPr>
          <w:rFonts w:hint="eastAsia"/>
        </w:rPr>
        <w:t>程序</w:t>
      </w:r>
      <w:r>
        <w:rPr>
          <w:rFonts w:hint="eastAsia"/>
        </w:rPr>
        <w:t>B</w:t>
      </w:r>
      <w:r>
        <w:rPr>
          <w:rFonts w:hint="eastAsia"/>
        </w:rPr>
        <w:t>运行结束后的</w:t>
      </w:r>
      <w:r>
        <w:rPr>
          <w:rFonts w:hint="eastAsia"/>
        </w:rPr>
        <w:t>Cache</w:t>
      </w:r>
      <w:r>
        <w:rPr>
          <w:rFonts w:hint="eastAsia"/>
        </w:rPr>
        <w:t>状态：</w:t>
      </w:r>
    </w:p>
    <w:p w:rsidR="000B53B3" w:rsidRDefault="000B53B3" w:rsidP="000B53B3">
      <w:r>
        <w:rPr>
          <w:rFonts w:hint="eastAsia"/>
        </w:rPr>
        <w:t xml:space="preserve">            </w:t>
      </w:r>
      <w:r>
        <w:rPr>
          <w:rFonts w:hint="eastAsia"/>
        </w:rPr>
        <w:t>标记</w:t>
      </w:r>
      <w:r>
        <w:rPr>
          <w:rFonts w:hint="eastAsia"/>
        </w:rPr>
        <w:t xml:space="preserve">    </w:t>
      </w:r>
      <w:r>
        <w:rPr>
          <w:rFonts w:hint="eastAsia"/>
        </w:rPr>
        <w:t>有效位</w:t>
      </w:r>
      <w:r>
        <w:rPr>
          <w:rFonts w:hint="eastAsia"/>
        </w:rPr>
        <w:t xml:space="preserve">     w0   w1    w2     w3   w4    w5    w6    w7</w:t>
      </w:r>
    </w:p>
    <w:tbl>
      <w:tblPr>
        <w:tblStyle w:val="a4"/>
        <w:tblW w:w="0" w:type="auto"/>
        <w:tblInd w:w="1008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56"/>
        <w:gridCol w:w="1010"/>
        <w:gridCol w:w="351"/>
        <w:gridCol w:w="348"/>
        <w:gridCol w:w="640"/>
        <w:gridCol w:w="640"/>
        <w:gridCol w:w="640"/>
        <w:gridCol w:w="640"/>
        <w:gridCol w:w="640"/>
        <w:gridCol w:w="694"/>
        <w:gridCol w:w="694"/>
        <w:gridCol w:w="640"/>
      </w:tblGrid>
      <w:tr w:rsidR="000B53B3" w:rsidTr="005F06DC"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>0</w:t>
            </w:r>
          </w:p>
        </w:tc>
        <w:tc>
          <w:tcPr>
            <w:tcW w:w="1049" w:type="dxa"/>
            <w:tcBorders>
              <w:left w:val="single" w:sz="4" w:space="0" w:color="auto"/>
            </w:tcBorders>
          </w:tcPr>
          <w:p w:rsidR="000B53B3" w:rsidRDefault="000B53B3" w:rsidP="005F06DC"/>
        </w:tc>
        <w:tc>
          <w:tcPr>
            <w:tcW w:w="358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  <w:tr w:rsidR="000B53B3" w:rsidTr="005F06DC"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 xml:space="preserve">1 </w:t>
            </w:r>
          </w:p>
        </w:tc>
        <w:tc>
          <w:tcPr>
            <w:tcW w:w="1049" w:type="dxa"/>
            <w:tcBorders>
              <w:left w:val="single" w:sz="4" w:space="0" w:color="auto"/>
            </w:tcBorders>
          </w:tcPr>
          <w:p w:rsidR="000B53B3" w:rsidRDefault="000B53B3" w:rsidP="005F06DC"/>
        </w:tc>
        <w:tc>
          <w:tcPr>
            <w:tcW w:w="358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  <w:tr w:rsidR="000B53B3" w:rsidTr="005F06DC"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>2</w:t>
            </w:r>
          </w:p>
        </w:tc>
        <w:tc>
          <w:tcPr>
            <w:tcW w:w="1049" w:type="dxa"/>
            <w:tcBorders>
              <w:left w:val="single" w:sz="4" w:space="0" w:color="auto"/>
            </w:tcBorders>
          </w:tcPr>
          <w:p w:rsidR="000B53B3" w:rsidRDefault="000B53B3" w:rsidP="005F06DC"/>
        </w:tc>
        <w:tc>
          <w:tcPr>
            <w:tcW w:w="358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  <w:tr w:rsidR="000B53B3" w:rsidTr="005F06DC">
        <w:tc>
          <w:tcPr>
            <w:tcW w:w="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B53B3" w:rsidRDefault="000B53B3" w:rsidP="005F06DC">
            <w:r>
              <w:rPr>
                <w:rFonts w:hint="eastAsia"/>
              </w:rPr>
              <w:t>3</w:t>
            </w:r>
          </w:p>
        </w:tc>
        <w:tc>
          <w:tcPr>
            <w:tcW w:w="1049" w:type="dxa"/>
            <w:tcBorders>
              <w:left w:val="single" w:sz="4" w:space="0" w:color="auto"/>
            </w:tcBorders>
          </w:tcPr>
          <w:p w:rsidR="000B53B3" w:rsidRDefault="000B53B3" w:rsidP="005F06DC"/>
        </w:tc>
        <w:tc>
          <w:tcPr>
            <w:tcW w:w="358" w:type="dxa"/>
            <w:tcBorders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35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717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</w:tcPr>
          <w:p w:rsidR="000B53B3" w:rsidRDefault="000B53B3" w:rsidP="005F06DC"/>
        </w:tc>
      </w:tr>
    </w:tbl>
    <w:p w:rsidR="000B53B3" w:rsidRDefault="000B53B3" w:rsidP="000B53B3">
      <w:pPr>
        <w:ind w:left="720" w:firstLineChars="171" w:firstLine="359"/>
      </w:pPr>
    </w:p>
    <w:p w:rsidR="000B53B3" w:rsidRPr="000B53B3" w:rsidRDefault="000B53B3"/>
    <w:sectPr w:rsidR="000B53B3" w:rsidRPr="000B53B3" w:rsidSect="0085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6A7" w:rsidRDefault="00E036A7" w:rsidP="005B50A5">
      <w:r>
        <w:separator/>
      </w:r>
    </w:p>
  </w:endnote>
  <w:endnote w:type="continuationSeparator" w:id="0">
    <w:p w:rsidR="00E036A7" w:rsidRDefault="00E036A7" w:rsidP="005B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6A7" w:rsidRDefault="00E036A7" w:rsidP="005B50A5">
      <w:r>
        <w:separator/>
      </w:r>
    </w:p>
  </w:footnote>
  <w:footnote w:type="continuationSeparator" w:id="0">
    <w:p w:rsidR="00E036A7" w:rsidRDefault="00E036A7" w:rsidP="005B5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32BF9"/>
    <w:multiLevelType w:val="singleLevel"/>
    <w:tmpl w:val="77F4307E"/>
    <w:lvl w:ilvl="0">
      <w:start w:val="1"/>
      <w:numFmt w:val="decimal"/>
      <w:lvlText w:val="%1．"/>
      <w:lvlJc w:val="left"/>
      <w:pPr>
        <w:tabs>
          <w:tab w:val="num" w:pos="690"/>
        </w:tabs>
        <w:ind w:left="690" w:hanging="270"/>
      </w:pPr>
      <w:rPr>
        <w:rFonts w:hint="eastAsia"/>
      </w:rPr>
    </w:lvl>
  </w:abstractNum>
  <w:abstractNum w:abstractNumId="1" w15:restartNumberingAfterBreak="0">
    <w:nsid w:val="3DCA41D7"/>
    <w:multiLevelType w:val="singleLevel"/>
    <w:tmpl w:val="2402C44A"/>
    <w:lvl w:ilvl="0">
      <w:start w:val="1"/>
      <w:numFmt w:val="lowerLetter"/>
      <w:lvlText w:val="%1.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2" w15:restartNumberingAfterBreak="0">
    <w:nsid w:val="6B44572F"/>
    <w:multiLevelType w:val="hybridMultilevel"/>
    <w:tmpl w:val="3E3601BC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E0361824">
      <w:start w:val="1"/>
      <w:numFmt w:val="decimal"/>
      <w:lvlText w:val="%3."/>
      <w:lvlJc w:val="left"/>
      <w:pPr>
        <w:tabs>
          <w:tab w:val="num" w:pos="1680"/>
        </w:tabs>
        <w:ind w:left="1680" w:hanging="420"/>
      </w:pPr>
      <w:rPr>
        <w:rFonts w:asciiTheme="minorHAnsi" w:eastAsiaTheme="minorEastAsia" w:hAnsiTheme="minorHAnsi" w:cstheme="minorBidi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714E7FDC"/>
    <w:multiLevelType w:val="hybridMultilevel"/>
    <w:tmpl w:val="C492BB88"/>
    <w:lvl w:ilvl="0" w:tplc="C032C2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2160616"/>
    <w:multiLevelType w:val="singleLevel"/>
    <w:tmpl w:val="637291B6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5" w15:restartNumberingAfterBreak="0">
    <w:nsid w:val="73CA662B"/>
    <w:multiLevelType w:val="hybridMultilevel"/>
    <w:tmpl w:val="F7CE253C"/>
    <w:lvl w:ilvl="0" w:tplc="815C342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0C"/>
    <w:rsid w:val="000B53B3"/>
    <w:rsid w:val="00124A38"/>
    <w:rsid w:val="002E7E30"/>
    <w:rsid w:val="003964CF"/>
    <w:rsid w:val="005574FA"/>
    <w:rsid w:val="00597749"/>
    <w:rsid w:val="005B50A5"/>
    <w:rsid w:val="008566CF"/>
    <w:rsid w:val="009048CC"/>
    <w:rsid w:val="0092644E"/>
    <w:rsid w:val="00A9507D"/>
    <w:rsid w:val="00AB0085"/>
    <w:rsid w:val="00B63793"/>
    <w:rsid w:val="00B729AB"/>
    <w:rsid w:val="00BE240C"/>
    <w:rsid w:val="00D63F7B"/>
    <w:rsid w:val="00DF067B"/>
    <w:rsid w:val="00E036A7"/>
    <w:rsid w:val="00E04638"/>
    <w:rsid w:val="00F4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E5BE526-0DFA-4547-A441-F3A09418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6C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566CF"/>
    <w:pPr>
      <w:keepNext/>
      <w:autoSpaceDE w:val="0"/>
      <w:autoSpaceDN w:val="0"/>
      <w:adjustRightInd w:val="0"/>
      <w:jc w:val="left"/>
      <w:outlineLvl w:val="0"/>
    </w:pPr>
    <w:rPr>
      <w:b/>
      <w:bCs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566CF"/>
    <w:rPr>
      <w:rFonts w:ascii="宋体" w:hAnsi="Courier New"/>
      <w:szCs w:val="20"/>
    </w:rPr>
  </w:style>
  <w:style w:type="paragraph" w:customStyle="1" w:styleId="Default">
    <w:name w:val="Default"/>
    <w:rsid w:val="00A9507D"/>
    <w:pPr>
      <w:widowControl w:val="0"/>
      <w:autoSpaceDE w:val="0"/>
      <w:autoSpaceDN w:val="0"/>
      <w:adjustRightInd w:val="0"/>
    </w:pPr>
    <w:rPr>
      <w:rFonts w:ascii="Verdana" w:hAnsi="Verdana" w:cs="Verdana"/>
    </w:rPr>
  </w:style>
  <w:style w:type="table" w:styleId="a4">
    <w:name w:val="Table Grid"/>
    <w:basedOn w:val="a1"/>
    <w:rsid w:val="00A9507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Indent"/>
    <w:basedOn w:val="a"/>
    <w:rsid w:val="00597749"/>
    <w:pPr>
      <w:ind w:firstLine="420"/>
    </w:pPr>
    <w:rPr>
      <w:szCs w:val="20"/>
    </w:rPr>
  </w:style>
  <w:style w:type="paragraph" w:styleId="a6">
    <w:name w:val="header"/>
    <w:basedOn w:val="a"/>
    <w:link w:val="a7"/>
    <w:rsid w:val="005B5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B50A5"/>
    <w:rPr>
      <w:kern w:val="2"/>
      <w:sz w:val="18"/>
      <w:szCs w:val="18"/>
    </w:rPr>
  </w:style>
  <w:style w:type="paragraph" w:styleId="a8">
    <w:name w:val="footer"/>
    <w:basedOn w:val="a"/>
    <w:link w:val="a9"/>
    <w:rsid w:val="005B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B50A5"/>
    <w:rPr>
      <w:kern w:val="2"/>
      <w:sz w:val="18"/>
      <w:szCs w:val="18"/>
    </w:rPr>
  </w:style>
  <w:style w:type="paragraph" w:styleId="aa">
    <w:name w:val="Balloon Text"/>
    <w:basedOn w:val="a"/>
    <w:link w:val="ab"/>
    <w:rsid w:val="009048CC"/>
    <w:rPr>
      <w:sz w:val="18"/>
      <w:szCs w:val="18"/>
    </w:rPr>
  </w:style>
  <w:style w:type="character" w:customStyle="1" w:styleId="ab">
    <w:name w:val="批注框文本 字符"/>
    <w:basedOn w:val="a0"/>
    <w:link w:val="aa"/>
    <w:rsid w:val="009048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707</Words>
  <Characters>4030</Characters>
  <Application>Microsoft Office Word</Application>
  <DocSecurity>0</DocSecurity>
  <Lines>33</Lines>
  <Paragraphs>9</Paragraphs>
  <ScaleCrop>false</ScaleCrop>
  <Company>z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存储器作业</dc:title>
  <dc:creator>liu</dc:creator>
  <cp:lastModifiedBy>liuwd</cp:lastModifiedBy>
  <cp:revision>2</cp:revision>
  <dcterms:created xsi:type="dcterms:W3CDTF">2018-12-07T01:17:00Z</dcterms:created>
  <dcterms:modified xsi:type="dcterms:W3CDTF">2018-12-07T01:17:00Z</dcterms:modified>
</cp:coreProperties>
</file>