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73D3E" w14:textId="7C66C500" w:rsidR="00CE0075" w:rsidRPr="00D74284" w:rsidRDefault="00CB3B4A" w:rsidP="00664D34">
      <w:pPr>
        <w:pStyle w:val="1"/>
        <w:rPr>
          <w:rFonts w:hint="eastAsia"/>
        </w:rPr>
      </w:pPr>
      <w:r w:rsidRPr="00D74284">
        <w:rPr>
          <w:rFonts w:hint="eastAsia"/>
        </w:rPr>
        <w:t>作业</w:t>
      </w:r>
      <w:r w:rsidR="004D45F3">
        <w:rPr>
          <w:rFonts w:hint="eastAsia"/>
        </w:rPr>
        <w:t>2</w:t>
      </w:r>
      <w:r w:rsidRPr="00D74284">
        <w:rPr>
          <w:rFonts w:hint="eastAsia"/>
        </w:rPr>
        <w:t>：</w:t>
      </w:r>
      <w:r w:rsidR="004D45F3">
        <w:rPr>
          <w:rFonts w:hint="eastAsia"/>
        </w:rPr>
        <w:t>结构化软件分析方法</w:t>
      </w:r>
    </w:p>
    <w:p w14:paraId="16F5EF03" w14:textId="687BDAE2" w:rsidR="004D45F3" w:rsidRDefault="004D45F3" w:rsidP="00664D34">
      <w:pPr>
        <w:pStyle w:val="a"/>
        <w:rPr>
          <w:rFonts w:hint="eastAsia"/>
        </w:rPr>
      </w:pPr>
      <w:r w:rsidRPr="001F1B3C">
        <w:rPr>
          <w:rFonts w:hint="eastAsia"/>
        </w:rPr>
        <w:t>需求分析阶段的主要任务是什么</w:t>
      </w:r>
      <w:r w:rsidR="001F1B3C" w:rsidRPr="001F1B3C">
        <w:rPr>
          <w:rFonts w:hint="eastAsia"/>
        </w:rPr>
        <w:t>？</w:t>
      </w:r>
      <w:r w:rsidRPr="001F1B3C">
        <w:rPr>
          <w:rFonts w:hint="eastAsia"/>
        </w:rPr>
        <w:t>怎样理解分析阶段的任务是决定</w:t>
      </w:r>
      <w:r w:rsidR="00B66365">
        <w:rPr>
          <w:rFonts w:hint="eastAsia"/>
        </w:rPr>
        <w:t>“</w:t>
      </w:r>
      <w:r w:rsidRPr="001F1B3C">
        <w:rPr>
          <w:rFonts w:hint="eastAsia"/>
        </w:rPr>
        <w:t>做什么</w:t>
      </w:r>
      <w:r w:rsidR="00B66365">
        <w:rPr>
          <w:rFonts w:hint="eastAsia"/>
        </w:rPr>
        <w:t>”</w:t>
      </w:r>
      <w:r w:rsidRPr="001F1B3C">
        <w:rPr>
          <w:rFonts w:hint="eastAsia"/>
        </w:rPr>
        <w:t>,而不是怎么做</w:t>
      </w:r>
      <w:r w:rsidR="001F1B3C" w:rsidRPr="001F1B3C">
        <w:rPr>
          <w:rFonts w:hint="eastAsia"/>
        </w:rPr>
        <w:t>？</w:t>
      </w:r>
    </w:p>
    <w:p w14:paraId="21CBFC06" w14:textId="756BC854" w:rsidR="007C7509" w:rsidRDefault="007C7509" w:rsidP="00CD7235">
      <w:pPr>
        <w:pStyle w:val="a9"/>
        <w:ind w:firstLine="420"/>
        <w:rPr>
          <w:rFonts w:hint="eastAsia"/>
        </w:rPr>
      </w:pPr>
      <w:r w:rsidRPr="007C7509">
        <w:rPr>
          <w:rFonts w:hint="eastAsia"/>
        </w:rPr>
        <w:t>需求分析的任务是借助于当前系统的物理模型导出目标系统的逻辑模型，解决目标系统“做什么”的问题，并形成软件需求说明书。</w:t>
      </w:r>
    </w:p>
    <w:p w14:paraId="1130676F" w14:textId="5373A244" w:rsidR="00FC0BD9" w:rsidRDefault="00FC0BD9" w:rsidP="00FC0BD9">
      <w:pPr>
        <w:pStyle w:val="a9"/>
        <w:ind w:firstLine="420"/>
        <w:rPr>
          <w:rFonts w:hint="eastAsia"/>
        </w:rPr>
      </w:pPr>
      <w:r>
        <w:rPr>
          <w:rFonts w:hint="eastAsia"/>
        </w:rPr>
        <w:t>“做什么”指的是关注系统的功能需求（如“系统需要计算运费”），即用户需要系统完成的任务；“怎么做”属于设计阶段的任务（如“用哪种算法计算运费”）。分析阶段仅定义需求，不涉及具体实现技术或方法，避免过早限制解决方案。</w:t>
      </w:r>
    </w:p>
    <w:p w14:paraId="365CEBC4" w14:textId="77777777" w:rsidR="00CD7235" w:rsidRPr="001F1B3C" w:rsidRDefault="00CD7235" w:rsidP="00CD7235">
      <w:pPr>
        <w:pStyle w:val="a9"/>
        <w:ind w:firstLine="420"/>
        <w:rPr>
          <w:rFonts w:hint="eastAsia"/>
        </w:rPr>
      </w:pPr>
    </w:p>
    <w:p w14:paraId="73DF0939" w14:textId="25D2EE99" w:rsidR="004D45F3" w:rsidRDefault="004D45F3" w:rsidP="00664D34">
      <w:pPr>
        <w:pStyle w:val="a"/>
        <w:rPr>
          <w:rFonts w:hint="eastAsia"/>
        </w:rPr>
      </w:pPr>
      <w:r w:rsidRPr="00664D34">
        <w:rPr>
          <w:rFonts w:hint="eastAsia"/>
        </w:rPr>
        <w:t>什么是结构化分析方法</w:t>
      </w:r>
      <w:r w:rsidR="001F1B3C" w:rsidRPr="00664D34">
        <w:rPr>
          <w:rFonts w:hint="eastAsia"/>
        </w:rPr>
        <w:t>？</w:t>
      </w:r>
      <w:r w:rsidRPr="00664D34">
        <w:rPr>
          <w:rFonts w:hint="eastAsia"/>
        </w:rPr>
        <w:t>要经过哪些步骤实现.</w:t>
      </w:r>
    </w:p>
    <w:p w14:paraId="392904D0" w14:textId="581D4E74" w:rsidR="00212208" w:rsidRDefault="002F586D" w:rsidP="00212208">
      <w:pPr>
        <w:pStyle w:val="a9"/>
        <w:ind w:firstLine="420"/>
        <w:rPr>
          <w:rFonts w:hint="eastAsia"/>
        </w:rPr>
      </w:pPr>
      <w:r w:rsidRPr="002F586D">
        <w:rPr>
          <w:rFonts w:hint="eastAsia"/>
        </w:rPr>
        <w:t>结构化分析是通过结构化的方式进行系统定义的分析方</w:t>
      </w:r>
      <w:r>
        <w:rPr>
          <w:rFonts w:hint="eastAsia"/>
        </w:rPr>
        <w:t>法，它</w:t>
      </w:r>
      <w:r w:rsidRPr="002F586D">
        <w:rPr>
          <w:rFonts w:hint="eastAsia"/>
        </w:rPr>
        <w:t>采用</w:t>
      </w:r>
      <w:r w:rsidRPr="002F586D">
        <w:rPr>
          <w:rFonts w:hint="eastAsia"/>
        </w:rPr>
        <w:t>"</w:t>
      </w:r>
      <w:r w:rsidRPr="002F586D">
        <w:rPr>
          <w:rFonts w:hint="eastAsia"/>
        </w:rPr>
        <w:t>分解</w:t>
      </w:r>
      <w:r w:rsidRPr="002F586D">
        <w:rPr>
          <w:rFonts w:hint="eastAsia"/>
        </w:rPr>
        <w:t>"</w:t>
      </w:r>
      <w:r w:rsidRPr="002F586D">
        <w:rPr>
          <w:rFonts w:hint="eastAsia"/>
        </w:rPr>
        <w:t>和</w:t>
      </w:r>
      <w:r w:rsidRPr="002F586D">
        <w:rPr>
          <w:rFonts w:hint="eastAsia"/>
        </w:rPr>
        <w:t>"</w:t>
      </w:r>
      <w:r w:rsidRPr="002F586D">
        <w:rPr>
          <w:rFonts w:hint="eastAsia"/>
        </w:rPr>
        <w:t>抽象</w:t>
      </w:r>
      <w:r w:rsidRPr="002F586D">
        <w:rPr>
          <w:rFonts w:hint="eastAsia"/>
        </w:rPr>
        <w:t>"</w:t>
      </w:r>
      <w:r w:rsidRPr="002F586D">
        <w:rPr>
          <w:rFonts w:hint="eastAsia"/>
        </w:rPr>
        <w:t>两个基本手段，按照软件内部数据传递，变换的关系，由外及里，自顶向下，对需要构造的目标系统进行层层分解，直到每一个分解的处理过程的功能能够被很好地理解和描述为止。</w:t>
      </w:r>
    </w:p>
    <w:p w14:paraId="4CCBAA4D" w14:textId="0AC489C8" w:rsidR="002F586D" w:rsidRDefault="00793B18" w:rsidP="00212208">
      <w:pPr>
        <w:pStyle w:val="a9"/>
        <w:ind w:firstLine="420"/>
        <w:rPr>
          <w:rFonts w:hint="eastAsia"/>
        </w:rPr>
      </w:pPr>
      <w:r>
        <w:rPr>
          <w:rFonts w:hint="eastAsia"/>
        </w:rPr>
        <w:t>包括以下步骤</w:t>
      </w:r>
    </w:p>
    <w:p w14:paraId="301AAAC0" w14:textId="3020654A" w:rsidR="00463DA3" w:rsidRDefault="002F586D" w:rsidP="00793B18">
      <w:pPr>
        <w:pStyle w:val="a9"/>
        <w:numPr>
          <w:ilvl w:val="0"/>
          <w:numId w:val="4"/>
        </w:numPr>
        <w:ind w:firstLineChars="0"/>
        <w:rPr>
          <w:rFonts w:hint="eastAsia"/>
        </w:rPr>
      </w:pPr>
      <w:r w:rsidRPr="002F586D">
        <w:rPr>
          <w:rFonts w:hint="eastAsia"/>
        </w:rPr>
        <w:t>理解当前现实环境，获得当前人工系统的具体模型</w:t>
      </w:r>
    </w:p>
    <w:p w14:paraId="53878BB6" w14:textId="54A0AA17" w:rsidR="00793B18" w:rsidRDefault="00793B18" w:rsidP="00793B18">
      <w:pPr>
        <w:pStyle w:val="a9"/>
        <w:numPr>
          <w:ilvl w:val="0"/>
          <w:numId w:val="4"/>
        </w:numPr>
        <w:ind w:firstLineChars="0"/>
        <w:rPr>
          <w:rFonts w:hint="eastAsia"/>
        </w:rPr>
      </w:pPr>
      <w:r w:rsidRPr="00793B18">
        <w:rPr>
          <w:rFonts w:hint="eastAsia"/>
        </w:rPr>
        <w:t>从当前系统的具体模型抽象出当前系统的逻辑模型</w:t>
      </w:r>
    </w:p>
    <w:p w14:paraId="1FBECE23" w14:textId="77777777" w:rsidR="00793B18" w:rsidRDefault="00793B18" w:rsidP="00793B18">
      <w:pPr>
        <w:pStyle w:val="a9"/>
        <w:numPr>
          <w:ilvl w:val="0"/>
          <w:numId w:val="4"/>
        </w:numPr>
        <w:ind w:firstLineChars="0"/>
        <w:rPr>
          <w:rFonts w:hint="eastAsia"/>
        </w:rPr>
      </w:pPr>
      <w:r>
        <w:rPr>
          <w:rFonts w:hint="eastAsia"/>
        </w:rPr>
        <w:t>分析目标系统与当前系统逻辑上的差别，建立目标系统的逻辑模型</w:t>
      </w:r>
    </w:p>
    <w:p w14:paraId="25F5FCD3" w14:textId="1F314064" w:rsidR="00793B18" w:rsidRDefault="00793B18" w:rsidP="00793B18">
      <w:pPr>
        <w:pStyle w:val="a9"/>
        <w:numPr>
          <w:ilvl w:val="0"/>
          <w:numId w:val="4"/>
        </w:numPr>
        <w:ind w:firstLineChars="0"/>
        <w:rPr>
          <w:rFonts w:hint="eastAsia"/>
        </w:rPr>
      </w:pPr>
      <w:r>
        <w:rPr>
          <w:rFonts w:hint="eastAsia"/>
        </w:rPr>
        <w:t>为目标系统的逻辑模型作补充</w:t>
      </w:r>
    </w:p>
    <w:p w14:paraId="008B4FDB" w14:textId="0E61F789" w:rsidR="00793B18" w:rsidRDefault="00E30799" w:rsidP="00E30799">
      <w:pPr>
        <w:pStyle w:val="ab"/>
        <w:rPr>
          <w:rFonts w:hint="eastAsia"/>
        </w:rPr>
      </w:pPr>
      <w:r w:rsidRPr="00E30799">
        <w:rPr>
          <w:noProof/>
        </w:rPr>
        <w:drawing>
          <wp:inline distT="0" distB="0" distL="0" distR="0" wp14:anchorId="5F620501" wp14:editId="3066ADE6">
            <wp:extent cx="5274310" cy="1858010"/>
            <wp:effectExtent l="0" t="0" r="2540" b="8890"/>
            <wp:docPr id="981709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09759" name=""/>
                    <pic:cNvPicPr/>
                  </pic:nvPicPr>
                  <pic:blipFill>
                    <a:blip r:embed="rId8"/>
                    <a:stretch>
                      <a:fillRect/>
                    </a:stretch>
                  </pic:blipFill>
                  <pic:spPr>
                    <a:xfrm>
                      <a:off x="0" y="0"/>
                      <a:ext cx="5274310" cy="1858010"/>
                    </a:xfrm>
                    <a:prstGeom prst="rect">
                      <a:avLst/>
                    </a:prstGeom>
                  </pic:spPr>
                </pic:pic>
              </a:graphicData>
            </a:graphic>
          </wp:inline>
        </w:drawing>
      </w:r>
    </w:p>
    <w:p w14:paraId="70E89640" w14:textId="6041C373" w:rsidR="00E30799" w:rsidRPr="00793B18" w:rsidRDefault="00E30799" w:rsidP="00E30799">
      <w:pPr>
        <w:pStyle w:val="ab"/>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p>
    <w:p w14:paraId="4E71C651" w14:textId="386554A1" w:rsidR="004D45F3" w:rsidRDefault="004D45F3" w:rsidP="00664D34">
      <w:pPr>
        <w:pStyle w:val="a"/>
        <w:rPr>
          <w:rFonts w:hint="eastAsia"/>
        </w:rPr>
      </w:pPr>
      <w:r w:rsidRPr="00664D34">
        <w:rPr>
          <w:rFonts w:hint="eastAsia"/>
        </w:rPr>
        <w:t>为什么DFD要分层，画分层DFD图时要遵循哪些原则？</w:t>
      </w:r>
    </w:p>
    <w:p w14:paraId="61A49FCF" w14:textId="7CBEAEA3" w:rsidR="00212208" w:rsidRDefault="0064110E" w:rsidP="00212208">
      <w:pPr>
        <w:pStyle w:val="a9"/>
        <w:ind w:firstLine="420"/>
        <w:rPr>
          <w:rFonts w:hint="eastAsia"/>
        </w:rPr>
      </w:pPr>
      <w:r w:rsidRPr="0064110E">
        <w:rPr>
          <w:rFonts w:hint="eastAsia"/>
        </w:rPr>
        <w:t>对于比较复杂的实际问题，在数据流图上常常出现十几个乃至几十个、上百个加工，这样的数据流图看起来很不清楚。采用层次结构的数据流图则能很好地解决这个问题。逐层分解的方式不是一下子引进太多的细节，而是有控制地逐步增加细节，实现从抽象到具体的逐步过渡，符合人们的自然思考习惯。</w:t>
      </w:r>
    </w:p>
    <w:p w14:paraId="7E5905D2" w14:textId="0CC099F3" w:rsidR="00257B02" w:rsidRDefault="00257B02" w:rsidP="00212208">
      <w:pPr>
        <w:pStyle w:val="a9"/>
        <w:ind w:firstLine="420"/>
        <w:rPr>
          <w:rFonts w:hint="eastAsia"/>
        </w:rPr>
      </w:pPr>
      <w:r w:rsidRPr="00257B02">
        <w:rPr>
          <w:rFonts w:hint="eastAsia"/>
        </w:rPr>
        <w:t>先全局后局部</w:t>
      </w:r>
      <w:r>
        <w:rPr>
          <w:rFonts w:hint="eastAsia"/>
        </w:rPr>
        <w:t>，</w:t>
      </w:r>
      <w:r w:rsidRPr="00257B02">
        <w:rPr>
          <w:rFonts w:hint="eastAsia"/>
        </w:rPr>
        <w:t>先整体后细节</w:t>
      </w:r>
      <w:r>
        <w:rPr>
          <w:rFonts w:hint="eastAsia"/>
        </w:rPr>
        <w:t>，</w:t>
      </w:r>
      <w:r w:rsidRPr="00257B02">
        <w:rPr>
          <w:rFonts w:hint="eastAsia"/>
        </w:rPr>
        <w:t>先抽象后具体</w:t>
      </w:r>
      <w:r>
        <w:rPr>
          <w:rFonts w:hint="eastAsia"/>
        </w:rPr>
        <w:t>。</w:t>
      </w:r>
    </w:p>
    <w:p w14:paraId="22260028" w14:textId="7C7E119A" w:rsidR="00257B02" w:rsidRPr="00257B02" w:rsidRDefault="00257B02" w:rsidP="00257B02">
      <w:pPr>
        <w:pStyle w:val="a9"/>
        <w:ind w:firstLine="420"/>
        <w:rPr>
          <w:rFonts w:hint="eastAsia"/>
        </w:rPr>
      </w:pPr>
      <w:r>
        <w:rPr>
          <w:rFonts w:hint="eastAsia"/>
        </w:rPr>
        <w:t>顶层图只有一张，图中的加工也只有一个，所以不必为其编号；</w:t>
      </w:r>
      <w:r>
        <w:rPr>
          <w:rFonts w:hint="eastAsia"/>
        </w:rPr>
        <w:t>1</w:t>
      </w:r>
      <w:r>
        <w:rPr>
          <w:rFonts w:hint="eastAsia"/>
        </w:rPr>
        <w:t>层图只有一张，图中的加工编号分别是</w:t>
      </w:r>
      <w:r>
        <w:rPr>
          <w:rFonts w:hint="eastAsia"/>
        </w:rPr>
        <w:t>1</w:t>
      </w:r>
      <w:r>
        <w:rPr>
          <w:rFonts w:hint="eastAsia"/>
        </w:rPr>
        <w:t>、</w:t>
      </w:r>
      <w:r>
        <w:rPr>
          <w:rFonts w:hint="eastAsia"/>
        </w:rPr>
        <w:t>2</w:t>
      </w:r>
      <w:r>
        <w:rPr>
          <w:rFonts w:hint="eastAsia"/>
        </w:rPr>
        <w:t>、</w:t>
      </w:r>
      <w:r>
        <w:rPr>
          <w:rFonts w:hint="eastAsia"/>
        </w:rPr>
        <w:t>3</w:t>
      </w:r>
      <w:r>
        <w:rPr>
          <w:rFonts w:hint="eastAsia"/>
        </w:rPr>
        <w:t>等；子图就是父图中被分解的加工号；子图中的加工号是由图号、圆点和序号组成，如</w:t>
      </w:r>
      <w:r>
        <w:rPr>
          <w:rFonts w:hint="eastAsia"/>
        </w:rPr>
        <w:t>1.1</w:t>
      </w:r>
      <w:r>
        <w:rPr>
          <w:rFonts w:hint="eastAsia"/>
        </w:rPr>
        <w:t>，</w:t>
      </w:r>
      <w:r>
        <w:rPr>
          <w:rFonts w:hint="eastAsia"/>
        </w:rPr>
        <w:t>1.2</w:t>
      </w:r>
      <w:r>
        <w:rPr>
          <w:rFonts w:hint="eastAsia"/>
        </w:rPr>
        <w:t>等等。</w:t>
      </w:r>
    </w:p>
    <w:p w14:paraId="652899E4" w14:textId="77777777" w:rsidR="00212208" w:rsidRPr="00664D34" w:rsidRDefault="00212208" w:rsidP="00212208">
      <w:pPr>
        <w:pStyle w:val="a9"/>
        <w:ind w:firstLine="420"/>
        <w:rPr>
          <w:rFonts w:hint="eastAsia"/>
        </w:rPr>
      </w:pPr>
    </w:p>
    <w:p w14:paraId="7DD1FFF1" w14:textId="7A775294" w:rsidR="004D45F3" w:rsidRDefault="004D45F3" w:rsidP="00664D34">
      <w:pPr>
        <w:pStyle w:val="a"/>
        <w:rPr>
          <w:rFonts w:hint="eastAsia"/>
        </w:rPr>
      </w:pPr>
      <w:r w:rsidRPr="00664D34">
        <w:rPr>
          <w:rFonts w:hint="eastAsia"/>
        </w:rPr>
        <w:t>自己从以下选项中选择一个系统(学生学籍管理系统/图书馆借书管理系统/学生成绩管理系统/学生选课管理系统等），用SA的方法对它进行分析，画出系统的分层数据流图,</w:t>
      </w:r>
      <w:r w:rsidRPr="00664D34">
        <w:rPr>
          <w:rFonts w:hint="eastAsia"/>
        </w:rPr>
        <w:lastRenderedPageBreak/>
        <w:t>并建立相应的数据词典。</w:t>
      </w:r>
    </w:p>
    <w:p w14:paraId="6AA4D39C" w14:textId="77777777" w:rsidR="003D0A07" w:rsidRDefault="003D0A07" w:rsidP="003D0A07">
      <w:pPr>
        <w:pStyle w:val="a9"/>
        <w:ind w:firstLine="420"/>
        <w:rPr>
          <w:rFonts w:hint="eastAsia"/>
        </w:rPr>
      </w:pPr>
      <w:r w:rsidRPr="003D0A07">
        <w:rPr>
          <w:rFonts w:hint="eastAsia"/>
        </w:rPr>
        <w:t>结构化分析</w:t>
      </w:r>
      <w:r>
        <w:rPr>
          <w:rFonts w:hint="eastAsia"/>
        </w:rPr>
        <w:t>：</w:t>
      </w:r>
    </w:p>
    <w:p w14:paraId="3C7D085D" w14:textId="789FB103" w:rsidR="003D0A07" w:rsidRDefault="003D0A07" w:rsidP="003D0A07">
      <w:pPr>
        <w:pStyle w:val="a9"/>
        <w:ind w:firstLine="420"/>
        <w:rPr>
          <w:rFonts w:hint="eastAsia"/>
        </w:rPr>
      </w:pPr>
      <w:r>
        <w:rPr>
          <w:rFonts w:hint="eastAsia"/>
        </w:rPr>
        <w:t>系统目标：管理学生的课程成绩，支持成绩录入、查询</w:t>
      </w:r>
      <w:r w:rsidR="0085524D">
        <w:rPr>
          <w:rFonts w:hint="eastAsia"/>
        </w:rPr>
        <w:t>和</w:t>
      </w:r>
      <w:r>
        <w:rPr>
          <w:rFonts w:hint="eastAsia"/>
        </w:rPr>
        <w:t>统计功能。</w:t>
      </w:r>
    </w:p>
    <w:p w14:paraId="1D725A42" w14:textId="5056FDFC" w:rsidR="003D0A07" w:rsidRDefault="003D0A07" w:rsidP="003D0A07">
      <w:pPr>
        <w:pStyle w:val="a9"/>
        <w:ind w:firstLine="420"/>
        <w:rPr>
          <w:rFonts w:hint="eastAsia"/>
        </w:rPr>
      </w:pPr>
      <w:r>
        <w:rPr>
          <w:rFonts w:hint="eastAsia"/>
        </w:rPr>
        <w:t>主要功能：</w:t>
      </w:r>
    </w:p>
    <w:p w14:paraId="46FD4E66" w14:textId="77777777" w:rsidR="003D0A07" w:rsidRDefault="003D0A07" w:rsidP="003D0A07">
      <w:pPr>
        <w:pStyle w:val="a9"/>
        <w:ind w:firstLine="420"/>
        <w:rPr>
          <w:rFonts w:hint="eastAsia"/>
        </w:rPr>
      </w:pPr>
      <w:r>
        <w:rPr>
          <w:rFonts w:hint="eastAsia"/>
        </w:rPr>
        <w:t>成绩录入：教师录入学生课程成绩。</w:t>
      </w:r>
    </w:p>
    <w:p w14:paraId="11A129BD" w14:textId="19239FB4" w:rsidR="003D0A07" w:rsidRDefault="003D0A07" w:rsidP="003D0A07">
      <w:pPr>
        <w:pStyle w:val="a9"/>
        <w:ind w:firstLine="420"/>
        <w:rPr>
          <w:rFonts w:hint="eastAsia"/>
        </w:rPr>
      </w:pPr>
      <w:r>
        <w:rPr>
          <w:rFonts w:hint="eastAsia"/>
        </w:rPr>
        <w:t>成绩查询：学生查询个人成绩。</w:t>
      </w:r>
    </w:p>
    <w:p w14:paraId="7BA5589F" w14:textId="1F997F17" w:rsidR="003D0A07" w:rsidRDefault="003D0A07" w:rsidP="003D0A07">
      <w:pPr>
        <w:pStyle w:val="a9"/>
        <w:ind w:firstLine="420"/>
        <w:rPr>
          <w:rFonts w:hint="eastAsia"/>
        </w:rPr>
      </w:pPr>
      <w:r>
        <w:rPr>
          <w:rFonts w:hint="eastAsia"/>
        </w:rPr>
        <w:t>成绩统计：计算平均分、及格率等</w:t>
      </w:r>
      <w:r w:rsidR="0085524D">
        <w:rPr>
          <w:rFonts w:hint="eastAsia"/>
        </w:rPr>
        <w:t>，输出班级成绩</w:t>
      </w:r>
      <w:r>
        <w:rPr>
          <w:rFonts w:hint="eastAsia"/>
        </w:rPr>
        <w:t>。</w:t>
      </w:r>
    </w:p>
    <w:p w14:paraId="63DC623C" w14:textId="507574E9" w:rsidR="003D0A07" w:rsidRDefault="003D0A07" w:rsidP="003D0A07">
      <w:pPr>
        <w:pStyle w:val="a9"/>
        <w:ind w:firstLine="420"/>
        <w:rPr>
          <w:rFonts w:hint="eastAsia"/>
        </w:rPr>
      </w:pPr>
      <w:r>
        <w:rPr>
          <w:rFonts w:hint="eastAsia"/>
        </w:rPr>
        <w:t>成绩修改：教师修正错误成绩。</w:t>
      </w:r>
    </w:p>
    <w:p w14:paraId="6DD983EC" w14:textId="77777777" w:rsidR="003D0A07" w:rsidRDefault="003D0A07" w:rsidP="003D0A07">
      <w:pPr>
        <w:pStyle w:val="a9"/>
        <w:ind w:firstLine="420"/>
        <w:rPr>
          <w:rFonts w:hint="eastAsia"/>
        </w:rPr>
      </w:pPr>
      <w:r>
        <w:rPr>
          <w:rFonts w:hint="eastAsia"/>
        </w:rPr>
        <w:t>外部实体：</w:t>
      </w:r>
    </w:p>
    <w:p w14:paraId="3AE19A97" w14:textId="77777777" w:rsidR="003D0A07" w:rsidRDefault="003D0A07" w:rsidP="003D0A07">
      <w:pPr>
        <w:pStyle w:val="a9"/>
        <w:ind w:firstLine="420"/>
        <w:rPr>
          <w:rFonts w:hint="eastAsia"/>
        </w:rPr>
      </w:pPr>
      <w:r>
        <w:rPr>
          <w:rFonts w:hint="eastAsia"/>
        </w:rPr>
        <w:t>学生：查询个人成绩。</w:t>
      </w:r>
    </w:p>
    <w:p w14:paraId="7D528428" w14:textId="23C008F0" w:rsidR="00212208" w:rsidRDefault="003D0A07" w:rsidP="00D42C77">
      <w:pPr>
        <w:pStyle w:val="a9"/>
        <w:ind w:firstLine="420"/>
        <w:rPr>
          <w:rFonts w:hint="eastAsia"/>
        </w:rPr>
      </w:pPr>
      <w:r>
        <w:rPr>
          <w:rFonts w:hint="eastAsia"/>
        </w:rPr>
        <w:t>教师：录入、修改成绩，查询班级成绩。</w:t>
      </w:r>
    </w:p>
    <w:p w14:paraId="09EC3E2F" w14:textId="33506D61" w:rsidR="00396F6F" w:rsidRPr="003D0A07" w:rsidRDefault="009453D1" w:rsidP="00D42C77">
      <w:pPr>
        <w:pStyle w:val="a9"/>
        <w:ind w:firstLine="420"/>
        <w:rPr>
          <w:rFonts w:hint="eastAsia"/>
        </w:rPr>
      </w:pPr>
      <w:r>
        <w:rPr>
          <w:rFonts w:hint="eastAsia"/>
          <w:noProof/>
        </w:rPr>
        <w:drawing>
          <wp:inline distT="0" distB="0" distL="0" distR="0" wp14:anchorId="209FF7BD" wp14:editId="2641C156">
            <wp:extent cx="4133651" cy="4896000"/>
            <wp:effectExtent l="0" t="317" r="317" b="318"/>
            <wp:docPr id="762247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6128" r="2629"/>
                    <a:stretch/>
                  </pic:blipFill>
                  <pic:spPr bwMode="auto">
                    <a:xfrm rot="5400000">
                      <a:off x="0" y="0"/>
                      <a:ext cx="4133651" cy="4896000"/>
                    </a:xfrm>
                    <a:prstGeom prst="rect">
                      <a:avLst/>
                    </a:prstGeom>
                    <a:noFill/>
                    <a:ln>
                      <a:noFill/>
                    </a:ln>
                    <a:extLst>
                      <a:ext uri="{53640926-AAD7-44D8-BBD7-CCE9431645EC}">
                        <a14:shadowObscured xmlns:a14="http://schemas.microsoft.com/office/drawing/2010/main"/>
                      </a:ext>
                    </a:extLst>
                  </pic:spPr>
                </pic:pic>
              </a:graphicData>
            </a:graphic>
          </wp:inline>
        </w:drawing>
      </w:r>
    </w:p>
    <w:p w14:paraId="2FAEAA6B" w14:textId="08C2D233" w:rsidR="00212208" w:rsidRDefault="00396F6F" w:rsidP="00D42C77">
      <w:pPr>
        <w:pStyle w:val="a9"/>
        <w:ind w:firstLine="420"/>
        <w:rPr>
          <w:rFonts w:hint="eastAsia"/>
        </w:rPr>
      </w:pPr>
      <w:r w:rsidRPr="00396F6F">
        <w:rPr>
          <w:noProof/>
        </w:rPr>
        <w:drawing>
          <wp:inline distT="0" distB="0" distL="0" distR="0" wp14:anchorId="6B151165" wp14:editId="267F5D75">
            <wp:extent cx="5274310" cy="1025525"/>
            <wp:effectExtent l="0" t="0" r="2540" b="3175"/>
            <wp:docPr id="423658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025525"/>
                    </a:xfrm>
                    <a:prstGeom prst="rect">
                      <a:avLst/>
                    </a:prstGeom>
                    <a:noFill/>
                    <a:ln>
                      <a:noFill/>
                    </a:ln>
                  </pic:spPr>
                </pic:pic>
              </a:graphicData>
            </a:graphic>
          </wp:inline>
        </w:drawing>
      </w:r>
    </w:p>
    <w:p w14:paraId="50F06512" w14:textId="19420123" w:rsidR="00396F6F" w:rsidRDefault="00396F6F" w:rsidP="00D42C77">
      <w:pPr>
        <w:pStyle w:val="a9"/>
        <w:ind w:firstLine="420"/>
        <w:rPr>
          <w:rFonts w:hint="eastAsia"/>
        </w:rPr>
      </w:pPr>
      <w:r w:rsidRPr="00396F6F">
        <w:rPr>
          <w:rFonts w:hint="eastAsia"/>
          <w:noProof/>
        </w:rPr>
        <w:lastRenderedPageBreak/>
        <w:drawing>
          <wp:inline distT="0" distB="0" distL="0" distR="0" wp14:anchorId="1FF3C8ED" wp14:editId="24422995">
            <wp:extent cx="3043555" cy="2649855"/>
            <wp:effectExtent l="0" t="0" r="4445" b="0"/>
            <wp:docPr id="8073540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3555" cy="2649855"/>
                    </a:xfrm>
                    <a:prstGeom prst="rect">
                      <a:avLst/>
                    </a:prstGeom>
                    <a:noFill/>
                    <a:ln>
                      <a:noFill/>
                    </a:ln>
                  </pic:spPr>
                </pic:pic>
              </a:graphicData>
            </a:graphic>
          </wp:inline>
        </w:drawing>
      </w:r>
    </w:p>
    <w:p w14:paraId="6C48179D" w14:textId="65433461" w:rsidR="00396F6F" w:rsidRDefault="00396F6F" w:rsidP="00D42C77">
      <w:pPr>
        <w:pStyle w:val="a9"/>
        <w:ind w:firstLine="420"/>
        <w:rPr>
          <w:rFonts w:hint="eastAsia"/>
        </w:rPr>
      </w:pPr>
      <w:r w:rsidRPr="00396F6F">
        <w:rPr>
          <w:rFonts w:hint="eastAsia"/>
          <w:noProof/>
        </w:rPr>
        <w:drawing>
          <wp:inline distT="0" distB="0" distL="0" distR="0" wp14:anchorId="74F2D83B" wp14:editId="1C91F642">
            <wp:extent cx="5274310" cy="987425"/>
            <wp:effectExtent l="0" t="0" r="2540" b="3175"/>
            <wp:docPr id="5577687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987425"/>
                    </a:xfrm>
                    <a:prstGeom prst="rect">
                      <a:avLst/>
                    </a:prstGeom>
                    <a:noFill/>
                    <a:ln>
                      <a:noFill/>
                    </a:ln>
                  </pic:spPr>
                </pic:pic>
              </a:graphicData>
            </a:graphic>
          </wp:inline>
        </w:drawing>
      </w:r>
    </w:p>
    <w:p w14:paraId="054E9A78" w14:textId="77777777" w:rsidR="00CC5E8B" w:rsidRPr="00396F6F" w:rsidRDefault="00CC5E8B" w:rsidP="00D42C77">
      <w:pPr>
        <w:pStyle w:val="a9"/>
        <w:ind w:firstLine="420"/>
        <w:rPr>
          <w:rFonts w:hint="eastAsia"/>
        </w:rPr>
      </w:pPr>
    </w:p>
    <w:p w14:paraId="7C54BDAD" w14:textId="66261A08" w:rsidR="004D45F3" w:rsidRPr="00664D34" w:rsidRDefault="004D45F3" w:rsidP="00664D34">
      <w:pPr>
        <w:pStyle w:val="a"/>
        <w:rPr>
          <w:rFonts w:hint="eastAsia"/>
        </w:rPr>
      </w:pPr>
      <w:r w:rsidRPr="00664D34">
        <w:rPr>
          <w:rFonts w:hint="eastAsia"/>
        </w:rPr>
        <w:t>某公司承担空中和地面运输业务.计算货物托运费的比率规定如下:</w:t>
      </w:r>
    </w:p>
    <w:p w14:paraId="59FDA33C" w14:textId="205ADB48" w:rsidR="004D45F3" w:rsidRPr="001F1B3C" w:rsidRDefault="004D45F3" w:rsidP="00664D34">
      <w:pPr>
        <w:pStyle w:val="a"/>
        <w:numPr>
          <w:ilvl w:val="2"/>
          <w:numId w:val="2"/>
        </w:numPr>
        <w:rPr>
          <w:rFonts w:hint="eastAsia"/>
        </w:rPr>
      </w:pPr>
      <w:r w:rsidRPr="001F1B3C">
        <w:rPr>
          <w:rFonts w:hint="eastAsia"/>
        </w:rPr>
        <w:t>空运:如果货物重量小于2kg,则一律收6元;如果货物重量大于2kg而又小于等于20kg,则收3元/kg,如果货物重量大于20kg,则收4元/kg</w:t>
      </w:r>
    </w:p>
    <w:p w14:paraId="726C2BB5" w14:textId="15521E2B" w:rsidR="004D45F3" w:rsidRPr="001F1B3C" w:rsidRDefault="004D45F3" w:rsidP="00664D34">
      <w:pPr>
        <w:pStyle w:val="a"/>
        <w:numPr>
          <w:ilvl w:val="2"/>
          <w:numId w:val="2"/>
        </w:numPr>
        <w:rPr>
          <w:rFonts w:hint="eastAsia"/>
        </w:rPr>
      </w:pPr>
      <w:r w:rsidRPr="001F1B3C">
        <w:rPr>
          <w:rFonts w:hint="eastAsia"/>
        </w:rPr>
        <w:t>地运:如果慢件每kg收费为1元,若为快件,当重量小于等于20kg时,则每kg收费为2元,当重量大于20kg时,则每kg收费为3元,</w:t>
      </w:r>
    </w:p>
    <w:p w14:paraId="3AD5A2B5" w14:textId="2E40627C" w:rsidR="004D45F3" w:rsidRPr="00792FA4" w:rsidRDefault="004D45F3" w:rsidP="00B66365">
      <w:pPr>
        <w:spacing w:line="360" w:lineRule="auto"/>
        <w:ind w:firstLineChars="200" w:firstLine="420"/>
        <w:rPr>
          <w:rFonts w:ascii="仿宋_GB2312" w:eastAsia="仿宋_GB2312" w:hint="eastAsia"/>
        </w:rPr>
      </w:pPr>
      <w:r w:rsidRPr="00792FA4">
        <w:rPr>
          <w:rFonts w:ascii="仿宋_GB2312" w:eastAsia="仿宋_GB2312" w:hint="eastAsia"/>
        </w:rPr>
        <w:t>请画出对应于计算托运费比率的判定树和判定表。</w:t>
      </w:r>
    </w:p>
    <w:p w14:paraId="428A8A80" w14:textId="7C0A25A1" w:rsidR="00D55DAE" w:rsidRPr="004D45F3" w:rsidRDefault="007E59E7" w:rsidP="00212208">
      <w:pPr>
        <w:pStyle w:val="a9"/>
        <w:ind w:firstLine="420"/>
        <w:rPr>
          <w:rFonts w:hint="eastAsia"/>
        </w:rPr>
      </w:pPr>
      <w:r>
        <w:rPr>
          <w:rFonts w:hint="eastAsia"/>
          <w:noProof/>
        </w:rPr>
        <w:lastRenderedPageBreak/>
        <w:drawing>
          <wp:inline distT="0" distB="0" distL="0" distR="0" wp14:anchorId="2C52960A" wp14:editId="2B2E3205">
            <wp:extent cx="5267960" cy="3106420"/>
            <wp:effectExtent l="0" t="0" r="0" b="0"/>
            <wp:docPr id="54703825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7960" cy="3106420"/>
                    </a:xfrm>
                    <a:prstGeom prst="rect">
                      <a:avLst/>
                    </a:prstGeom>
                    <a:noFill/>
                    <a:ln>
                      <a:noFill/>
                    </a:ln>
                  </pic:spPr>
                </pic:pic>
              </a:graphicData>
            </a:graphic>
          </wp:inline>
        </w:drawing>
      </w:r>
    </w:p>
    <w:p w14:paraId="3E65FFAB" w14:textId="223AE596" w:rsidR="004E4468" w:rsidRDefault="006E2196" w:rsidP="00212208">
      <w:pPr>
        <w:pStyle w:val="a9"/>
        <w:ind w:firstLine="420"/>
        <w:rPr>
          <w:rFonts w:hint="eastAsia"/>
        </w:rPr>
      </w:pPr>
      <w:r w:rsidRPr="006E2196">
        <w:rPr>
          <w:rFonts w:hint="eastAsia"/>
          <w:noProof/>
        </w:rPr>
        <w:drawing>
          <wp:inline distT="0" distB="0" distL="0" distR="0" wp14:anchorId="54B33F7A" wp14:editId="71854F2A">
            <wp:extent cx="3987800" cy="886460"/>
            <wp:effectExtent l="0" t="0" r="0" b="8890"/>
            <wp:docPr id="1754256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7800" cy="886460"/>
                    </a:xfrm>
                    <a:prstGeom prst="rect">
                      <a:avLst/>
                    </a:prstGeom>
                    <a:noFill/>
                    <a:ln>
                      <a:noFill/>
                    </a:ln>
                  </pic:spPr>
                </pic:pic>
              </a:graphicData>
            </a:graphic>
          </wp:inline>
        </w:drawing>
      </w:r>
    </w:p>
    <w:p w14:paraId="79BCAAB4" w14:textId="37D885F5" w:rsidR="00656673" w:rsidRDefault="00656673" w:rsidP="00212208">
      <w:pPr>
        <w:pStyle w:val="a9"/>
        <w:ind w:firstLine="420"/>
        <w:rPr>
          <w:rFonts w:hint="eastAsia"/>
        </w:rPr>
      </w:pPr>
    </w:p>
    <w:p w14:paraId="1DBDF6E6" w14:textId="49FF82CA" w:rsidR="00656673" w:rsidRPr="00D55DAE" w:rsidRDefault="00656673" w:rsidP="00212208">
      <w:pPr>
        <w:pStyle w:val="a9"/>
        <w:ind w:firstLine="420"/>
        <w:rPr>
          <w:rFonts w:hint="eastAsia"/>
        </w:rPr>
      </w:pPr>
    </w:p>
    <w:sectPr w:rsidR="00656673" w:rsidRPr="00D55D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B8EA9" w14:textId="77777777" w:rsidR="00BA1098" w:rsidRDefault="00BA1098" w:rsidP="004D45F3">
      <w:pPr>
        <w:rPr>
          <w:rFonts w:hint="eastAsia"/>
        </w:rPr>
      </w:pPr>
      <w:r>
        <w:separator/>
      </w:r>
    </w:p>
  </w:endnote>
  <w:endnote w:type="continuationSeparator" w:id="0">
    <w:p w14:paraId="3FD8C582" w14:textId="77777777" w:rsidR="00BA1098" w:rsidRDefault="00BA1098" w:rsidP="004D45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638DD" w14:textId="77777777" w:rsidR="00BA1098" w:rsidRDefault="00BA1098" w:rsidP="004D45F3">
      <w:pPr>
        <w:rPr>
          <w:rFonts w:hint="eastAsia"/>
        </w:rPr>
      </w:pPr>
      <w:r>
        <w:separator/>
      </w:r>
    </w:p>
  </w:footnote>
  <w:footnote w:type="continuationSeparator" w:id="0">
    <w:p w14:paraId="0B012BC0" w14:textId="77777777" w:rsidR="00BA1098" w:rsidRDefault="00BA1098" w:rsidP="004D45F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E5E28"/>
    <w:multiLevelType w:val="hybridMultilevel"/>
    <w:tmpl w:val="B6F43CD6"/>
    <w:lvl w:ilvl="0" w:tplc="9CD044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73C5BB5"/>
    <w:multiLevelType w:val="hybridMultilevel"/>
    <w:tmpl w:val="C7D0FA80"/>
    <w:lvl w:ilvl="0" w:tplc="BCCEB76E">
      <w:start w:val="1"/>
      <w:numFmt w:val="decimal"/>
      <w:pStyle w:val="a"/>
      <w:lvlText w:val="[%1]."/>
      <w:lvlJc w:val="left"/>
      <w:pPr>
        <w:ind w:left="420" w:hanging="420"/>
      </w:pPr>
      <w:rPr>
        <w:rFonts w:hint="eastAsia"/>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25506C9"/>
    <w:multiLevelType w:val="hybridMultilevel"/>
    <w:tmpl w:val="EBEEC844"/>
    <w:lvl w:ilvl="0" w:tplc="39FE4D7C">
      <w:start w:val="1"/>
      <w:numFmt w:val="decimal"/>
      <w:suff w:val="nothing"/>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761E1FF3"/>
    <w:multiLevelType w:val="hybridMultilevel"/>
    <w:tmpl w:val="1136C31C"/>
    <w:lvl w:ilvl="0" w:tplc="4566AFD6">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34458028">
    <w:abstractNumId w:val="3"/>
  </w:num>
  <w:num w:numId="2" w16cid:durableId="1619683083">
    <w:abstractNumId w:val="1"/>
  </w:num>
  <w:num w:numId="3" w16cid:durableId="1673218273">
    <w:abstractNumId w:val="0"/>
  </w:num>
  <w:num w:numId="4" w16cid:durableId="3009621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jAwMrOwMDczNjE3MDFS0lEKTi0uzszPAykwrAUAJeezECwAAAA="/>
  </w:docVars>
  <w:rsids>
    <w:rsidRoot w:val="000D3B5F"/>
    <w:rsid w:val="000D3B5F"/>
    <w:rsid w:val="001A4911"/>
    <w:rsid w:val="001F1B3C"/>
    <w:rsid w:val="00212208"/>
    <w:rsid w:val="00257B02"/>
    <w:rsid w:val="002F586D"/>
    <w:rsid w:val="00300829"/>
    <w:rsid w:val="003359AC"/>
    <w:rsid w:val="00396F6F"/>
    <w:rsid w:val="003D0A07"/>
    <w:rsid w:val="00422576"/>
    <w:rsid w:val="00463DA3"/>
    <w:rsid w:val="004D45F3"/>
    <w:rsid w:val="004E4468"/>
    <w:rsid w:val="005A2EF5"/>
    <w:rsid w:val="005F55B0"/>
    <w:rsid w:val="00601939"/>
    <w:rsid w:val="00636864"/>
    <w:rsid w:val="0064110E"/>
    <w:rsid w:val="00656673"/>
    <w:rsid w:val="00664D34"/>
    <w:rsid w:val="006E2196"/>
    <w:rsid w:val="00792FA4"/>
    <w:rsid w:val="00793B18"/>
    <w:rsid w:val="007C7509"/>
    <w:rsid w:val="007E59E7"/>
    <w:rsid w:val="008104B9"/>
    <w:rsid w:val="0085524D"/>
    <w:rsid w:val="009453D1"/>
    <w:rsid w:val="009571EC"/>
    <w:rsid w:val="00A35633"/>
    <w:rsid w:val="00AF228B"/>
    <w:rsid w:val="00B66365"/>
    <w:rsid w:val="00BA1098"/>
    <w:rsid w:val="00C54548"/>
    <w:rsid w:val="00CA2A6C"/>
    <w:rsid w:val="00CA68B1"/>
    <w:rsid w:val="00CB3B4A"/>
    <w:rsid w:val="00CC5E8B"/>
    <w:rsid w:val="00CD7235"/>
    <w:rsid w:val="00CE0075"/>
    <w:rsid w:val="00D42C77"/>
    <w:rsid w:val="00D55DAE"/>
    <w:rsid w:val="00D74284"/>
    <w:rsid w:val="00E30799"/>
    <w:rsid w:val="00E94E7F"/>
    <w:rsid w:val="00EB01ED"/>
    <w:rsid w:val="00FC0B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43B0E"/>
  <w15:chartTrackingRefBased/>
  <w15:docId w15:val="{CB99E43C-5C07-4343-8349-F4C3B172E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0"/>
    <w:next w:val="a0"/>
    <w:link w:val="10"/>
    <w:uiPriority w:val="9"/>
    <w:qFormat/>
    <w:rsid w:val="00664D34"/>
    <w:pPr>
      <w:keepNext/>
      <w:keepLines/>
      <w:outlineLvl w:val="0"/>
    </w:pPr>
    <w:rPr>
      <w:b/>
      <w:bCs/>
      <w:kern w:val="44"/>
      <w:sz w:val="32"/>
      <w:szCs w:val="44"/>
    </w:rPr>
  </w:style>
  <w:style w:type="paragraph" w:styleId="3">
    <w:name w:val="heading 3"/>
    <w:basedOn w:val="a0"/>
    <w:next w:val="a0"/>
    <w:link w:val="30"/>
    <w:uiPriority w:val="9"/>
    <w:semiHidden/>
    <w:unhideWhenUsed/>
    <w:qFormat/>
    <w:rsid w:val="003D0A07"/>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CE00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Paragraph"/>
    <w:basedOn w:val="a0"/>
    <w:uiPriority w:val="34"/>
    <w:qFormat/>
    <w:rsid w:val="00664D34"/>
    <w:pPr>
      <w:numPr>
        <w:numId w:val="2"/>
      </w:numPr>
      <w:spacing w:line="360" w:lineRule="auto"/>
    </w:pPr>
    <w:rPr>
      <w:rFonts w:ascii="仿宋_GB2312" w:eastAsia="仿宋_GB2312"/>
    </w:rPr>
  </w:style>
  <w:style w:type="paragraph" w:styleId="a5">
    <w:name w:val="header"/>
    <w:basedOn w:val="a0"/>
    <w:link w:val="a6"/>
    <w:uiPriority w:val="99"/>
    <w:unhideWhenUsed/>
    <w:rsid w:val="004D45F3"/>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1"/>
    <w:link w:val="a5"/>
    <w:uiPriority w:val="99"/>
    <w:rsid w:val="004D45F3"/>
    <w:rPr>
      <w:sz w:val="18"/>
      <w:szCs w:val="18"/>
    </w:rPr>
  </w:style>
  <w:style w:type="paragraph" w:styleId="a7">
    <w:name w:val="footer"/>
    <w:basedOn w:val="a0"/>
    <w:link w:val="a8"/>
    <w:uiPriority w:val="99"/>
    <w:unhideWhenUsed/>
    <w:rsid w:val="004D45F3"/>
    <w:pPr>
      <w:tabs>
        <w:tab w:val="center" w:pos="4153"/>
        <w:tab w:val="right" w:pos="8306"/>
      </w:tabs>
      <w:snapToGrid w:val="0"/>
      <w:jc w:val="left"/>
    </w:pPr>
    <w:rPr>
      <w:sz w:val="18"/>
      <w:szCs w:val="18"/>
    </w:rPr>
  </w:style>
  <w:style w:type="character" w:customStyle="1" w:styleId="a8">
    <w:name w:val="页脚 字符"/>
    <w:basedOn w:val="a1"/>
    <w:link w:val="a7"/>
    <w:uiPriority w:val="99"/>
    <w:rsid w:val="004D45F3"/>
    <w:rPr>
      <w:sz w:val="18"/>
      <w:szCs w:val="18"/>
    </w:rPr>
  </w:style>
  <w:style w:type="character" w:customStyle="1" w:styleId="10">
    <w:name w:val="标题 1 字符"/>
    <w:basedOn w:val="a1"/>
    <w:link w:val="1"/>
    <w:uiPriority w:val="9"/>
    <w:rsid w:val="00664D34"/>
    <w:rPr>
      <w:b/>
      <w:bCs/>
      <w:kern w:val="44"/>
      <w:sz w:val="32"/>
      <w:szCs w:val="44"/>
    </w:rPr>
  </w:style>
  <w:style w:type="paragraph" w:customStyle="1" w:styleId="a9">
    <w:name w:val="缩进正文"/>
    <w:basedOn w:val="a0"/>
    <w:link w:val="aa"/>
    <w:qFormat/>
    <w:rsid w:val="00CD7235"/>
    <w:pPr>
      <w:ind w:firstLineChars="200" w:firstLine="200"/>
    </w:pPr>
    <w:rPr>
      <w:rFonts w:eastAsia="宋体"/>
    </w:rPr>
  </w:style>
  <w:style w:type="character" w:customStyle="1" w:styleId="aa">
    <w:name w:val="缩进正文 字符"/>
    <w:basedOn w:val="a1"/>
    <w:link w:val="a9"/>
    <w:rsid w:val="00CD7235"/>
    <w:rPr>
      <w:rFonts w:eastAsia="宋体"/>
    </w:rPr>
  </w:style>
  <w:style w:type="paragraph" w:styleId="ab">
    <w:name w:val="caption"/>
    <w:basedOn w:val="a0"/>
    <w:next w:val="a0"/>
    <w:uiPriority w:val="35"/>
    <w:unhideWhenUsed/>
    <w:qFormat/>
    <w:rsid w:val="00E30799"/>
    <w:pPr>
      <w:jc w:val="center"/>
    </w:pPr>
    <w:rPr>
      <w:rFonts w:asciiTheme="majorHAnsi" w:eastAsia="黑体" w:hAnsiTheme="majorHAnsi" w:cstheme="majorBidi"/>
      <w:sz w:val="20"/>
      <w:szCs w:val="20"/>
    </w:rPr>
  </w:style>
  <w:style w:type="character" w:customStyle="1" w:styleId="30">
    <w:name w:val="标题 3 字符"/>
    <w:basedOn w:val="a1"/>
    <w:link w:val="3"/>
    <w:uiPriority w:val="9"/>
    <w:semiHidden/>
    <w:rsid w:val="003D0A07"/>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488640">
      <w:bodyDiv w:val="1"/>
      <w:marLeft w:val="0"/>
      <w:marRight w:val="0"/>
      <w:marTop w:val="0"/>
      <w:marBottom w:val="0"/>
      <w:divBdr>
        <w:top w:val="none" w:sz="0" w:space="0" w:color="auto"/>
        <w:left w:val="none" w:sz="0" w:space="0" w:color="auto"/>
        <w:bottom w:val="none" w:sz="0" w:space="0" w:color="auto"/>
        <w:right w:val="none" w:sz="0" w:space="0" w:color="auto"/>
      </w:divBdr>
    </w:div>
    <w:div w:id="1147362491">
      <w:bodyDiv w:val="1"/>
      <w:marLeft w:val="0"/>
      <w:marRight w:val="0"/>
      <w:marTop w:val="0"/>
      <w:marBottom w:val="0"/>
      <w:divBdr>
        <w:top w:val="none" w:sz="0" w:space="0" w:color="auto"/>
        <w:left w:val="none" w:sz="0" w:space="0" w:color="auto"/>
        <w:bottom w:val="none" w:sz="0" w:space="0" w:color="auto"/>
        <w:right w:val="none" w:sz="0" w:space="0" w:color="auto"/>
      </w:divBdr>
    </w:div>
    <w:div w:id="1383554827">
      <w:bodyDiv w:val="1"/>
      <w:marLeft w:val="0"/>
      <w:marRight w:val="0"/>
      <w:marTop w:val="0"/>
      <w:marBottom w:val="0"/>
      <w:divBdr>
        <w:top w:val="none" w:sz="0" w:space="0" w:color="auto"/>
        <w:left w:val="none" w:sz="0" w:space="0" w:color="auto"/>
        <w:bottom w:val="none" w:sz="0" w:space="0" w:color="auto"/>
        <w:right w:val="none" w:sz="0" w:space="0" w:color="auto"/>
      </w:divBdr>
    </w:div>
    <w:div w:id="169831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75C73-6192-4F13-8F74-DE2F6CB4A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4</Pages>
  <Words>182</Words>
  <Characters>1042</Characters>
  <Application>Microsoft Office Word</Application>
  <DocSecurity>0</DocSecurity>
  <Lines>8</Lines>
  <Paragraphs>2</Paragraphs>
  <ScaleCrop>false</ScaleCrop>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Qing</dc:creator>
  <cp:keywords/>
  <dc:description/>
  <cp:lastModifiedBy>KAN LIU</cp:lastModifiedBy>
  <cp:revision>36</cp:revision>
  <dcterms:created xsi:type="dcterms:W3CDTF">2023-05-08T13:41:00Z</dcterms:created>
  <dcterms:modified xsi:type="dcterms:W3CDTF">2025-05-07T01:15:00Z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107b0c0225f1c2402e6c7ca61b28667fa73598c89f62ce63242c2a2af32471b3</vt:lpwstr>
  </property>
</Properties>
</file>