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AF7114" w14:textId="77777777" w:rsidR="009C6B8C" w:rsidRDefault="009C6B8C"/>
    <w:p w14:paraId="0A92067A" w14:textId="77777777" w:rsidR="009C6B8C" w:rsidRDefault="009C6B8C"/>
    <w:p w14:paraId="1F0F339D" w14:textId="77777777" w:rsidR="009C6B8C" w:rsidRDefault="009C6B8C"/>
    <w:p w14:paraId="253BD7D7" w14:textId="77777777" w:rsidR="009C6B8C" w:rsidRDefault="00A86467">
      <w:pPr>
        <w:jc w:val="center"/>
        <w:rPr>
          <w:rFonts w:eastAsia="黑体"/>
          <w:b/>
          <w:bCs/>
          <w:spacing w:val="20"/>
          <w:sz w:val="72"/>
        </w:rPr>
      </w:pPr>
      <w:r>
        <w:rPr>
          <w:rFonts w:eastAsia="黑体" w:hint="eastAsia"/>
          <w:b/>
          <w:bCs/>
          <w:spacing w:val="20"/>
          <w:sz w:val="72"/>
        </w:rPr>
        <w:t>机械工程基础实验</w:t>
      </w:r>
    </w:p>
    <w:p w14:paraId="03D429BA" w14:textId="77777777" w:rsidR="009C6B8C" w:rsidRDefault="009C6B8C">
      <w:pPr>
        <w:spacing w:line="240" w:lineRule="atLeast"/>
        <w:jc w:val="center"/>
        <w:rPr>
          <w:rFonts w:eastAsia="黑体"/>
          <w:b/>
          <w:bCs/>
          <w:spacing w:val="20"/>
          <w:kern w:val="15"/>
          <w:sz w:val="18"/>
        </w:rPr>
      </w:pPr>
    </w:p>
    <w:p w14:paraId="7D517725" w14:textId="77777777" w:rsidR="009C6B8C" w:rsidRDefault="00A86467">
      <w:pPr>
        <w:jc w:val="center"/>
        <w:rPr>
          <w:rFonts w:eastAsia="黑体"/>
          <w:b/>
          <w:bCs/>
          <w:spacing w:val="20"/>
          <w:kern w:val="15"/>
          <w:sz w:val="48"/>
        </w:rPr>
      </w:pPr>
      <w:r>
        <w:rPr>
          <w:rFonts w:eastAsia="黑体" w:hint="eastAsia"/>
          <w:b/>
          <w:bCs/>
          <w:spacing w:val="20"/>
          <w:kern w:val="15"/>
          <w:sz w:val="48"/>
        </w:rPr>
        <w:t>实</w:t>
      </w:r>
      <w:r>
        <w:rPr>
          <w:rFonts w:eastAsia="黑体" w:hint="eastAsia"/>
          <w:b/>
          <w:bCs/>
          <w:spacing w:val="20"/>
          <w:kern w:val="15"/>
          <w:sz w:val="48"/>
        </w:rPr>
        <w:t xml:space="preserve"> </w:t>
      </w:r>
      <w:r>
        <w:rPr>
          <w:rFonts w:eastAsia="黑体" w:hint="eastAsia"/>
          <w:b/>
          <w:bCs/>
          <w:spacing w:val="20"/>
          <w:kern w:val="15"/>
          <w:sz w:val="48"/>
        </w:rPr>
        <w:t>验</w:t>
      </w:r>
      <w:r>
        <w:rPr>
          <w:rFonts w:eastAsia="黑体" w:hint="eastAsia"/>
          <w:b/>
          <w:bCs/>
          <w:spacing w:val="20"/>
          <w:kern w:val="15"/>
          <w:sz w:val="48"/>
        </w:rPr>
        <w:t xml:space="preserve"> </w:t>
      </w:r>
      <w:r>
        <w:rPr>
          <w:rFonts w:eastAsia="黑体" w:hint="eastAsia"/>
          <w:b/>
          <w:bCs/>
          <w:spacing w:val="20"/>
          <w:kern w:val="15"/>
          <w:sz w:val="48"/>
        </w:rPr>
        <w:t>报</w:t>
      </w:r>
      <w:r>
        <w:rPr>
          <w:rFonts w:eastAsia="黑体" w:hint="eastAsia"/>
          <w:b/>
          <w:bCs/>
          <w:spacing w:val="20"/>
          <w:kern w:val="15"/>
          <w:sz w:val="48"/>
        </w:rPr>
        <w:t xml:space="preserve"> </w:t>
      </w:r>
      <w:r>
        <w:rPr>
          <w:rFonts w:eastAsia="黑体" w:hint="eastAsia"/>
          <w:b/>
          <w:bCs/>
          <w:spacing w:val="20"/>
          <w:kern w:val="15"/>
          <w:sz w:val="48"/>
        </w:rPr>
        <w:t>告</w:t>
      </w:r>
    </w:p>
    <w:p w14:paraId="3954B795" w14:textId="77777777" w:rsidR="009C6B8C" w:rsidRDefault="00A86467">
      <w:pPr>
        <w:jc w:val="center"/>
        <w:rPr>
          <w:rFonts w:eastAsia="黑体"/>
          <w:b/>
          <w:bCs/>
          <w:spacing w:val="20"/>
          <w:kern w:val="15"/>
          <w:sz w:val="18"/>
        </w:rPr>
      </w:pPr>
      <w:r>
        <w:rPr>
          <w:rFonts w:eastAsia="黑体"/>
          <w:b/>
          <w:bCs/>
          <w:noProof/>
          <w:spacing w:val="20"/>
          <w:kern w:val="15"/>
          <w:sz w:val="44"/>
        </w:rPr>
        <w:drawing>
          <wp:anchor distT="0" distB="0" distL="114300" distR="114300" simplePos="0" relativeHeight="251661312" behindDoc="0" locked="0" layoutInCell="1" allowOverlap="1" wp14:anchorId="70EA6057" wp14:editId="6A7EE503">
            <wp:simplePos x="0" y="0"/>
            <wp:positionH relativeFrom="column">
              <wp:posOffset>1943100</wp:posOffset>
            </wp:positionH>
            <wp:positionV relativeFrom="paragraph">
              <wp:posOffset>396240</wp:posOffset>
            </wp:positionV>
            <wp:extent cx="1485900" cy="1478915"/>
            <wp:effectExtent l="0" t="0" r="0" b="698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85900" cy="1478915"/>
                    </a:xfrm>
                    <a:prstGeom prst="rect">
                      <a:avLst/>
                    </a:prstGeom>
                    <a:noFill/>
                    <a:ln>
                      <a:noFill/>
                    </a:ln>
                  </pic:spPr>
                </pic:pic>
              </a:graphicData>
            </a:graphic>
          </wp:anchor>
        </w:drawing>
      </w:r>
    </w:p>
    <w:p w14:paraId="0213B3C3" w14:textId="77777777" w:rsidR="009C6B8C" w:rsidRDefault="009C6B8C">
      <w:pPr>
        <w:jc w:val="center"/>
        <w:rPr>
          <w:rFonts w:eastAsia="黑体"/>
          <w:b/>
          <w:bCs/>
          <w:spacing w:val="20"/>
          <w:kern w:val="15"/>
          <w:sz w:val="44"/>
        </w:rPr>
      </w:pPr>
    </w:p>
    <w:p w14:paraId="48E3F124" w14:textId="77777777" w:rsidR="009C6B8C" w:rsidRDefault="009C6B8C">
      <w:pPr>
        <w:jc w:val="center"/>
        <w:rPr>
          <w:rFonts w:eastAsia="黑体"/>
          <w:b/>
          <w:bCs/>
          <w:spacing w:val="20"/>
          <w:kern w:val="15"/>
          <w:sz w:val="44"/>
        </w:rPr>
      </w:pPr>
    </w:p>
    <w:tbl>
      <w:tblPr>
        <w:tblW w:w="0" w:type="auto"/>
        <w:jc w:val="center"/>
        <w:tblBorders>
          <w:bottom w:val="single" w:sz="4" w:space="0" w:color="auto"/>
        </w:tblBorders>
        <w:tblLook w:val="04A0" w:firstRow="1" w:lastRow="0" w:firstColumn="1" w:lastColumn="0" w:noHBand="0" w:noVBand="1"/>
      </w:tblPr>
      <w:tblGrid>
        <w:gridCol w:w="1908"/>
        <w:gridCol w:w="5220"/>
      </w:tblGrid>
      <w:tr w:rsidR="009C6B8C" w14:paraId="5448A6AC" w14:textId="77777777">
        <w:trPr>
          <w:trHeight w:val="776"/>
          <w:jc w:val="center"/>
        </w:trPr>
        <w:tc>
          <w:tcPr>
            <w:tcW w:w="1908" w:type="dxa"/>
            <w:vAlign w:val="bottom"/>
          </w:tcPr>
          <w:p w14:paraId="6BA6DFD9" w14:textId="77777777" w:rsidR="009C6B8C" w:rsidRDefault="00A86467">
            <w:pPr>
              <w:spacing w:line="360" w:lineRule="auto"/>
              <w:jc w:val="right"/>
              <w:rPr>
                <w:sz w:val="28"/>
                <w:szCs w:val="28"/>
              </w:rPr>
            </w:pPr>
            <w:r>
              <w:rPr>
                <w:rFonts w:hint="eastAsia"/>
                <w:sz w:val="28"/>
                <w:szCs w:val="28"/>
              </w:rPr>
              <w:t>姓</w:t>
            </w:r>
            <w:r>
              <w:rPr>
                <w:rFonts w:hint="eastAsia"/>
                <w:sz w:val="28"/>
                <w:szCs w:val="28"/>
              </w:rPr>
              <w:t xml:space="preserve">    </w:t>
            </w:r>
            <w:r>
              <w:rPr>
                <w:rFonts w:hint="eastAsia"/>
                <w:sz w:val="28"/>
                <w:szCs w:val="28"/>
              </w:rPr>
              <w:t>名：</w:t>
            </w:r>
          </w:p>
        </w:tc>
        <w:tc>
          <w:tcPr>
            <w:tcW w:w="5220" w:type="dxa"/>
            <w:tcBorders>
              <w:bottom w:val="single" w:sz="4" w:space="0" w:color="auto"/>
            </w:tcBorders>
          </w:tcPr>
          <w:p w14:paraId="7BE67CA4" w14:textId="5D00AFBF" w:rsidR="009C6B8C" w:rsidRDefault="00CE3F1C" w:rsidP="00CE3F1C">
            <w:pPr>
              <w:spacing w:line="360" w:lineRule="auto"/>
              <w:jc w:val="center"/>
              <w:rPr>
                <w:sz w:val="28"/>
                <w:szCs w:val="28"/>
              </w:rPr>
            </w:pPr>
            <w:r>
              <w:rPr>
                <w:rFonts w:hint="eastAsia"/>
                <w:sz w:val="28"/>
                <w:szCs w:val="28"/>
              </w:rPr>
              <w:t>刘侃</w:t>
            </w:r>
          </w:p>
        </w:tc>
      </w:tr>
      <w:tr w:rsidR="009C6B8C" w14:paraId="67F7D70D" w14:textId="77777777">
        <w:trPr>
          <w:trHeight w:val="772"/>
          <w:jc w:val="center"/>
        </w:trPr>
        <w:tc>
          <w:tcPr>
            <w:tcW w:w="1908" w:type="dxa"/>
            <w:vAlign w:val="bottom"/>
          </w:tcPr>
          <w:p w14:paraId="022F0182" w14:textId="77777777" w:rsidR="009C6B8C" w:rsidRDefault="00A86467">
            <w:pPr>
              <w:spacing w:line="360" w:lineRule="auto"/>
              <w:jc w:val="right"/>
              <w:rPr>
                <w:sz w:val="28"/>
                <w:szCs w:val="28"/>
              </w:rPr>
            </w:pPr>
            <w:r>
              <w:rPr>
                <w:rFonts w:hint="eastAsia"/>
                <w:sz w:val="28"/>
                <w:szCs w:val="28"/>
              </w:rPr>
              <w:t>学</w:t>
            </w:r>
            <w:r>
              <w:rPr>
                <w:rFonts w:hint="eastAsia"/>
                <w:sz w:val="28"/>
                <w:szCs w:val="28"/>
              </w:rPr>
              <w:t xml:space="preserve">    </w:t>
            </w:r>
            <w:r>
              <w:rPr>
                <w:rFonts w:hint="eastAsia"/>
                <w:sz w:val="28"/>
                <w:szCs w:val="28"/>
              </w:rPr>
              <w:t>院：</w:t>
            </w:r>
          </w:p>
        </w:tc>
        <w:tc>
          <w:tcPr>
            <w:tcW w:w="5220" w:type="dxa"/>
            <w:tcBorders>
              <w:top w:val="single" w:sz="4" w:space="0" w:color="auto"/>
              <w:bottom w:val="single" w:sz="4" w:space="0" w:color="auto"/>
            </w:tcBorders>
          </w:tcPr>
          <w:p w14:paraId="605996B7" w14:textId="4E046263" w:rsidR="009C6B8C" w:rsidRDefault="00CE3F1C" w:rsidP="00CE3F1C">
            <w:pPr>
              <w:spacing w:line="360" w:lineRule="auto"/>
              <w:jc w:val="center"/>
              <w:rPr>
                <w:sz w:val="28"/>
                <w:szCs w:val="28"/>
              </w:rPr>
            </w:pPr>
            <w:r>
              <w:rPr>
                <w:rFonts w:hint="eastAsia"/>
                <w:sz w:val="28"/>
                <w:szCs w:val="28"/>
              </w:rPr>
              <w:t>机械工程学院</w:t>
            </w:r>
          </w:p>
        </w:tc>
      </w:tr>
      <w:tr w:rsidR="009C6B8C" w14:paraId="0DF17055" w14:textId="77777777">
        <w:trPr>
          <w:trHeight w:val="764"/>
          <w:jc w:val="center"/>
        </w:trPr>
        <w:tc>
          <w:tcPr>
            <w:tcW w:w="1908" w:type="dxa"/>
            <w:tcBorders>
              <w:bottom w:val="nil"/>
            </w:tcBorders>
            <w:vAlign w:val="bottom"/>
          </w:tcPr>
          <w:p w14:paraId="2A020622" w14:textId="77777777" w:rsidR="009C6B8C" w:rsidRDefault="00A86467">
            <w:pPr>
              <w:spacing w:line="360" w:lineRule="auto"/>
              <w:jc w:val="right"/>
              <w:rPr>
                <w:sz w:val="28"/>
                <w:szCs w:val="28"/>
              </w:rPr>
            </w:pPr>
            <w:r>
              <w:rPr>
                <w:rFonts w:hint="eastAsia"/>
                <w:sz w:val="28"/>
                <w:szCs w:val="28"/>
              </w:rPr>
              <w:t>专</w:t>
            </w:r>
            <w:r>
              <w:rPr>
                <w:rFonts w:hint="eastAsia"/>
                <w:sz w:val="28"/>
                <w:szCs w:val="28"/>
              </w:rPr>
              <w:t xml:space="preserve">    </w:t>
            </w:r>
            <w:r>
              <w:rPr>
                <w:rFonts w:hint="eastAsia"/>
                <w:sz w:val="28"/>
                <w:szCs w:val="28"/>
              </w:rPr>
              <w:t>业：</w:t>
            </w:r>
          </w:p>
        </w:tc>
        <w:tc>
          <w:tcPr>
            <w:tcW w:w="5220" w:type="dxa"/>
            <w:tcBorders>
              <w:top w:val="single" w:sz="4" w:space="0" w:color="auto"/>
              <w:bottom w:val="single" w:sz="4" w:space="0" w:color="auto"/>
            </w:tcBorders>
          </w:tcPr>
          <w:p w14:paraId="2AB21C39" w14:textId="6D3D9CB6" w:rsidR="009C6B8C" w:rsidRDefault="00CE3F1C" w:rsidP="00CE3F1C">
            <w:pPr>
              <w:spacing w:line="360" w:lineRule="auto"/>
              <w:jc w:val="center"/>
              <w:rPr>
                <w:sz w:val="28"/>
                <w:szCs w:val="28"/>
              </w:rPr>
            </w:pPr>
            <w:r>
              <w:rPr>
                <w:rFonts w:hint="eastAsia"/>
                <w:sz w:val="28"/>
                <w:szCs w:val="28"/>
              </w:rPr>
              <w:t>机械工程</w:t>
            </w:r>
          </w:p>
        </w:tc>
      </w:tr>
      <w:tr w:rsidR="009C6B8C" w14:paraId="7E07B725" w14:textId="77777777">
        <w:trPr>
          <w:trHeight w:val="774"/>
          <w:jc w:val="center"/>
        </w:trPr>
        <w:tc>
          <w:tcPr>
            <w:tcW w:w="1908" w:type="dxa"/>
            <w:tcBorders>
              <w:bottom w:val="nil"/>
            </w:tcBorders>
            <w:vAlign w:val="bottom"/>
          </w:tcPr>
          <w:p w14:paraId="026F1425" w14:textId="77777777" w:rsidR="009C6B8C" w:rsidRDefault="00A86467">
            <w:pPr>
              <w:spacing w:line="360" w:lineRule="auto"/>
              <w:jc w:val="right"/>
              <w:rPr>
                <w:sz w:val="28"/>
                <w:szCs w:val="28"/>
              </w:rPr>
            </w:pPr>
            <w:r>
              <w:rPr>
                <w:rFonts w:hint="eastAsia"/>
                <w:sz w:val="28"/>
                <w:szCs w:val="28"/>
              </w:rPr>
              <w:t>学</w:t>
            </w:r>
            <w:r>
              <w:rPr>
                <w:rFonts w:hint="eastAsia"/>
                <w:sz w:val="28"/>
                <w:szCs w:val="28"/>
              </w:rPr>
              <w:t xml:space="preserve">    </w:t>
            </w:r>
            <w:r>
              <w:rPr>
                <w:rFonts w:hint="eastAsia"/>
                <w:sz w:val="28"/>
                <w:szCs w:val="28"/>
              </w:rPr>
              <w:t>号：</w:t>
            </w:r>
          </w:p>
        </w:tc>
        <w:tc>
          <w:tcPr>
            <w:tcW w:w="5220" w:type="dxa"/>
            <w:tcBorders>
              <w:top w:val="single" w:sz="4" w:space="0" w:color="auto"/>
              <w:bottom w:val="single" w:sz="4" w:space="0" w:color="auto"/>
            </w:tcBorders>
          </w:tcPr>
          <w:p w14:paraId="7A6489CF" w14:textId="754A983B" w:rsidR="009C6B8C" w:rsidRDefault="00CE3F1C" w:rsidP="00CE3F1C">
            <w:pPr>
              <w:spacing w:line="360" w:lineRule="auto"/>
              <w:jc w:val="center"/>
              <w:rPr>
                <w:sz w:val="28"/>
                <w:szCs w:val="28"/>
              </w:rPr>
            </w:pPr>
            <w:r>
              <w:rPr>
                <w:rFonts w:hint="eastAsia"/>
                <w:sz w:val="28"/>
                <w:szCs w:val="28"/>
              </w:rPr>
              <w:t>3220103259</w:t>
            </w:r>
          </w:p>
        </w:tc>
      </w:tr>
      <w:tr w:rsidR="000F5D7C" w14:paraId="667769B2" w14:textId="77777777" w:rsidTr="000F5D7C">
        <w:trPr>
          <w:trHeight w:val="774"/>
          <w:jc w:val="center"/>
        </w:trPr>
        <w:tc>
          <w:tcPr>
            <w:tcW w:w="1908" w:type="dxa"/>
            <w:tcBorders>
              <w:bottom w:val="nil"/>
            </w:tcBorders>
            <w:vAlign w:val="bottom"/>
          </w:tcPr>
          <w:p w14:paraId="0909FB68" w14:textId="77777777" w:rsidR="000F5D7C" w:rsidRDefault="000F5D7C" w:rsidP="00FB024F">
            <w:pPr>
              <w:spacing w:line="360" w:lineRule="auto"/>
              <w:jc w:val="right"/>
              <w:rPr>
                <w:sz w:val="28"/>
                <w:szCs w:val="28"/>
              </w:rPr>
            </w:pPr>
            <w:r>
              <w:rPr>
                <w:rFonts w:hint="eastAsia"/>
                <w:sz w:val="28"/>
                <w:szCs w:val="28"/>
              </w:rPr>
              <w:t>分</w:t>
            </w:r>
            <w:r>
              <w:rPr>
                <w:rFonts w:hint="eastAsia"/>
                <w:sz w:val="28"/>
                <w:szCs w:val="28"/>
              </w:rPr>
              <w:t xml:space="preserve">    </w:t>
            </w:r>
            <w:r>
              <w:rPr>
                <w:rFonts w:hint="eastAsia"/>
                <w:sz w:val="28"/>
                <w:szCs w:val="28"/>
              </w:rPr>
              <w:t>组：</w:t>
            </w:r>
          </w:p>
        </w:tc>
        <w:tc>
          <w:tcPr>
            <w:tcW w:w="5220" w:type="dxa"/>
            <w:tcBorders>
              <w:top w:val="single" w:sz="4" w:space="0" w:color="auto"/>
              <w:bottom w:val="single" w:sz="4" w:space="0" w:color="auto"/>
            </w:tcBorders>
          </w:tcPr>
          <w:p w14:paraId="5EFE8D16" w14:textId="361A1828" w:rsidR="000F5D7C" w:rsidRDefault="00CE3F1C" w:rsidP="00CE3F1C">
            <w:pPr>
              <w:spacing w:line="360" w:lineRule="auto"/>
              <w:jc w:val="center"/>
              <w:rPr>
                <w:sz w:val="28"/>
                <w:szCs w:val="28"/>
              </w:rPr>
            </w:pPr>
            <w:r>
              <w:rPr>
                <w:rFonts w:hint="eastAsia"/>
                <w:sz w:val="28"/>
                <w:szCs w:val="28"/>
              </w:rPr>
              <w:t>组</w:t>
            </w:r>
            <w:r>
              <w:rPr>
                <w:rFonts w:hint="eastAsia"/>
                <w:sz w:val="28"/>
                <w:szCs w:val="28"/>
              </w:rPr>
              <w:t>10</w:t>
            </w:r>
          </w:p>
        </w:tc>
      </w:tr>
    </w:tbl>
    <w:p w14:paraId="0E1EB04D" w14:textId="77777777" w:rsidR="009C6B8C" w:rsidRDefault="009C6B8C">
      <w:pPr>
        <w:jc w:val="center"/>
        <w:rPr>
          <w:rFonts w:eastAsia="黑体"/>
          <w:b/>
          <w:bCs/>
          <w:spacing w:val="20"/>
          <w:kern w:val="15"/>
          <w:sz w:val="18"/>
        </w:rPr>
      </w:pPr>
    </w:p>
    <w:p w14:paraId="4A5E3D42" w14:textId="77777777" w:rsidR="009C6B8C" w:rsidRDefault="009C6B8C">
      <w:pPr>
        <w:jc w:val="center"/>
        <w:rPr>
          <w:rFonts w:eastAsia="黑体"/>
          <w:b/>
          <w:bCs/>
          <w:spacing w:val="20"/>
          <w:kern w:val="15"/>
          <w:sz w:val="18"/>
        </w:rPr>
      </w:pPr>
    </w:p>
    <w:p w14:paraId="1C60EB2A" w14:textId="77777777" w:rsidR="009C6B8C" w:rsidRDefault="009C6B8C">
      <w:pPr>
        <w:jc w:val="center"/>
        <w:rPr>
          <w:rFonts w:eastAsia="黑体"/>
          <w:b/>
          <w:bCs/>
          <w:spacing w:val="20"/>
          <w:kern w:val="15"/>
          <w:sz w:val="18"/>
        </w:rPr>
      </w:pPr>
    </w:p>
    <w:p w14:paraId="4D2A6A19" w14:textId="77777777" w:rsidR="009C6B8C" w:rsidRDefault="009C6B8C">
      <w:pPr>
        <w:jc w:val="center"/>
        <w:rPr>
          <w:rFonts w:eastAsia="黑体"/>
          <w:b/>
          <w:bCs/>
          <w:spacing w:val="20"/>
          <w:kern w:val="15"/>
          <w:sz w:val="18"/>
        </w:rPr>
      </w:pPr>
    </w:p>
    <w:p w14:paraId="6F3511A1" w14:textId="77777777" w:rsidR="009C6B8C" w:rsidRDefault="009C6B8C">
      <w:pPr>
        <w:jc w:val="center"/>
        <w:rPr>
          <w:rFonts w:eastAsia="黑体"/>
          <w:b/>
          <w:bCs/>
          <w:spacing w:val="20"/>
          <w:kern w:val="15"/>
          <w:sz w:val="18"/>
        </w:rPr>
      </w:pPr>
    </w:p>
    <w:p w14:paraId="61F23171" w14:textId="77777777" w:rsidR="009C6B8C" w:rsidRDefault="00A86467">
      <w:pPr>
        <w:jc w:val="center"/>
        <w:rPr>
          <w:kern w:val="15"/>
          <w:sz w:val="36"/>
        </w:rPr>
      </w:pPr>
      <w:r>
        <w:rPr>
          <w:rFonts w:hint="eastAsia"/>
          <w:kern w:val="15"/>
          <w:sz w:val="36"/>
        </w:rPr>
        <w:t>浙江大学机械工程实验教学中心</w:t>
      </w:r>
    </w:p>
    <w:p w14:paraId="235FA1E1" w14:textId="77777777" w:rsidR="009C6B8C" w:rsidRDefault="00A86467">
      <w:pPr>
        <w:jc w:val="center"/>
        <w:rPr>
          <w:spacing w:val="20"/>
          <w:kern w:val="15"/>
          <w:sz w:val="36"/>
        </w:rPr>
        <w:sectPr w:rsidR="009C6B8C">
          <w:footerReference w:type="default" r:id="rId10"/>
          <w:pgSz w:w="11906" w:h="16838"/>
          <w:pgMar w:top="1361" w:right="1797" w:bottom="1361" w:left="1797" w:header="851" w:footer="992" w:gutter="0"/>
          <w:cols w:space="425"/>
          <w:docGrid w:type="lines" w:linePitch="312"/>
        </w:sectPr>
      </w:pPr>
      <w:r>
        <w:rPr>
          <w:rFonts w:hint="eastAsia"/>
          <w:spacing w:val="20"/>
          <w:kern w:val="15"/>
          <w:sz w:val="36"/>
        </w:rPr>
        <w:t>20</w:t>
      </w:r>
      <w:r>
        <w:rPr>
          <w:spacing w:val="20"/>
          <w:kern w:val="15"/>
          <w:sz w:val="36"/>
        </w:rPr>
        <w:t>2</w:t>
      </w:r>
      <w:r w:rsidR="000F5D7C">
        <w:rPr>
          <w:spacing w:val="20"/>
          <w:kern w:val="15"/>
          <w:sz w:val="36"/>
        </w:rPr>
        <w:t>4</w:t>
      </w:r>
      <w:r>
        <w:rPr>
          <w:rFonts w:hint="eastAsia"/>
          <w:spacing w:val="20"/>
          <w:kern w:val="15"/>
          <w:sz w:val="36"/>
        </w:rPr>
        <w:t>年</w:t>
      </w:r>
      <w:r>
        <w:rPr>
          <w:spacing w:val="20"/>
          <w:kern w:val="15"/>
          <w:sz w:val="36"/>
        </w:rPr>
        <w:t>9</w:t>
      </w:r>
      <w:r>
        <w:rPr>
          <w:rFonts w:hint="eastAsia"/>
          <w:spacing w:val="20"/>
          <w:kern w:val="15"/>
          <w:sz w:val="36"/>
        </w:rPr>
        <w:t>月</w:t>
      </w:r>
    </w:p>
    <w:p w14:paraId="26D208CF" w14:textId="77777777" w:rsidR="009C6B8C" w:rsidRDefault="00A86467">
      <w:pPr>
        <w:pStyle w:val="2"/>
        <w:adjustRightInd w:val="0"/>
        <w:snapToGrid w:val="0"/>
        <w:spacing w:before="100" w:after="100" w:line="360" w:lineRule="auto"/>
        <w:jc w:val="center"/>
        <w:rPr>
          <w:rFonts w:ascii="黑体" w:eastAsia="黑体" w:hAnsi="黑体" w:hint="eastAsia"/>
          <w:kern w:val="28"/>
          <w:sz w:val="28"/>
          <w:szCs w:val="28"/>
        </w:rPr>
      </w:pPr>
      <w:bookmarkStart w:id="0" w:name="_Toc82556507"/>
      <w:bookmarkStart w:id="1" w:name="_Toc82547708"/>
      <w:r>
        <w:rPr>
          <w:rFonts w:ascii="黑体" w:eastAsia="黑体" w:hAnsi="黑体" w:hint="eastAsia"/>
          <w:kern w:val="28"/>
          <w:sz w:val="28"/>
          <w:szCs w:val="28"/>
        </w:rPr>
        <w:lastRenderedPageBreak/>
        <w:t>实验</w:t>
      </w:r>
      <w:proofErr w:type="gramStart"/>
      <w:r>
        <w:rPr>
          <w:rFonts w:ascii="黑体" w:eastAsia="黑体" w:hAnsi="黑体" w:hint="eastAsia"/>
          <w:kern w:val="28"/>
          <w:sz w:val="28"/>
          <w:szCs w:val="28"/>
        </w:rPr>
        <w:t>一</w:t>
      </w:r>
      <w:proofErr w:type="gramEnd"/>
      <w:r>
        <w:rPr>
          <w:rFonts w:ascii="黑体" w:eastAsia="黑体" w:hAnsi="黑体" w:hint="eastAsia"/>
          <w:kern w:val="28"/>
          <w:sz w:val="28"/>
          <w:szCs w:val="28"/>
        </w:rPr>
        <w:t xml:space="preserve"> 封闭功率流式齿轮传动效率实验</w:t>
      </w:r>
      <w:bookmarkEnd w:id="0"/>
      <w:bookmarkEnd w:id="1"/>
    </w:p>
    <w:p w14:paraId="62A8BF65" w14:textId="77777777" w:rsidR="009C6B8C" w:rsidRDefault="00A86467">
      <w:pPr>
        <w:pStyle w:val="3"/>
        <w:adjustRightInd w:val="0"/>
        <w:snapToGrid w:val="0"/>
        <w:spacing w:before="0" w:after="0" w:line="360" w:lineRule="auto"/>
        <w:rPr>
          <w:rFonts w:ascii="黑体" w:eastAsia="黑体" w:hAnsi="黑体" w:hint="eastAsia"/>
          <w:b w:val="0"/>
          <w:sz w:val="24"/>
          <w:szCs w:val="24"/>
        </w:rPr>
      </w:pPr>
      <w:r>
        <w:rPr>
          <w:rFonts w:ascii="黑体" w:eastAsia="黑体" w:hAnsi="黑体" w:hint="eastAsia"/>
          <w:b w:val="0"/>
          <w:sz w:val="24"/>
          <w:szCs w:val="24"/>
        </w:rPr>
        <w:t>一、实验目的</w:t>
      </w:r>
    </w:p>
    <w:p w14:paraId="1A9010C4" w14:textId="77777777" w:rsidR="00CE3F1C" w:rsidRPr="00CE3F1C" w:rsidRDefault="00CE3F1C" w:rsidP="00CE3F1C">
      <w:pPr>
        <w:adjustRightInd w:val="0"/>
        <w:snapToGrid w:val="0"/>
        <w:spacing w:line="360" w:lineRule="auto"/>
        <w:jc w:val="left"/>
        <w:rPr>
          <w:rFonts w:ascii="宋体" w:hAnsi="宋体" w:hint="eastAsia"/>
          <w:bCs/>
          <w:szCs w:val="21"/>
        </w:rPr>
      </w:pPr>
      <w:r w:rsidRPr="00CE3F1C">
        <w:rPr>
          <w:rFonts w:ascii="宋体" w:hAnsi="宋体" w:hint="eastAsia"/>
          <w:bCs/>
          <w:szCs w:val="21"/>
        </w:rPr>
        <w:t>1、 了解封闭功率流式齿轮试验台的基本结构原理、特点及测定齿轮传动效率的方法。</w:t>
      </w:r>
    </w:p>
    <w:p w14:paraId="7EC3697E" w14:textId="23DFEFDE" w:rsidR="009C6B8C" w:rsidRPr="00CE3F1C" w:rsidRDefault="00CE3F1C" w:rsidP="00CE3F1C">
      <w:pPr>
        <w:adjustRightInd w:val="0"/>
        <w:snapToGrid w:val="0"/>
        <w:spacing w:line="360" w:lineRule="auto"/>
        <w:jc w:val="left"/>
        <w:rPr>
          <w:rFonts w:ascii="宋体" w:hAnsi="宋体" w:hint="eastAsia"/>
          <w:bCs/>
          <w:szCs w:val="21"/>
        </w:rPr>
      </w:pPr>
      <w:r w:rsidRPr="00CE3F1C">
        <w:rPr>
          <w:rFonts w:ascii="宋体" w:hAnsi="宋体" w:hint="eastAsia"/>
          <w:bCs/>
          <w:szCs w:val="21"/>
        </w:rPr>
        <w:t>2、 测定齿轮传动效率和功率的方法。</w:t>
      </w:r>
    </w:p>
    <w:p w14:paraId="53CEFA30" w14:textId="77777777" w:rsidR="009C6B8C" w:rsidRDefault="00A86467">
      <w:pPr>
        <w:pStyle w:val="3"/>
        <w:adjustRightInd w:val="0"/>
        <w:snapToGrid w:val="0"/>
        <w:spacing w:before="0" w:after="0" w:line="360" w:lineRule="auto"/>
        <w:rPr>
          <w:rFonts w:ascii="黑体" w:eastAsia="黑体" w:hAnsi="黑体" w:hint="eastAsia"/>
          <w:b w:val="0"/>
          <w:sz w:val="24"/>
          <w:szCs w:val="24"/>
        </w:rPr>
      </w:pPr>
      <w:r>
        <w:rPr>
          <w:rFonts w:ascii="黑体" w:eastAsia="黑体" w:hAnsi="黑体" w:hint="eastAsia"/>
          <w:b w:val="0"/>
          <w:sz w:val="24"/>
          <w:szCs w:val="24"/>
        </w:rPr>
        <w:t>二、实验原理</w:t>
      </w:r>
    </w:p>
    <w:p w14:paraId="4660E418" w14:textId="624DC327" w:rsidR="009C6B8C" w:rsidRDefault="00F71046">
      <w:pPr>
        <w:adjustRightInd w:val="0"/>
        <w:snapToGrid w:val="0"/>
        <w:spacing w:line="360" w:lineRule="auto"/>
        <w:jc w:val="left"/>
        <w:rPr>
          <w:rFonts w:ascii="宋体" w:hAnsi="宋体" w:hint="eastAsia"/>
          <w:b/>
          <w:szCs w:val="21"/>
        </w:rPr>
      </w:pPr>
      <w:r w:rsidRPr="00EA1833">
        <w:rPr>
          <w:rFonts w:ascii="宋体" w:hAnsi="宋体" w:hint="eastAsia"/>
          <w:bCs/>
          <w:sz w:val="20"/>
          <w:szCs w:val="20"/>
        </w:rPr>
        <w:t>首先介绍封闭功率流的概念，图1a是一个定滑轮机构，要使重物</w:t>
      </w:r>
      <m:oMath>
        <m:r>
          <w:rPr>
            <w:rFonts w:ascii="Cambria Math" w:hAnsi="Cambria Math" w:hint="eastAsia"/>
            <w:sz w:val="20"/>
            <w:szCs w:val="20"/>
          </w:rPr>
          <m:t>Q</m:t>
        </m:r>
      </m:oMath>
      <w:r w:rsidRPr="00EA1833">
        <w:rPr>
          <w:rFonts w:ascii="宋体" w:hAnsi="宋体" w:hint="eastAsia"/>
          <w:bCs/>
          <w:sz w:val="20"/>
          <w:szCs w:val="20"/>
        </w:rPr>
        <w:t>以匀速</w:t>
      </w:r>
      <m:oMath>
        <m:r>
          <w:rPr>
            <w:rFonts w:ascii="Cambria Math" w:hAnsi="Cambria Math" w:hint="eastAsia"/>
            <w:sz w:val="20"/>
            <w:szCs w:val="20"/>
          </w:rPr>
          <m:t>v</m:t>
        </m:r>
      </m:oMath>
      <w:r w:rsidRPr="00EA1833">
        <w:rPr>
          <w:rFonts w:ascii="宋体" w:hAnsi="宋体" w:hint="eastAsia"/>
          <w:bCs/>
          <w:sz w:val="20"/>
          <w:szCs w:val="20"/>
        </w:rPr>
        <w:t>上升，必须在滑轮右边加上力</w:t>
      </w:r>
      <m:oMath>
        <m:r>
          <w:rPr>
            <w:rFonts w:ascii="Cambria Math" w:hAnsi="Cambria Math" w:hint="eastAsia"/>
            <w:sz w:val="20"/>
            <w:szCs w:val="20"/>
          </w:rPr>
          <m:t>P</m:t>
        </m:r>
      </m:oMath>
      <w:r w:rsidRPr="00EA1833">
        <w:rPr>
          <w:rFonts w:ascii="宋体" w:hAnsi="宋体" w:hint="eastAsia"/>
          <w:bCs/>
          <w:sz w:val="20"/>
          <w:szCs w:val="20"/>
        </w:rPr>
        <w:t>,克服重物</w:t>
      </w:r>
      <m:oMath>
        <m:r>
          <w:rPr>
            <w:rFonts w:ascii="Cambria Math" w:hAnsi="Cambria Math" w:hint="eastAsia"/>
            <w:sz w:val="20"/>
            <w:szCs w:val="20"/>
          </w:rPr>
          <m:t>Q</m:t>
        </m:r>
      </m:oMath>
      <w:r w:rsidRPr="00EA1833">
        <w:rPr>
          <w:rFonts w:ascii="宋体" w:hAnsi="宋体" w:hint="eastAsia"/>
          <w:bCs/>
          <w:sz w:val="20"/>
          <w:szCs w:val="20"/>
        </w:rPr>
        <w:t>和摩擦阻力</w:t>
      </w:r>
      <m:oMath>
        <m:sSub>
          <m:sSubPr>
            <m:ctrlPr>
              <w:rPr>
                <w:rFonts w:ascii="Cambria Math" w:hAnsi="Cambria Math"/>
                <w:bCs/>
                <w:i/>
                <w:sz w:val="20"/>
                <w:szCs w:val="20"/>
              </w:rPr>
            </m:ctrlPr>
          </m:sSubPr>
          <m:e>
            <m:r>
              <w:rPr>
                <w:rFonts w:ascii="Cambria Math" w:hAnsi="Cambria Math" w:hint="eastAsia"/>
                <w:sz w:val="20"/>
                <w:szCs w:val="20"/>
              </w:rPr>
              <m:t>F</m:t>
            </m:r>
          </m:e>
          <m:sub>
            <m:r>
              <w:rPr>
                <w:rFonts w:ascii="Cambria Math" w:hAnsi="Cambria Math" w:hint="eastAsia"/>
                <w:sz w:val="20"/>
                <w:szCs w:val="20"/>
              </w:rPr>
              <m:t>f</m:t>
            </m:r>
          </m:sub>
        </m:sSub>
      </m:oMath>
      <w:r w:rsidRPr="00EA1833">
        <w:rPr>
          <w:rFonts w:ascii="宋体" w:hAnsi="宋体" w:hint="eastAsia"/>
          <w:bCs/>
          <w:sz w:val="20"/>
          <w:szCs w:val="20"/>
        </w:rPr>
        <w:t>。右边绳上所加的外力功率是</w:t>
      </w:r>
      <m:oMath>
        <m:r>
          <w:rPr>
            <w:rFonts w:ascii="Cambria Math" w:hAnsi="Cambria Math"/>
            <w:sz w:val="20"/>
            <w:szCs w:val="20"/>
          </w:rPr>
          <m:t>Pv=Qv+</m:t>
        </m:r>
        <m:sSub>
          <m:sSubPr>
            <m:ctrlPr>
              <w:rPr>
                <w:rFonts w:ascii="Cambria Math" w:hAnsi="Cambria Math"/>
                <w:bCs/>
                <w:i/>
                <w:sz w:val="20"/>
                <w:szCs w:val="20"/>
              </w:rPr>
            </m:ctrlPr>
          </m:sSubPr>
          <m:e>
            <m:r>
              <w:rPr>
                <w:rFonts w:ascii="Cambria Math" w:hAnsi="Cambria Math"/>
                <w:sz w:val="20"/>
                <w:szCs w:val="20"/>
              </w:rPr>
              <m:t>F</m:t>
            </m:r>
          </m:e>
          <m:sub>
            <m:r>
              <w:rPr>
                <w:rFonts w:ascii="Cambria Math" w:hAnsi="Cambria Math"/>
                <w:sz w:val="20"/>
                <w:szCs w:val="20"/>
              </w:rPr>
              <m:t>f</m:t>
            </m:r>
          </m:sub>
        </m:sSub>
        <m:r>
          <w:rPr>
            <w:rFonts w:ascii="Cambria Math" w:hAnsi="Cambria Math"/>
            <w:sz w:val="20"/>
            <w:szCs w:val="20"/>
          </w:rPr>
          <m:t>v</m:t>
        </m:r>
      </m:oMath>
      <w:r w:rsidRPr="00EA1833">
        <w:rPr>
          <w:rFonts w:ascii="宋体" w:hAnsi="宋体" w:hint="eastAsia"/>
          <w:bCs/>
          <w:sz w:val="20"/>
          <w:szCs w:val="20"/>
        </w:rPr>
        <w:t>，它完全是由外力产生的。图</w:t>
      </w:r>
      <w:r w:rsidRPr="00EA1833">
        <w:rPr>
          <w:rFonts w:ascii="宋体" w:hAnsi="宋体"/>
          <w:bCs/>
          <w:sz w:val="20"/>
          <w:szCs w:val="20"/>
        </w:rPr>
        <w:t>1b</w:t>
      </w:r>
      <w:r w:rsidRPr="00EA1833">
        <w:rPr>
          <w:rFonts w:ascii="宋体" w:hAnsi="宋体" w:hint="eastAsia"/>
          <w:bCs/>
          <w:sz w:val="20"/>
          <w:szCs w:val="20"/>
        </w:rPr>
        <w:t>利用手轮和弹簧装置，把左边绳中的拉力调节到等于</w:t>
      </w:r>
      <m:oMath>
        <m:r>
          <w:rPr>
            <w:rFonts w:ascii="Cambria Math" w:hAnsi="Cambria Math"/>
            <w:sz w:val="20"/>
            <w:szCs w:val="20"/>
          </w:rPr>
          <m:t>Q</m:t>
        </m:r>
      </m:oMath>
      <w:r w:rsidRPr="00EA1833">
        <w:rPr>
          <w:rFonts w:ascii="宋体" w:hAnsi="宋体" w:hint="eastAsia"/>
          <w:bCs/>
          <w:sz w:val="20"/>
          <w:szCs w:val="20"/>
        </w:rPr>
        <w:t>，然后在右边绳子上只需加上一个克服摩擦的力，就可使右边绳子以匀速</w:t>
      </w:r>
      <m:oMath>
        <m:r>
          <w:rPr>
            <w:rFonts w:ascii="Cambria Math" w:hAnsi="Cambria Math"/>
            <w:sz w:val="20"/>
            <w:szCs w:val="20"/>
          </w:rPr>
          <m:t>v</m:t>
        </m:r>
      </m:oMath>
      <w:r w:rsidRPr="00EA1833">
        <w:rPr>
          <w:rFonts w:ascii="宋体" w:hAnsi="宋体" w:hint="eastAsia"/>
          <w:bCs/>
          <w:sz w:val="20"/>
          <w:szCs w:val="20"/>
        </w:rPr>
        <w:t>上升。在图</w:t>
      </w:r>
      <w:r w:rsidRPr="00EA1833">
        <w:rPr>
          <w:rFonts w:ascii="宋体" w:hAnsi="宋体"/>
          <w:bCs/>
          <w:sz w:val="20"/>
          <w:szCs w:val="20"/>
        </w:rPr>
        <w:t>1a</w:t>
      </w:r>
      <w:r w:rsidRPr="00EA1833">
        <w:rPr>
          <w:rFonts w:ascii="宋体" w:hAnsi="宋体" w:hint="eastAsia"/>
          <w:bCs/>
          <w:sz w:val="20"/>
          <w:szCs w:val="20"/>
        </w:rPr>
        <w:t>的设计中，功率</w:t>
      </w:r>
      <m:oMath>
        <m:r>
          <w:rPr>
            <w:rFonts w:ascii="Cambria Math" w:hAnsi="Cambria Math"/>
            <w:sz w:val="20"/>
            <w:szCs w:val="20"/>
          </w:rPr>
          <m:t>N=Pv=Qv=Fv</m:t>
        </m:r>
      </m:oMath>
      <w:r w:rsidRPr="00EA1833">
        <w:rPr>
          <w:rFonts w:ascii="宋体" w:hAnsi="宋体" w:hint="eastAsia"/>
          <w:bCs/>
          <w:sz w:val="20"/>
          <w:szCs w:val="20"/>
        </w:rPr>
        <w:t>都是外力产生的，并且消耗在增加重物</w:t>
      </w:r>
      <m:oMath>
        <m:r>
          <w:rPr>
            <w:rFonts w:ascii="Cambria Math" w:hAnsi="Cambria Math"/>
            <w:sz w:val="20"/>
            <w:szCs w:val="20"/>
          </w:rPr>
          <m:t>Q</m:t>
        </m:r>
      </m:oMath>
      <w:r w:rsidRPr="00EA1833">
        <w:rPr>
          <w:rFonts w:ascii="宋体" w:hAnsi="宋体" w:hint="eastAsia"/>
          <w:bCs/>
          <w:sz w:val="20"/>
          <w:szCs w:val="20"/>
        </w:rPr>
        <w:t>的势能和滑轮的摩擦上。在图</w:t>
      </w:r>
      <w:r w:rsidRPr="00EA1833">
        <w:rPr>
          <w:rFonts w:ascii="宋体" w:hAnsi="宋体"/>
          <w:bCs/>
          <w:sz w:val="20"/>
          <w:szCs w:val="20"/>
        </w:rPr>
        <w:t>1-1b</w:t>
      </w:r>
      <w:r w:rsidRPr="00EA1833">
        <w:rPr>
          <w:rFonts w:ascii="宋体" w:hAnsi="宋体" w:hint="eastAsia"/>
          <w:bCs/>
          <w:sz w:val="20"/>
          <w:szCs w:val="20"/>
        </w:rPr>
        <w:t>的系统中，所加外力仅仅是</w:t>
      </w:r>
      <m:oMath>
        <m:sSub>
          <m:sSubPr>
            <m:ctrlPr>
              <w:rPr>
                <w:rFonts w:ascii="Cambria Math" w:hAnsi="Cambria Math"/>
                <w:bCs/>
                <w:i/>
                <w:sz w:val="20"/>
                <w:szCs w:val="20"/>
              </w:rPr>
            </m:ctrlPr>
          </m:sSubPr>
          <m:e>
            <m:r>
              <w:rPr>
                <w:rFonts w:ascii="Cambria Math" w:hAnsi="Cambria Math"/>
                <w:sz w:val="20"/>
                <w:szCs w:val="20"/>
              </w:rPr>
              <m:t>F</m:t>
            </m:r>
          </m:e>
          <m:sub>
            <m:r>
              <w:rPr>
                <w:rFonts w:ascii="Cambria Math" w:hAnsi="Cambria Math"/>
                <w:sz w:val="20"/>
                <w:szCs w:val="20"/>
              </w:rPr>
              <m:t>f</m:t>
            </m:r>
          </m:sub>
        </m:sSub>
      </m:oMath>
      <w:r w:rsidRPr="00EA1833">
        <w:rPr>
          <w:rFonts w:ascii="宋体" w:hAnsi="宋体" w:hint="eastAsia"/>
          <w:bCs/>
          <w:sz w:val="20"/>
          <w:szCs w:val="20"/>
        </w:rPr>
        <w:t>，而</w:t>
      </w:r>
      <m:oMath>
        <m:r>
          <w:rPr>
            <w:rFonts w:ascii="Cambria Math" w:hAnsi="Cambria Math"/>
            <w:sz w:val="20"/>
            <w:szCs w:val="20"/>
          </w:rPr>
          <m:t>Qv</m:t>
        </m:r>
      </m:oMath>
      <w:r w:rsidRPr="00EA1833">
        <w:rPr>
          <w:rFonts w:ascii="宋体" w:hAnsi="宋体" w:hint="eastAsia"/>
          <w:bCs/>
          <w:sz w:val="20"/>
          <w:szCs w:val="20"/>
        </w:rPr>
        <w:t>不再是外力产生的，而是</w:t>
      </w:r>
      <w:proofErr w:type="gramStart"/>
      <w:r w:rsidRPr="00EA1833">
        <w:rPr>
          <w:rFonts w:ascii="宋体" w:hAnsi="宋体" w:hint="eastAsia"/>
          <w:bCs/>
          <w:sz w:val="20"/>
          <w:szCs w:val="20"/>
        </w:rPr>
        <w:t>内平衡</w:t>
      </w:r>
      <w:proofErr w:type="gramEnd"/>
      <w:r w:rsidRPr="00EA1833">
        <w:rPr>
          <w:rFonts w:ascii="宋体" w:hAnsi="宋体" w:hint="eastAsia"/>
          <w:bCs/>
          <w:sz w:val="20"/>
          <w:szCs w:val="20"/>
        </w:rPr>
        <w:t>力产生的，外加功率仅是</w:t>
      </w:r>
      <m:oMath>
        <m:sSub>
          <m:sSubPr>
            <m:ctrlPr>
              <w:rPr>
                <w:rFonts w:ascii="Cambria Math" w:hAnsi="Cambria Math"/>
                <w:bCs/>
                <w:i/>
                <w:sz w:val="20"/>
                <w:szCs w:val="20"/>
              </w:rPr>
            </m:ctrlPr>
          </m:sSubPr>
          <m:e>
            <m:r>
              <w:rPr>
                <w:rFonts w:ascii="Cambria Math" w:hAnsi="Cambria Math"/>
                <w:sz w:val="20"/>
                <w:szCs w:val="20"/>
              </w:rPr>
              <m:t>N</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F</m:t>
            </m:r>
          </m:e>
          <m:sub>
            <m:r>
              <w:rPr>
                <w:rFonts w:ascii="Cambria Math" w:hAnsi="Cambria Math"/>
                <w:sz w:val="20"/>
                <w:szCs w:val="20"/>
              </w:rPr>
              <m:t>f</m:t>
            </m:r>
          </m:sub>
        </m:sSub>
        <m:r>
          <w:rPr>
            <w:rFonts w:ascii="Cambria Math" w:hAnsi="Cambria Math"/>
            <w:sz w:val="20"/>
            <w:szCs w:val="20"/>
          </w:rPr>
          <m:t>v</m:t>
        </m:r>
      </m:oMath>
      <w:r w:rsidRPr="00EA1833">
        <w:rPr>
          <w:rFonts w:ascii="宋体" w:hAnsi="宋体" w:hint="eastAsia"/>
          <w:bCs/>
          <w:sz w:val="20"/>
          <w:szCs w:val="20"/>
        </w:rPr>
        <w:t>。由于摩擦力</w:t>
      </w:r>
      <m:oMath>
        <m:sSub>
          <m:sSubPr>
            <m:ctrlPr>
              <w:rPr>
                <w:rFonts w:ascii="Cambria Math" w:hAnsi="Cambria Math"/>
                <w:bCs/>
                <w:i/>
                <w:sz w:val="20"/>
                <w:szCs w:val="20"/>
              </w:rPr>
            </m:ctrlPr>
          </m:sSubPr>
          <m:e>
            <m:r>
              <w:rPr>
                <w:rFonts w:ascii="Cambria Math" w:hAnsi="Cambria Math"/>
                <w:sz w:val="20"/>
                <w:szCs w:val="20"/>
              </w:rPr>
              <m:t>F</m:t>
            </m:r>
          </m:e>
          <m:sub>
            <m:r>
              <w:rPr>
                <w:rFonts w:ascii="Cambria Math" w:hAnsi="Cambria Math"/>
                <w:sz w:val="20"/>
                <w:szCs w:val="20"/>
              </w:rPr>
              <m:t>f</m:t>
            </m:r>
          </m:sub>
        </m:sSub>
      </m:oMath>
      <w:r w:rsidRPr="00EA1833">
        <w:rPr>
          <w:rFonts w:ascii="宋体" w:hAnsi="宋体" w:hint="eastAsia"/>
          <w:bCs/>
          <w:sz w:val="20"/>
          <w:szCs w:val="20"/>
        </w:rPr>
        <w:t>的值一般很小，这个系统的能耗小，功率</w:t>
      </w:r>
      <m:oMath>
        <m:r>
          <w:rPr>
            <w:rFonts w:ascii="Cambria Math" w:hAnsi="Cambria Math"/>
            <w:sz w:val="20"/>
            <w:szCs w:val="20"/>
          </w:rPr>
          <m:t>Q</m:t>
        </m:r>
        <m:r>
          <w:rPr>
            <w:rFonts w:ascii="Cambria Math" w:hAnsi="Cambria Math" w:hint="eastAsia"/>
            <w:sz w:val="20"/>
            <w:szCs w:val="20"/>
          </w:rPr>
          <m:t>v</m:t>
        </m:r>
      </m:oMath>
      <w:r w:rsidRPr="00EA1833">
        <w:rPr>
          <w:rFonts w:ascii="宋体" w:hAnsi="宋体" w:hint="eastAsia"/>
          <w:bCs/>
          <w:sz w:val="20"/>
          <w:szCs w:val="20"/>
        </w:rPr>
        <w:t>是平衡内力产生的，称之为封闭功率。这种封闭功率系统原理也可以用于齿轮试验。</w:t>
      </w:r>
    </w:p>
    <w:p w14:paraId="0E1B52B3" w14:textId="0AC0D2A0" w:rsidR="009C6B8C" w:rsidRDefault="00F71046">
      <w:pPr>
        <w:adjustRightInd w:val="0"/>
        <w:snapToGrid w:val="0"/>
        <w:spacing w:line="360" w:lineRule="auto"/>
        <w:jc w:val="left"/>
        <w:rPr>
          <w:rFonts w:ascii="宋体" w:hAnsi="宋体" w:hint="eastAsia"/>
          <w:b/>
          <w:szCs w:val="21"/>
        </w:rPr>
      </w:pPr>
      <w:r w:rsidRPr="00F71046">
        <w:rPr>
          <w:rFonts w:ascii="宋体" w:hAnsi="宋体" w:hint="eastAsia"/>
          <w:b/>
          <w:noProof/>
          <w:szCs w:val="21"/>
        </w:rPr>
        <w:drawing>
          <wp:inline distT="0" distB="0" distL="0" distR="0" wp14:anchorId="6E6CC441" wp14:editId="3E7F862F">
            <wp:extent cx="2127648" cy="1692000"/>
            <wp:effectExtent l="0" t="0" r="6350" b="3810"/>
            <wp:docPr id="1569872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1">
                      <a:extLst>
                        <a:ext uri="{28A0092B-C50C-407E-A947-70E740481C1C}">
                          <a14:useLocalDpi xmlns:a14="http://schemas.microsoft.com/office/drawing/2010/main" val="0"/>
                        </a:ext>
                      </a:extLst>
                    </a:blip>
                    <a:srcRect t="4610" r="4296" b="4767"/>
                    <a:stretch/>
                  </pic:blipFill>
                  <pic:spPr bwMode="auto">
                    <a:xfrm>
                      <a:off x="0" y="0"/>
                      <a:ext cx="2127648" cy="1692000"/>
                    </a:xfrm>
                    <a:prstGeom prst="rect">
                      <a:avLst/>
                    </a:prstGeom>
                    <a:noFill/>
                    <a:ln>
                      <a:noFill/>
                    </a:ln>
                    <a:extLst>
                      <a:ext uri="{53640926-AAD7-44D8-BBD7-CCE9431645EC}">
                        <a14:shadowObscured xmlns:a14="http://schemas.microsoft.com/office/drawing/2010/main"/>
                      </a:ext>
                    </a:extLst>
                  </pic:spPr>
                </pic:pic>
              </a:graphicData>
            </a:graphic>
          </wp:inline>
        </w:drawing>
      </w:r>
      <w:r w:rsidRPr="00F71046">
        <w:rPr>
          <w:rFonts w:ascii="宋体" w:hAnsi="宋体" w:hint="eastAsia"/>
          <w:b/>
          <w:noProof/>
          <w:szCs w:val="21"/>
        </w:rPr>
        <w:drawing>
          <wp:inline distT="0" distB="0" distL="0" distR="0" wp14:anchorId="4F82DA68" wp14:editId="21150F7C">
            <wp:extent cx="3033608" cy="1692000"/>
            <wp:effectExtent l="0" t="0" r="0" b="3810"/>
            <wp:docPr id="10801322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2">
                      <a:extLst>
                        <a:ext uri="{28A0092B-C50C-407E-A947-70E740481C1C}">
                          <a14:useLocalDpi xmlns:a14="http://schemas.microsoft.com/office/drawing/2010/main" val="0"/>
                        </a:ext>
                      </a:extLst>
                    </a:blip>
                    <a:srcRect l="4791" t="4978" r="4168" b="2665"/>
                    <a:stretch/>
                  </pic:blipFill>
                  <pic:spPr bwMode="auto">
                    <a:xfrm>
                      <a:off x="0" y="0"/>
                      <a:ext cx="3033608" cy="1692000"/>
                    </a:xfrm>
                    <a:prstGeom prst="rect">
                      <a:avLst/>
                    </a:prstGeom>
                    <a:noFill/>
                    <a:ln>
                      <a:noFill/>
                    </a:ln>
                    <a:extLst>
                      <a:ext uri="{53640926-AAD7-44D8-BBD7-CCE9431645EC}">
                        <a14:shadowObscured xmlns:a14="http://schemas.microsoft.com/office/drawing/2010/main"/>
                      </a:ext>
                    </a:extLst>
                  </pic:spPr>
                </pic:pic>
              </a:graphicData>
            </a:graphic>
          </wp:inline>
        </w:drawing>
      </w:r>
    </w:p>
    <w:p w14:paraId="05502A65" w14:textId="6A513EA2" w:rsidR="00350AED" w:rsidRDefault="00350AED" w:rsidP="00350AED">
      <w:pPr>
        <w:pStyle w:val="af5"/>
        <w:ind w:left="420" w:firstLine="420"/>
        <w:rPr>
          <w:rFonts w:ascii="宋体" w:hAnsi="宋体" w:hint="eastAsia"/>
          <w:b/>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50CED">
        <w:rPr>
          <w:rFonts w:hint="eastAsia"/>
          <w:noProof/>
        </w:rPr>
        <w:t>1</w:t>
      </w:r>
      <w:r>
        <w:fldChar w:fldCharType="end"/>
      </w:r>
      <w:r>
        <w:rPr>
          <w:rFonts w:hint="eastAsia"/>
        </w:rPr>
        <w:t xml:space="preserve"> </w:t>
      </w:r>
      <w:r w:rsidRPr="00350AED">
        <w:rPr>
          <w:rFonts w:hint="eastAsia"/>
        </w:rPr>
        <w:t>两种滑轮设计</w:t>
      </w:r>
      <w:r>
        <w:tab/>
      </w:r>
      <w:r>
        <w:tab/>
      </w:r>
      <w:r>
        <w:tab/>
      </w:r>
      <w:r>
        <w:tab/>
      </w:r>
      <w:r>
        <w:tab/>
      </w: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650CED">
        <w:rPr>
          <w:rFonts w:hint="eastAsia"/>
          <w:noProof/>
        </w:rPr>
        <w:t>2</w:t>
      </w:r>
      <w:r>
        <w:rPr>
          <w:rFonts w:hint="eastAsia"/>
        </w:rPr>
        <w:fldChar w:fldCharType="end"/>
      </w:r>
      <w:r>
        <w:rPr>
          <w:rFonts w:hint="eastAsia"/>
        </w:rPr>
        <w:t xml:space="preserve"> </w:t>
      </w:r>
      <w:r w:rsidRPr="00350AED">
        <w:rPr>
          <w:rFonts w:hint="eastAsia"/>
        </w:rPr>
        <w:t>两种齿轮试验台</w:t>
      </w:r>
    </w:p>
    <w:p w14:paraId="18D3126F" w14:textId="7345D96F" w:rsidR="00110E0C" w:rsidRPr="00110E0C" w:rsidRDefault="00110E0C" w:rsidP="00110E0C">
      <w:pPr>
        <w:adjustRightInd w:val="0"/>
        <w:snapToGrid w:val="0"/>
        <w:spacing w:line="360" w:lineRule="auto"/>
        <w:jc w:val="left"/>
        <w:rPr>
          <w:rFonts w:ascii="宋体" w:hAnsi="宋体" w:hint="eastAsia"/>
          <w:bCs/>
          <w:szCs w:val="21"/>
        </w:rPr>
      </w:pPr>
      <w:r w:rsidRPr="00110E0C">
        <w:rPr>
          <w:rFonts w:ascii="宋体" w:hAnsi="宋体" w:hint="eastAsia"/>
          <w:bCs/>
          <w:szCs w:val="21"/>
        </w:rPr>
        <w:t>图2a由两对齿轮副</w:t>
      </w:r>
      <m:oMath>
        <m:sSub>
          <m:sSubPr>
            <m:ctrlPr>
              <w:rPr>
                <w:rFonts w:ascii="Cambria Math" w:hAnsi="Cambria Math"/>
                <w:bCs/>
                <w:i/>
                <w:szCs w:val="21"/>
              </w:rPr>
            </m:ctrlPr>
          </m:sSubPr>
          <m:e>
            <m:r>
              <w:rPr>
                <w:rFonts w:ascii="Cambria Math" w:hAnsi="Cambria Math"/>
                <w:szCs w:val="21"/>
              </w:rPr>
              <m:t>Z</m:t>
            </m:r>
          </m:e>
          <m:sub>
            <m:r>
              <w:rPr>
                <w:rFonts w:ascii="Cambria Math" w:hAnsi="Cambria Math"/>
                <w:szCs w:val="21"/>
              </w:rPr>
              <m:t>a</m:t>
            </m:r>
          </m:sub>
        </m:sSub>
        <m:r>
          <w:rPr>
            <w:rFonts w:ascii="Cambria Math" w:hAnsi="Cambria Math"/>
            <w:szCs w:val="21"/>
          </w:rPr>
          <m:t>,</m:t>
        </m:r>
        <m:sSub>
          <m:sSubPr>
            <m:ctrlPr>
              <w:rPr>
                <w:rFonts w:ascii="Cambria Math" w:hAnsi="Cambria Math"/>
                <w:bCs/>
                <w:i/>
                <w:szCs w:val="21"/>
              </w:rPr>
            </m:ctrlPr>
          </m:sSubPr>
          <m:e>
            <m:r>
              <w:rPr>
                <w:rFonts w:ascii="Cambria Math" w:hAnsi="Cambria Math"/>
                <w:szCs w:val="21"/>
              </w:rPr>
              <m:t>Z</m:t>
            </m:r>
          </m:e>
          <m:sub>
            <m:sSup>
              <m:sSupPr>
                <m:ctrlPr>
                  <w:rPr>
                    <w:rFonts w:ascii="Cambria Math" w:hAnsi="Cambria Math"/>
                    <w:bCs/>
                    <w:i/>
                    <w:szCs w:val="21"/>
                  </w:rPr>
                </m:ctrlPr>
              </m:sSupPr>
              <m:e>
                <m:r>
                  <w:rPr>
                    <w:rFonts w:ascii="Cambria Math" w:hAnsi="Cambria Math"/>
                    <w:szCs w:val="21"/>
                  </w:rPr>
                  <m:t>a</m:t>
                </m:r>
              </m:e>
              <m:sup>
                <m:r>
                  <w:rPr>
                    <w:rFonts w:ascii="Cambria Math" w:hAnsi="Cambria Math"/>
                    <w:szCs w:val="21"/>
                  </w:rPr>
                  <m:t>'</m:t>
                </m:r>
              </m:sup>
            </m:sSup>
          </m:sub>
        </m:sSub>
      </m:oMath>
      <w:r w:rsidRPr="00110E0C">
        <w:rPr>
          <w:rFonts w:ascii="宋体" w:hAnsi="宋体" w:hint="eastAsia"/>
          <w:bCs/>
          <w:szCs w:val="21"/>
        </w:rPr>
        <w:t>和</w:t>
      </w:r>
      <m:oMath>
        <m:sSub>
          <m:sSubPr>
            <m:ctrlPr>
              <w:rPr>
                <w:rFonts w:ascii="Cambria Math" w:hAnsi="Cambria Math"/>
                <w:bCs/>
                <w:i/>
                <w:szCs w:val="21"/>
              </w:rPr>
            </m:ctrlPr>
          </m:sSubPr>
          <m:e>
            <m:r>
              <w:rPr>
                <w:rFonts w:ascii="Cambria Math" w:hAnsi="Cambria Math"/>
                <w:szCs w:val="21"/>
              </w:rPr>
              <m:t>Z</m:t>
            </m:r>
          </m:e>
          <m:sub>
            <m:r>
              <w:rPr>
                <w:rFonts w:ascii="Cambria Math" w:hAnsi="Cambria Math"/>
                <w:szCs w:val="21"/>
              </w:rPr>
              <m:t>b</m:t>
            </m:r>
          </m:sub>
        </m:sSub>
        <m:r>
          <w:rPr>
            <w:rFonts w:ascii="Cambria Math" w:hAnsi="Cambria Math"/>
            <w:szCs w:val="21"/>
          </w:rPr>
          <m:t>,</m:t>
        </m:r>
        <m:sSub>
          <m:sSubPr>
            <m:ctrlPr>
              <w:rPr>
                <w:rFonts w:ascii="Cambria Math" w:hAnsi="Cambria Math"/>
                <w:bCs/>
                <w:i/>
                <w:szCs w:val="21"/>
              </w:rPr>
            </m:ctrlPr>
          </m:sSubPr>
          <m:e>
            <m:r>
              <w:rPr>
                <w:rFonts w:ascii="Cambria Math" w:hAnsi="Cambria Math"/>
                <w:szCs w:val="21"/>
              </w:rPr>
              <m:t>Z</m:t>
            </m:r>
          </m:e>
          <m:sub>
            <m:sSup>
              <m:sSupPr>
                <m:ctrlPr>
                  <w:rPr>
                    <w:rFonts w:ascii="Cambria Math" w:hAnsi="Cambria Math"/>
                    <w:bCs/>
                    <w:i/>
                    <w:szCs w:val="21"/>
                  </w:rPr>
                </m:ctrlPr>
              </m:sSupPr>
              <m:e>
                <m:r>
                  <w:rPr>
                    <w:rFonts w:ascii="Cambria Math" w:hAnsi="Cambria Math"/>
                    <w:szCs w:val="21"/>
                  </w:rPr>
                  <m:t>b</m:t>
                </m:r>
              </m:e>
              <m:sup>
                <m:r>
                  <w:rPr>
                    <w:rFonts w:ascii="Cambria Math" w:hAnsi="Cambria Math"/>
                    <w:szCs w:val="21"/>
                  </w:rPr>
                  <m:t>'</m:t>
                </m:r>
              </m:sup>
            </m:sSup>
          </m:sub>
        </m:sSub>
      </m:oMath>
      <w:r w:rsidRPr="00110E0C">
        <w:rPr>
          <w:rFonts w:ascii="宋体" w:hAnsi="宋体" w:hint="eastAsia"/>
          <w:bCs/>
          <w:szCs w:val="21"/>
        </w:rPr>
        <w:t>组成，并且要求有</w:t>
      </w:r>
    </w:p>
    <w:p w14:paraId="721B2735" w14:textId="2ADBEFDE" w:rsidR="00110E0C" w:rsidRDefault="00110E0C" w:rsidP="00110E0C">
      <w:pPr>
        <w:adjustRightInd w:val="0"/>
        <w:snapToGrid w:val="0"/>
        <w:spacing w:line="360" w:lineRule="auto"/>
        <w:jc w:val="left"/>
        <w:rPr>
          <w:rFonts w:ascii="宋体" w:hAnsi="宋体" w:hint="eastAsia"/>
          <w:bCs/>
          <w:szCs w:val="21"/>
        </w:rPr>
      </w:pPr>
      <w:r w:rsidRPr="00110E0C">
        <w:rPr>
          <w:rFonts w:ascii="宋体" w:hAnsi="宋体" w:hint="eastAsia"/>
          <w:bCs/>
          <w:szCs w:val="21"/>
        </w:rPr>
        <w:t>，两对齿轮副的中心距也要相等，假设传递的扭矩为T，则系统的功率为式（10-1）所示，电机功率可由式（1-2）计算。</w:t>
      </w:r>
    </w:p>
    <w:p w14:paraId="4BF61834" w14:textId="047DA62F" w:rsidR="00110E0C" w:rsidRPr="001F538B" w:rsidRDefault="00000000" w:rsidP="00110E0C">
      <w:pPr>
        <w:adjustRightInd w:val="0"/>
        <w:snapToGrid w:val="0"/>
        <w:spacing w:line="360" w:lineRule="auto"/>
        <w:jc w:val="left"/>
        <w:rPr>
          <w:rFonts w:ascii="宋体" w:hAnsi="宋体" w:hint="eastAsia"/>
          <w:bCs/>
          <w:szCs w:val="21"/>
        </w:rPr>
      </w:pPr>
      <m:oMathPara>
        <m:oMath>
          <m:eqArr>
            <m:eqArrPr>
              <m:maxDist m:val="1"/>
              <m:ctrlPr>
                <w:rPr>
                  <w:rFonts w:ascii="Cambria Math" w:hAnsi="Cambria Math"/>
                  <w:bCs/>
                  <w:i/>
                  <w:szCs w:val="21"/>
                </w:rPr>
              </m:ctrlPr>
            </m:eqArrPr>
            <m:e>
              <m:sSub>
                <m:sSubPr>
                  <m:ctrlPr>
                    <w:rPr>
                      <w:rFonts w:ascii="Cambria Math" w:hAnsi="Cambria Math"/>
                      <w:bCs/>
                      <w:i/>
                      <w:szCs w:val="21"/>
                    </w:rPr>
                  </m:ctrlPr>
                </m:sSubPr>
                <m:e>
                  <m:r>
                    <w:rPr>
                      <w:rFonts w:ascii="Cambria Math" w:hAnsi="Cambria Math"/>
                      <w:szCs w:val="21"/>
                    </w:rPr>
                    <m:t>N</m:t>
                  </m:r>
                </m:e>
                <m:sub>
                  <m:r>
                    <w:rPr>
                      <w:rFonts w:ascii="Cambria Math" w:hAnsi="Cambria Math"/>
                      <w:szCs w:val="21"/>
                    </w:rPr>
                    <m:t>3</m:t>
                  </m:r>
                </m:sub>
              </m:sSub>
              <m:r>
                <w:rPr>
                  <w:rFonts w:ascii="Cambria Math" w:hAnsi="Cambria Math"/>
                  <w:szCs w:val="21"/>
                </w:rPr>
                <m:t>=</m:t>
              </m:r>
              <m:f>
                <m:fPr>
                  <m:ctrlPr>
                    <w:rPr>
                      <w:rFonts w:ascii="Cambria Math" w:hAnsi="Cambria Math"/>
                      <w:bCs/>
                      <w:i/>
                      <w:szCs w:val="21"/>
                    </w:rPr>
                  </m:ctrlPr>
                </m:fPr>
                <m:num>
                  <m:r>
                    <w:rPr>
                      <w:rFonts w:ascii="Cambria Math" w:hAnsi="Cambria Math"/>
                      <w:szCs w:val="21"/>
                    </w:rPr>
                    <m:t>T</m:t>
                  </m:r>
                  <m:sSub>
                    <m:sSubPr>
                      <m:ctrlPr>
                        <w:rPr>
                          <w:rFonts w:ascii="Cambria Math" w:hAnsi="Cambria Math"/>
                          <w:bCs/>
                          <w:i/>
                          <w:szCs w:val="21"/>
                        </w:rPr>
                      </m:ctrlPr>
                    </m:sSubPr>
                    <m:e>
                      <m:r>
                        <w:rPr>
                          <w:rFonts w:ascii="Cambria Math" w:hAnsi="Cambria Math"/>
                          <w:szCs w:val="21"/>
                        </w:rPr>
                        <m:t>n</m:t>
                      </m:r>
                    </m:e>
                    <m:sub>
                      <m:r>
                        <w:rPr>
                          <w:rFonts w:ascii="Cambria Math" w:hAnsi="Cambria Math"/>
                          <w:szCs w:val="21"/>
                        </w:rPr>
                        <m:t>a</m:t>
                      </m:r>
                    </m:sub>
                  </m:sSub>
                  <m:ctrlPr>
                    <w:rPr>
                      <w:rFonts w:ascii="Cambria Math" w:hAnsi="Cambria Math" w:hint="eastAsia"/>
                      <w:bCs/>
                      <w:i/>
                      <w:szCs w:val="21"/>
                    </w:rPr>
                  </m:ctrlPr>
                </m:num>
                <m:den>
                  <m:r>
                    <w:rPr>
                      <w:rFonts w:ascii="Cambria Math" w:hAnsi="Cambria Math"/>
                      <w:szCs w:val="21"/>
                    </w:rPr>
                    <m:t>9550</m:t>
                  </m:r>
                </m:den>
              </m:f>
              <m:d>
                <m:dPr>
                  <m:ctrlPr>
                    <w:rPr>
                      <w:rFonts w:ascii="Cambria Math" w:hAnsi="Cambria Math"/>
                      <w:bCs/>
                      <w:i/>
                      <w:szCs w:val="21"/>
                    </w:rPr>
                  </m:ctrlPr>
                </m:dPr>
                <m:e>
                  <m:r>
                    <w:rPr>
                      <w:rFonts w:ascii="Cambria Math" w:hAnsi="Cambria Math"/>
                      <w:szCs w:val="21"/>
                    </w:rPr>
                    <m:t>kW</m:t>
                  </m:r>
                </m:e>
              </m:d>
              <m:r>
                <w:rPr>
                  <w:rFonts w:ascii="Cambria Math" w:hAnsi="Cambria Math"/>
                  <w:szCs w:val="21"/>
                </w:rPr>
                <m:t>#</m:t>
              </m:r>
              <m:d>
                <m:dPr>
                  <m:ctrlPr>
                    <w:rPr>
                      <w:rFonts w:ascii="Cambria Math" w:hAnsi="Cambria Math"/>
                      <w:bCs/>
                      <w:i/>
                      <w:szCs w:val="21"/>
                    </w:rPr>
                  </m:ctrlPr>
                </m:dPr>
                <m:e>
                  <m:r>
                    <w:rPr>
                      <w:rFonts w:ascii="Cambria Math" w:hAnsi="Cambria Math"/>
                      <w:szCs w:val="21"/>
                    </w:rPr>
                    <m:t>1-1</m:t>
                  </m:r>
                </m:e>
              </m:d>
            </m:e>
          </m:eqArr>
        </m:oMath>
      </m:oMathPara>
    </w:p>
    <w:p w14:paraId="3D5E8C2B" w14:textId="09E3327D" w:rsidR="001F538B" w:rsidRPr="001F538B" w:rsidRDefault="00000000" w:rsidP="00110E0C">
      <w:pPr>
        <w:adjustRightInd w:val="0"/>
        <w:snapToGrid w:val="0"/>
        <w:spacing w:line="360" w:lineRule="auto"/>
        <w:jc w:val="left"/>
        <w:rPr>
          <w:rFonts w:ascii="宋体" w:hAnsi="宋体" w:hint="eastAsia"/>
          <w:bCs/>
          <w:szCs w:val="21"/>
        </w:rPr>
      </w:pPr>
      <m:oMathPara>
        <m:oMath>
          <m:eqArr>
            <m:eqArrPr>
              <m:maxDist m:val="1"/>
              <m:ctrlPr>
                <w:rPr>
                  <w:rFonts w:ascii="Cambria Math" w:hAnsi="Cambria Math"/>
                  <w:bCs/>
                  <w:i/>
                  <w:szCs w:val="21"/>
                </w:rPr>
              </m:ctrlPr>
            </m:eqArrPr>
            <m:e>
              <m:sSub>
                <m:sSubPr>
                  <m:ctrlPr>
                    <w:rPr>
                      <w:rFonts w:ascii="Cambria Math" w:hAnsi="Cambria Math"/>
                      <w:bCs/>
                      <w:i/>
                      <w:szCs w:val="21"/>
                    </w:rPr>
                  </m:ctrlPr>
                </m:sSubPr>
                <m:e>
                  <m:r>
                    <w:rPr>
                      <w:rFonts w:ascii="Cambria Math" w:hAnsi="Cambria Math"/>
                      <w:szCs w:val="21"/>
                    </w:rPr>
                    <m:t>N</m:t>
                  </m:r>
                </m:e>
                <m:sub>
                  <m:r>
                    <w:rPr>
                      <w:rFonts w:ascii="Cambria Math" w:hAnsi="Cambria Math"/>
                      <w:szCs w:val="21"/>
                    </w:rPr>
                    <m:t>M</m:t>
                  </m:r>
                </m:sub>
              </m:sSub>
              <m:r>
                <w:rPr>
                  <w:rFonts w:ascii="Cambria Math" w:hAnsi="Cambria Math"/>
                  <w:szCs w:val="21"/>
                </w:rPr>
                <m:t>=</m:t>
              </m:r>
              <m:f>
                <m:fPr>
                  <m:ctrlPr>
                    <w:rPr>
                      <w:rFonts w:ascii="Cambria Math" w:hAnsi="Cambria Math"/>
                      <w:bCs/>
                      <w:i/>
                      <w:szCs w:val="21"/>
                    </w:rPr>
                  </m:ctrlPr>
                </m:fPr>
                <m:num>
                  <m:sSub>
                    <m:sSubPr>
                      <m:ctrlPr>
                        <w:rPr>
                          <w:rFonts w:ascii="Cambria Math" w:hAnsi="Cambria Math"/>
                          <w:bCs/>
                          <w:i/>
                          <w:szCs w:val="21"/>
                        </w:rPr>
                      </m:ctrlPr>
                    </m:sSubPr>
                    <m:e>
                      <m:r>
                        <w:rPr>
                          <w:rFonts w:ascii="Cambria Math" w:hAnsi="Cambria Math"/>
                          <w:szCs w:val="21"/>
                        </w:rPr>
                        <m:t>N</m:t>
                      </m:r>
                    </m:e>
                    <m:sub>
                      <m:r>
                        <w:rPr>
                          <w:rFonts w:ascii="Cambria Math" w:hAnsi="Cambria Math"/>
                          <w:szCs w:val="21"/>
                        </w:rPr>
                        <m:t>3</m:t>
                      </m:r>
                    </m:sub>
                  </m:sSub>
                </m:num>
                <m:den>
                  <m:r>
                    <w:rPr>
                      <w:rFonts w:ascii="Cambria Math" w:hAnsi="Cambria Math"/>
                      <w:szCs w:val="21"/>
                    </w:rPr>
                    <m:t>η</m:t>
                  </m:r>
                </m:den>
              </m:f>
              <m:d>
                <m:dPr>
                  <m:ctrlPr>
                    <w:rPr>
                      <w:rFonts w:ascii="Cambria Math" w:hAnsi="Cambria Math"/>
                      <w:bCs/>
                      <w:i/>
                      <w:szCs w:val="21"/>
                    </w:rPr>
                  </m:ctrlPr>
                </m:dPr>
                <m:e>
                  <m:r>
                    <w:rPr>
                      <w:rFonts w:ascii="Cambria Math" w:hAnsi="Cambria Math"/>
                      <w:szCs w:val="21"/>
                    </w:rPr>
                    <m:t>kW</m:t>
                  </m:r>
                </m:e>
              </m:d>
              <m:r>
                <w:rPr>
                  <w:rFonts w:ascii="Cambria Math" w:hAnsi="Cambria Math"/>
                  <w:szCs w:val="21"/>
                </w:rPr>
                <m:t>#</m:t>
              </m:r>
              <m:d>
                <m:dPr>
                  <m:ctrlPr>
                    <w:rPr>
                      <w:rFonts w:ascii="Cambria Math" w:hAnsi="Cambria Math"/>
                      <w:bCs/>
                      <w:i/>
                      <w:szCs w:val="21"/>
                    </w:rPr>
                  </m:ctrlPr>
                </m:dPr>
                <m:e>
                  <m:r>
                    <w:rPr>
                      <w:rFonts w:ascii="Cambria Math" w:hAnsi="Cambria Math"/>
                      <w:szCs w:val="21"/>
                    </w:rPr>
                    <m:t>1-2</m:t>
                  </m:r>
                </m:e>
              </m:d>
            </m:e>
          </m:eqArr>
        </m:oMath>
      </m:oMathPara>
    </w:p>
    <w:p w14:paraId="3EB79AAF" w14:textId="59B36757" w:rsidR="00110E0C" w:rsidRDefault="00110E0C" w:rsidP="00110E0C">
      <w:pPr>
        <w:adjustRightInd w:val="0"/>
        <w:snapToGrid w:val="0"/>
        <w:spacing w:line="360" w:lineRule="auto"/>
        <w:jc w:val="left"/>
        <w:rPr>
          <w:rFonts w:ascii="宋体" w:hAnsi="宋体" w:hint="eastAsia"/>
          <w:bCs/>
          <w:szCs w:val="21"/>
        </w:rPr>
      </w:pPr>
      <w:r w:rsidRPr="00110E0C">
        <w:rPr>
          <w:rFonts w:ascii="宋体" w:hAnsi="宋体" w:hint="eastAsia"/>
          <w:bCs/>
          <w:szCs w:val="21"/>
        </w:rPr>
        <w:t>图2b利用半联轴器2和4及中间轴3把齿轮</w:t>
      </w:r>
      <m:oMath>
        <m:r>
          <w:rPr>
            <w:rFonts w:ascii="Cambria Math" w:hAnsi="Cambria Math" w:hint="eastAsia"/>
            <w:szCs w:val="21"/>
          </w:rPr>
          <m:t>a</m:t>
        </m:r>
      </m:oMath>
      <w:r w:rsidRPr="00110E0C">
        <w:rPr>
          <w:rFonts w:ascii="宋体" w:hAnsi="宋体" w:hint="eastAsia"/>
          <w:bCs/>
          <w:szCs w:val="21"/>
        </w:rPr>
        <w:t>和</w:t>
      </w:r>
      <m:oMath>
        <m:r>
          <w:rPr>
            <w:rFonts w:ascii="Cambria Math" w:hAnsi="Cambria Math" w:hint="eastAsia"/>
            <w:szCs w:val="21"/>
          </w:rPr>
          <m:t>a</m:t>
        </m:r>
        <m:r>
          <w:rPr>
            <w:rFonts w:ascii="Cambria Math" w:hAnsi="Cambria Math"/>
            <w:szCs w:val="21"/>
          </w:rPr>
          <m:t>'</m:t>
        </m:r>
      </m:oMath>
      <w:r w:rsidRPr="00110E0C">
        <w:rPr>
          <w:rFonts w:ascii="宋体" w:hAnsi="宋体" w:hint="eastAsia"/>
          <w:bCs/>
          <w:szCs w:val="21"/>
        </w:rPr>
        <w:t>联接起来，组成封闭系统，并在这个联轴器上加载扭转</w:t>
      </w:r>
      <m:oMath>
        <m:r>
          <w:rPr>
            <w:rFonts w:ascii="Cambria Math" w:hAnsi="Cambria Math" w:hint="eastAsia"/>
            <w:szCs w:val="21"/>
          </w:rPr>
          <m:t>T</m:t>
        </m:r>
      </m:oMath>
      <w:r w:rsidRPr="00110E0C">
        <w:rPr>
          <w:rFonts w:ascii="宋体" w:hAnsi="宋体" w:hint="eastAsia"/>
          <w:bCs/>
          <w:szCs w:val="21"/>
        </w:rPr>
        <w:t>，这时齿轮的工作功率仍是</w:t>
      </w:r>
      <m:oMath>
        <m:r>
          <w:rPr>
            <w:rFonts w:ascii="Cambria Math" w:hAnsi="Cambria Math" w:hint="eastAsia"/>
            <w:szCs w:val="21"/>
          </w:rPr>
          <m:t>T</m:t>
        </m:r>
        <m:sSub>
          <m:sSubPr>
            <m:ctrlPr>
              <w:rPr>
                <w:rFonts w:ascii="Cambria Math" w:hAnsi="Cambria Math"/>
                <w:bCs/>
                <w:i/>
                <w:szCs w:val="21"/>
              </w:rPr>
            </m:ctrlPr>
          </m:sSubPr>
          <m:e>
            <m:r>
              <w:rPr>
                <w:rFonts w:ascii="Cambria Math" w:hAnsi="Cambria Math" w:hint="eastAsia"/>
                <w:szCs w:val="21"/>
              </w:rPr>
              <m:t>n</m:t>
            </m:r>
            <m:ctrlPr>
              <w:rPr>
                <w:rFonts w:ascii="Cambria Math" w:hAnsi="Cambria Math" w:hint="eastAsia"/>
                <w:bCs/>
                <w:i/>
                <w:szCs w:val="21"/>
              </w:rPr>
            </m:ctrlPr>
          </m:e>
          <m:sub>
            <m:r>
              <w:rPr>
                <w:rFonts w:ascii="Cambria Math" w:hAnsi="Cambria Math"/>
                <w:szCs w:val="21"/>
              </w:rPr>
              <m:t>a</m:t>
            </m:r>
          </m:sub>
        </m:sSub>
      </m:oMath>
      <w:r w:rsidRPr="00110E0C">
        <w:rPr>
          <w:rFonts w:ascii="宋体" w:hAnsi="宋体" w:hint="eastAsia"/>
          <w:bCs/>
          <w:szCs w:val="21"/>
        </w:rPr>
        <w:t>，但是这个功率并不由电动机提供，电动机只提供摩擦阻力所消耗的功率，即只提供功率</w:t>
      </w:r>
      <m:oMath>
        <m:r>
          <w:rPr>
            <w:rFonts w:ascii="Cambria Math" w:hAnsi="Cambria Math"/>
            <w:szCs w:val="21"/>
          </w:rPr>
          <m:t>(1-η)</m:t>
        </m:r>
        <m:r>
          <w:rPr>
            <w:rFonts w:ascii="Cambria Math" w:hAnsi="Cambria Math" w:hint="eastAsia"/>
            <w:szCs w:val="21"/>
          </w:rPr>
          <m:t>T</m:t>
        </m:r>
        <m:sSub>
          <m:sSubPr>
            <m:ctrlPr>
              <w:rPr>
                <w:rFonts w:ascii="Cambria Math" w:hAnsi="Cambria Math"/>
                <w:bCs/>
                <w:i/>
                <w:szCs w:val="21"/>
              </w:rPr>
            </m:ctrlPr>
          </m:sSubPr>
          <m:e>
            <m:r>
              <w:rPr>
                <w:rFonts w:ascii="Cambria Math" w:hAnsi="Cambria Math" w:hint="eastAsia"/>
                <w:szCs w:val="21"/>
              </w:rPr>
              <m:t>n</m:t>
            </m:r>
            <m:ctrlPr>
              <w:rPr>
                <w:rFonts w:ascii="Cambria Math" w:hAnsi="Cambria Math" w:hint="eastAsia"/>
                <w:bCs/>
                <w:i/>
                <w:szCs w:val="21"/>
              </w:rPr>
            </m:ctrlPr>
          </m:e>
          <m:sub>
            <m:r>
              <w:rPr>
                <w:rFonts w:ascii="Cambria Math" w:hAnsi="Cambria Math"/>
                <w:szCs w:val="21"/>
              </w:rPr>
              <m:t>a</m:t>
            </m:r>
          </m:sub>
        </m:sSub>
      </m:oMath>
      <w:r w:rsidRPr="00110E0C">
        <w:rPr>
          <w:rFonts w:ascii="宋体" w:hAnsi="宋体" w:hint="eastAsia"/>
          <w:bCs/>
          <w:szCs w:val="21"/>
        </w:rPr>
        <w:t>，其中力矩</w:t>
      </w:r>
      <m:oMath>
        <m:r>
          <w:rPr>
            <w:rFonts w:ascii="Cambria Math" w:hAnsi="Cambria Math"/>
            <w:szCs w:val="21"/>
          </w:rPr>
          <m:t>T</m:t>
        </m:r>
      </m:oMath>
      <w:r w:rsidRPr="00110E0C">
        <w:rPr>
          <w:rFonts w:ascii="宋体" w:hAnsi="宋体" w:hint="eastAsia"/>
          <w:bCs/>
          <w:szCs w:val="21"/>
        </w:rPr>
        <w:t>当齿轮不转动时也存在，是由封闭系统中的平衡内力产生的，称为封闭力矩。这时电动机提供的克服摩擦的功率为</w:t>
      </w:r>
    </w:p>
    <w:p w14:paraId="738AC13E" w14:textId="1B085C35" w:rsidR="00110E0C" w:rsidRDefault="00000000" w:rsidP="001F538B">
      <w:pPr>
        <w:pStyle w:val="AMDisplayEquation"/>
        <w:rPr>
          <w:rFonts w:hint="eastAsia"/>
        </w:rPr>
      </w:pPr>
      <m:oMathPara>
        <m:oMath>
          <m:sSub>
            <m:sSubPr>
              <m:ctrlPr>
                <w:rPr>
                  <w:rFonts w:ascii="Cambria Math" w:hAnsi="Cambria Math"/>
                </w:rPr>
              </m:ctrlPr>
            </m:sSubPr>
            <m:e>
              <m:r>
                <w:rPr>
                  <w:rFonts w:ascii="Cambria Math" w:hAnsi="Cambria Math"/>
                </w:rPr>
                <m:t>N</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4</m:t>
              </m:r>
            </m:sub>
          </m:sSub>
          <m:r>
            <w:rPr>
              <w:rFonts w:ascii="Cambria Math" w:hAnsi="Cambria Math"/>
            </w:rPr>
            <m:t>=</m:t>
          </m:r>
          <m:f>
            <m:fPr>
              <m:ctrlPr>
                <w:rPr>
                  <w:rFonts w:ascii="Cambria Math" w:hAnsi="Cambria Math"/>
                </w:rPr>
              </m:ctrlPr>
            </m:fPr>
            <m:num>
              <m:r>
                <w:rPr>
                  <w:rFonts w:ascii="Cambria Math" w:hAnsi="Cambria Math"/>
                </w:rPr>
                <m:t>T</m:t>
              </m:r>
              <m:sSub>
                <m:sSubPr>
                  <m:ctrlPr>
                    <w:rPr>
                      <w:rFonts w:ascii="Cambria Math" w:hAnsi="Cambria Math"/>
                    </w:rPr>
                  </m:ctrlPr>
                </m:sSubPr>
                <m:e>
                  <m:r>
                    <w:rPr>
                      <w:rFonts w:ascii="Cambria Math" w:hAnsi="Cambria Math"/>
                    </w:rPr>
                    <m:t>n</m:t>
                  </m:r>
                </m:e>
                <m:sub>
                  <m:r>
                    <w:rPr>
                      <w:rFonts w:ascii="Cambria Math" w:hAnsi="Cambria Math"/>
                    </w:rPr>
                    <m:t>a</m:t>
                  </m:r>
                </m:sub>
              </m:sSub>
            </m:num>
            <m:den>
              <m:sSub>
                <m:sSubPr>
                  <m:ctrlPr>
                    <w:rPr>
                      <w:rFonts w:ascii="Cambria Math" w:hAnsi="Cambria Math"/>
                    </w:rPr>
                  </m:ctrlPr>
                </m:sSubPr>
                <m:e>
                  <m:r>
                    <w:rPr>
                      <w:rFonts w:ascii="Cambria Math" w:hAnsi="Cambria Math"/>
                    </w:rPr>
                    <m:t>η</m:t>
                  </m:r>
                </m:e>
                <m:sub>
                  <m:sSup>
                    <m:sSupPr>
                      <m:ctrlPr>
                        <w:rPr>
                          <w:rFonts w:ascii="Cambria Math" w:hAnsi="Cambria Math"/>
                          <w:i/>
                        </w:rPr>
                      </m:ctrlPr>
                    </m:sSupPr>
                    <m:e>
                      <m:r>
                        <w:rPr>
                          <w:rFonts w:ascii="Cambria Math" w:hAnsi="Cambria Math"/>
                        </w:rPr>
                        <m:t>a</m:t>
                      </m:r>
                    </m:e>
                    <m:sup>
                      <m:r>
                        <m:rPr>
                          <m:sty m:val="p"/>
                        </m:rPr>
                        <w:rPr>
                          <w:rFonts w:ascii="Cambria Math" w:hAnsi="Cambria Math"/>
                        </w:rPr>
                        <m:t>'</m:t>
                      </m:r>
                    </m:sup>
                  </m:sSup>
                  <m:sSup>
                    <m:sSupPr>
                      <m:ctrlPr>
                        <w:rPr>
                          <w:rFonts w:ascii="Cambria Math" w:hAnsi="Cambria Math"/>
                          <w:i/>
                        </w:rPr>
                      </m:ctrlPr>
                    </m:sSupPr>
                    <m:e>
                      <m:r>
                        <w:rPr>
                          <w:rFonts w:ascii="Cambria Math" w:hAnsi="Cambria Math"/>
                        </w:rPr>
                        <m:t>b</m:t>
                      </m:r>
                    </m:e>
                    <m:sup>
                      <m:r>
                        <m:rPr>
                          <m:sty m:val="p"/>
                        </m:rPr>
                        <w:rPr>
                          <w:rFonts w:ascii="Cambria Math" w:hAnsi="Cambria Math"/>
                        </w:rPr>
                        <m:t>'</m:t>
                      </m:r>
                    </m:sup>
                  </m:sSup>
                </m:sub>
              </m:sSub>
              <m:sSub>
                <m:sSubPr>
                  <m:ctrlPr>
                    <w:rPr>
                      <w:rFonts w:ascii="Cambria Math" w:hAnsi="Cambria Math"/>
                    </w:rPr>
                  </m:ctrlPr>
                </m:sSubPr>
                <m:e>
                  <m:r>
                    <w:rPr>
                      <w:rFonts w:ascii="Cambria Math" w:hAnsi="Cambria Math"/>
                    </w:rPr>
                    <m:t>η</m:t>
                  </m:r>
                </m:e>
                <m:sub>
                  <m:r>
                    <w:rPr>
                      <w:rFonts w:ascii="Cambria Math" w:hAnsi="Cambria Math"/>
                    </w:rPr>
                    <m:t>ba</m:t>
                  </m:r>
                </m:sub>
              </m:sSub>
            </m:den>
          </m:f>
          <m:r>
            <w:rPr>
              <w:rFonts w:ascii="Cambria Math" w:hAnsi="Cambria Math"/>
            </w:rPr>
            <m:t>-T</m:t>
          </m:r>
          <m:sSub>
            <m:sSubPr>
              <m:ctrlPr>
                <w:rPr>
                  <w:rFonts w:ascii="Cambria Math" w:hAnsi="Cambria Math"/>
                </w:rPr>
              </m:ctrlPr>
            </m:sSubPr>
            <m:e>
              <m:r>
                <w:rPr>
                  <w:rFonts w:ascii="Cambria Math" w:hAnsi="Cambria Math"/>
                </w:rPr>
                <m:t>n</m:t>
              </m:r>
            </m:e>
            <m:sub>
              <m:r>
                <w:rPr>
                  <w:rFonts w:ascii="Cambria Math" w:hAnsi="Cambria Math"/>
                </w:rPr>
                <m:t>a</m:t>
              </m:r>
            </m:sub>
          </m:sSub>
          <m:r>
            <w:rPr>
              <w:rFonts w:ascii="Cambria Math" w:hAnsi="Cambria Math"/>
            </w:rPr>
            <m:t>=</m:t>
          </m:r>
          <m:f>
            <m:fPr>
              <m:ctrlPr>
                <w:rPr>
                  <w:rFonts w:ascii="Cambria Math" w:hAnsi="Cambria Math"/>
                </w:rPr>
              </m:ctrlPr>
            </m:fPr>
            <m:num>
              <m:r>
                <w:rPr>
                  <w:rFonts w:ascii="Cambria Math" w:hAnsi="Cambria Math"/>
                </w:rPr>
                <m:t>T</m:t>
              </m:r>
              <m:sSub>
                <m:sSubPr>
                  <m:ctrlPr>
                    <w:rPr>
                      <w:rFonts w:ascii="Cambria Math" w:hAnsi="Cambria Math"/>
                    </w:rPr>
                  </m:ctrlPr>
                </m:sSubPr>
                <m:e>
                  <m:r>
                    <w:rPr>
                      <w:rFonts w:ascii="Cambria Math" w:hAnsi="Cambria Math"/>
                    </w:rPr>
                    <m:t>n</m:t>
                  </m:r>
                </m:e>
                <m:sub>
                  <m:r>
                    <w:rPr>
                      <w:rFonts w:ascii="Cambria Math" w:hAnsi="Cambria Math"/>
                    </w:rPr>
                    <m:t>a</m:t>
                  </m:r>
                </m:sub>
              </m:sSub>
            </m:num>
            <m:den>
              <m:sSub>
                <m:sSubPr>
                  <m:ctrlPr>
                    <w:rPr>
                      <w:rFonts w:ascii="Cambria Math" w:hAnsi="Cambria Math"/>
                    </w:rPr>
                  </m:ctrlPr>
                </m:sSubPr>
                <m:e>
                  <m:r>
                    <w:rPr>
                      <w:rFonts w:ascii="Cambria Math" w:hAnsi="Cambria Math"/>
                    </w:rPr>
                    <m:t>η</m:t>
                  </m:r>
                </m:e>
                <m:sub>
                  <m:sSup>
                    <m:sSupPr>
                      <m:ctrlPr>
                        <w:rPr>
                          <w:rFonts w:ascii="Cambria Math" w:hAnsi="Cambria Math"/>
                          <w:i/>
                        </w:rPr>
                      </m:ctrlPr>
                    </m:sSupPr>
                    <m:e>
                      <m:r>
                        <w:rPr>
                          <w:rFonts w:ascii="Cambria Math" w:hAnsi="Cambria Math"/>
                        </w:rPr>
                        <m:t>a</m:t>
                      </m:r>
                    </m:e>
                    <m:sup>
                      <m:r>
                        <m:rPr>
                          <m:sty m:val="p"/>
                        </m:rPr>
                        <w:rPr>
                          <w:rFonts w:ascii="Cambria Math" w:hAnsi="Cambria Math"/>
                        </w:rPr>
                        <m:t>'</m:t>
                      </m:r>
                    </m:sup>
                  </m:sSup>
                  <m:sSup>
                    <m:sSupPr>
                      <m:ctrlPr>
                        <w:rPr>
                          <w:rFonts w:ascii="Cambria Math" w:hAnsi="Cambria Math"/>
                          <w:i/>
                        </w:rPr>
                      </m:ctrlPr>
                    </m:sSupPr>
                    <m:e>
                      <m:r>
                        <w:rPr>
                          <w:rFonts w:ascii="Cambria Math" w:hAnsi="Cambria Math"/>
                        </w:rPr>
                        <m:t>b</m:t>
                      </m:r>
                    </m:e>
                    <m:sup>
                      <m:r>
                        <m:rPr>
                          <m:sty m:val="p"/>
                        </m:rPr>
                        <w:rPr>
                          <w:rFonts w:ascii="Cambria Math" w:hAnsi="Cambria Math"/>
                        </w:rPr>
                        <m:t>'</m:t>
                      </m:r>
                    </m:sup>
                  </m:sSup>
                </m:sub>
              </m:sSub>
              <m:sSub>
                <m:sSubPr>
                  <m:ctrlPr>
                    <w:rPr>
                      <w:rFonts w:ascii="Cambria Math" w:hAnsi="Cambria Math"/>
                    </w:rPr>
                  </m:ctrlPr>
                </m:sSubPr>
                <m:e>
                  <m:r>
                    <w:rPr>
                      <w:rFonts w:ascii="Cambria Math" w:hAnsi="Cambria Math"/>
                    </w:rPr>
                    <m:t>η</m:t>
                  </m:r>
                </m:e>
                <m:sub>
                  <m:r>
                    <w:rPr>
                      <w:rFonts w:ascii="Cambria Math" w:hAnsi="Cambria Math"/>
                    </w:rPr>
                    <m:t>ba</m:t>
                  </m:r>
                </m:sub>
              </m:sSub>
            </m:den>
          </m:f>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η</m:t>
                  </m:r>
                </m:e>
                <m:sub>
                  <m:sSup>
                    <m:sSupPr>
                      <m:ctrlPr>
                        <w:rPr>
                          <w:rFonts w:ascii="Cambria Math" w:hAnsi="Cambria Math"/>
                          <w:i/>
                        </w:rPr>
                      </m:ctrlPr>
                    </m:sSupPr>
                    <m:e>
                      <m:r>
                        <w:rPr>
                          <w:rFonts w:ascii="Cambria Math" w:hAnsi="Cambria Math"/>
                        </w:rPr>
                        <m:t>a</m:t>
                      </m:r>
                    </m:e>
                    <m:sup>
                      <m:r>
                        <m:rPr>
                          <m:sty m:val="p"/>
                        </m:rPr>
                        <w:rPr>
                          <w:rFonts w:ascii="Cambria Math" w:hAnsi="Cambria Math"/>
                        </w:rPr>
                        <m:t>'</m:t>
                      </m:r>
                    </m:sup>
                  </m:sSup>
                  <m:sSup>
                    <m:sSupPr>
                      <m:ctrlPr>
                        <w:rPr>
                          <w:rFonts w:ascii="Cambria Math" w:hAnsi="Cambria Math"/>
                          <w:i/>
                        </w:rPr>
                      </m:ctrlPr>
                    </m:sSupPr>
                    <m:e>
                      <m:r>
                        <w:rPr>
                          <w:rFonts w:ascii="Cambria Math" w:hAnsi="Cambria Math"/>
                        </w:rPr>
                        <m:t>b</m:t>
                      </m:r>
                    </m:e>
                    <m:sup>
                      <m:r>
                        <m:rPr>
                          <m:sty m:val="p"/>
                        </m:rPr>
                        <w:rPr>
                          <w:rFonts w:ascii="Cambria Math" w:hAnsi="Cambria Math"/>
                        </w:rPr>
                        <m:t>'</m:t>
                      </m:r>
                    </m:sup>
                  </m:sSup>
                </m:sub>
              </m:sSub>
              <m:sSub>
                <m:sSubPr>
                  <m:ctrlPr>
                    <w:rPr>
                      <w:rFonts w:ascii="Cambria Math" w:hAnsi="Cambria Math"/>
                    </w:rPr>
                  </m:ctrlPr>
                </m:sSubPr>
                <m:e>
                  <m:r>
                    <w:rPr>
                      <w:rFonts w:ascii="Cambria Math" w:hAnsi="Cambria Math"/>
                    </w:rPr>
                    <m:t>η</m:t>
                  </m:r>
                </m:e>
                <m:sub>
                  <m:r>
                    <w:rPr>
                      <w:rFonts w:ascii="Cambria Math" w:hAnsi="Cambria Math"/>
                    </w:rPr>
                    <m:t>ba</m:t>
                  </m:r>
                </m:sub>
              </m:sSub>
            </m:e>
          </m:d>
        </m:oMath>
      </m:oMathPara>
    </w:p>
    <w:p w14:paraId="3484D9FB" w14:textId="247E4B9F" w:rsidR="003F4DBE" w:rsidRDefault="003F4DBE" w:rsidP="00110E0C">
      <w:pPr>
        <w:adjustRightInd w:val="0"/>
        <w:snapToGrid w:val="0"/>
        <w:spacing w:line="360" w:lineRule="auto"/>
        <w:jc w:val="left"/>
        <w:rPr>
          <w:rFonts w:ascii="宋体" w:hAnsi="宋体" w:hint="eastAsia"/>
          <w:bCs/>
          <w:szCs w:val="21"/>
        </w:rPr>
      </w:pPr>
      <w:r>
        <w:rPr>
          <w:rFonts w:ascii="宋体" w:hAnsi="宋体" w:hint="eastAsia"/>
          <w:bCs/>
          <w:szCs w:val="21"/>
        </w:rPr>
        <w:lastRenderedPageBreak/>
        <w:t>若</w:t>
      </w:r>
      <m:oMath>
        <m:sSub>
          <m:sSubPr>
            <m:ctrlPr>
              <w:rPr>
                <w:rFonts w:ascii="Cambria Math" w:hAnsi="Cambria Math"/>
                <w:bCs/>
                <w:szCs w:val="21"/>
              </w:rPr>
            </m:ctrlPr>
          </m:sSubPr>
          <m:e>
            <m:r>
              <w:rPr>
                <w:rFonts w:ascii="Cambria Math" w:hAnsi="Cambria Math"/>
                <w:szCs w:val="21"/>
              </w:rPr>
              <m:t>η</m:t>
            </m:r>
          </m:e>
          <m:sub>
            <m:sSup>
              <m:sSupPr>
                <m:ctrlPr>
                  <w:rPr>
                    <w:rFonts w:ascii="Cambria Math" w:hAnsi="Cambria Math"/>
                    <w:bCs/>
                    <w:szCs w:val="21"/>
                  </w:rPr>
                </m:ctrlPr>
              </m:sSupPr>
              <m:e>
                <m:r>
                  <w:rPr>
                    <w:rFonts w:ascii="Cambria Math" w:hAnsi="Cambria Math"/>
                    <w:szCs w:val="21"/>
                  </w:rPr>
                  <m:t>a</m:t>
                </m:r>
              </m:e>
              <m:sup>
                <m:r>
                  <m:rPr>
                    <m:sty m:val="p"/>
                  </m:rPr>
                  <w:rPr>
                    <w:rFonts w:ascii="Cambria Math" w:hAnsi="Cambria Math"/>
                    <w:szCs w:val="21"/>
                  </w:rPr>
                  <m:t>'</m:t>
                </m:r>
              </m:sup>
            </m:sSup>
            <m:sSup>
              <m:sSupPr>
                <m:ctrlPr>
                  <w:rPr>
                    <w:rFonts w:ascii="Cambria Math" w:hAnsi="Cambria Math"/>
                    <w:bCs/>
                    <w:szCs w:val="21"/>
                  </w:rPr>
                </m:ctrlPr>
              </m:sSupPr>
              <m:e>
                <m:r>
                  <w:rPr>
                    <w:rFonts w:ascii="Cambria Math" w:hAnsi="Cambria Math"/>
                    <w:szCs w:val="21"/>
                  </w:rPr>
                  <m:t>b</m:t>
                </m:r>
              </m:e>
              <m:sup>
                <m:r>
                  <m:rPr>
                    <m:sty m:val="p"/>
                  </m:rPr>
                  <w:rPr>
                    <w:rFonts w:ascii="Cambria Math" w:hAnsi="Cambria Math"/>
                    <w:szCs w:val="21"/>
                  </w:rPr>
                  <m:t>'</m:t>
                </m:r>
              </m:sup>
            </m:sSup>
          </m:sub>
        </m:sSub>
        <m:r>
          <w:rPr>
            <w:rFonts w:ascii="Cambria Math" w:hAnsi="Cambria Math"/>
            <w:szCs w:val="21"/>
          </w:rPr>
          <m:t>≈</m:t>
        </m:r>
        <m:sSub>
          <m:sSubPr>
            <m:ctrlPr>
              <w:rPr>
                <w:rFonts w:ascii="Cambria Math" w:hAnsi="Cambria Math"/>
                <w:bCs/>
                <w:szCs w:val="21"/>
              </w:rPr>
            </m:ctrlPr>
          </m:sSubPr>
          <m:e>
            <m:r>
              <w:rPr>
                <w:rFonts w:ascii="Cambria Math" w:hAnsi="Cambria Math"/>
                <w:szCs w:val="21"/>
              </w:rPr>
              <m:t>η</m:t>
            </m:r>
          </m:e>
          <m:sub>
            <m:r>
              <w:rPr>
                <w:rFonts w:ascii="Cambria Math" w:hAnsi="Cambria Math"/>
                <w:szCs w:val="21"/>
              </w:rPr>
              <m:t>ba</m:t>
            </m:r>
          </m:sub>
        </m:sSub>
        <m:r>
          <w:rPr>
            <w:rFonts w:ascii="Cambria Math" w:hAnsi="Cambria Math"/>
            <w:szCs w:val="21"/>
          </w:rPr>
          <m:t>=η</m:t>
        </m:r>
      </m:oMath>
      <w:r w:rsidR="002404CC">
        <w:rPr>
          <w:rFonts w:ascii="宋体" w:hAnsi="宋体" w:hint="eastAsia"/>
          <w:bCs/>
          <w:szCs w:val="21"/>
        </w:rPr>
        <w:t>，则</w:t>
      </w:r>
    </w:p>
    <w:p w14:paraId="2EC1B42F" w14:textId="4AE7496E" w:rsidR="003F4DBE" w:rsidRPr="002404CC" w:rsidRDefault="00EA1FE3" w:rsidP="00EA1FE3">
      <w:pPr>
        <w:pStyle w:val="AMDisplayEquation"/>
        <w:rPr>
          <w:rFonts w:hint="eastAsia"/>
        </w:rPr>
      </w:pPr>
      <w:r>
        <w:rPr>
          <w:rFonts w:hint="eastAsia"/>
        </w:rPr>
        <w:tab/>
      </w: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N</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4</m:t>
                </m:r>
              </m:sub>
            </m:sSub>
            <m:r>
              <w:rPr>
                <w:rFonts w:ascii="Cambria Math" w:hAnsi="Cambria Math"/>
              </w:rPr>
              <m:t>=</m:t>
            </m:r>
            <m:f>
              <m:fPr>
                <m:ctrlPr>
                  <w:rPr>
                    <w:rFonts w:ascii="Cambria Math" w:hAnsi="Cambria Math"/>
                  </w:rPr>
                </m:ctrlPr>
              </m:fPr>
              <m:num>
                <m:r>
                  <w:rPr>
                    <w:rFonts w:ascii="Cambria Math" w:hAnsi="Cambria Math"/>
                  </w:rPr>
                  <m:t>T</m:t>
                </m:r>
                <m:sSub>
                  <m:sSubPr>
                    <m:ctrlPr>
                      <w:rPr>
                        <w:rFonts w:ascii="Cambria Math" w:hAnsi="Cambria Math"/>
                      </w:rPr>
                    </m:ctrlPr>
                  </m:sSubPr>
                  <m:e>
                    <m:r>
                      <w:rPr>
                        <w:rFonts w:ascii="Cambria Math" w:hAnsi="Cambria Math"/>
                      </w:rPr>
                      <m:t>n</m:t>
                    </m:r>
                  </m:e>
                  <m:sub>
                    <m:r>
                      <w:rPr>
                        <w:rFonts w:ascii="Cambria Math" w:hAnsi="Cambria Math"/>
                      </w:rPr>
                      <m:t>a</m:t>
                    </m:r>
                  </m:sub>
                </m:sSub>
              </m:num>
              <m:den>
                <m:sSup>
                  <m:sSupPr>
                    <m:ctrlPr>
                      <w:rPr>
                        <w:rFonts w:ascii="Cambria Math" w:hAnsi="Cambria Math"/>
                      </w:rPr>
                    </m:ctrlPr>
                  </m:sSupPr>
                  <m:e>
                    <m:r>
                      <w:rPr>
                        <w:rFonts w:ascii="Cambria Math" w:hAnsi="Cambria Math"/>
                      </w:rPr>
                      <m:t>η</m:t>
                    </m:r>
                  </m:e>
                  <m:sup>
                    <m:r>
                      <w:rPr>
                        <w:rFonts w:ascii="Cambria Math" w:hAnsi="Cambria Math"/>
                      </w:rPr>
                      <m:t>2</m:t>
                    </m:r>
                  </m:sup>
                </m:sSup>
              </m:den>
            </m:f>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η</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1-3</m:t>
                </m:r>
              </m:e>
            </m:d>
          </m:e>
        </m:eqArr>
      </m:oMath>
    </w:p>
    <w:p w14:paraId="1B05CE78" w14:textId="0D35D6E3" w:rsidR="003F4DBE" w:rsidRPr="00110E0C" w:rsidRDefault="003F4DBE" w:rsidP="003F4DBE">
      <w:pPr>
        <w:adjustRightInd w:val="0"/>
        <w:snapToGrid w:val="0"/>
        <w:spacing w:line="360" w:lineRule="auto"/>
        <w:jc w:val="left"/>
        <w:rPr>
          <w:rFonts w:ascii="宋体" w:hAnsi="宋体" w:hint="eastAsia"/>
          <w:bCs/>
          <w:szCs w:val="21"/>
        </w:rPr>
      </w:pPr>
      <w:r w:rsidRPr="003F4DBE">
        <w:rPr>
          <w:rFonts w:ascii="宋体" w:hAnsi="宋体" w:hint="eastAsia"/>
          <w:bCs/>
          <w:szCs w:val="21"/>
        </w:rPr>
        <w:t>要获得封闭力矩就必须有特殊加载装置，系统设计中一般的加载装置有直接扭转加载装置、螺旋运动加载装置、摇摆齿轮箱加载装置、行星差动齿轮机构加载装置和惯性加载装置。本实验中的试验台采用的是摇摆齿轮箱加载装置。</w:t>
      </w:r>
    </w:p>
    <w:p w14:paraId="494058AC" w14:textId="77777777" w:rsidR="009C6B8C" w:rsidRDefault="00A86467">
      <w:pPr>
        <w:pStyle w:val="3"/>
        <w:adjustRightInd w:val="0"/>
        <w:snapToGrid w:val="0"/>
        <w:spacing w:before="0" w:after="0" w:line="360" w:lineRule="auto"/>
        <w:rPr>
          <w:rFonts w:ascii="黑体" w:eastAsia="黑体" w:hAnsi="黑体" w:hint="eastAsia"/>
          <w:b w:val="0"/>
          <w:sz w:val="24"/>
          <w:szCs w:val="24"/>
        </w:rPr>
      </w:pPr>
      <w:r>
        <w:rPr>
          <w:rFonts w:ascii="黑体" w:eastAsia="黑体" w:hAnsi="黑体" w:hint="eastAsia"/>
          <w:b w:val="0"/>
          <w:sz w:val="24"/>
          <w:szCs w:val="24"/>
        </w:rPr>
        <w:t>三、实验内容（含设备、步骤）</w:t>
      </w:r>
    </w:p>
    <w:p w14:paraId="10462BC8" w14:textId="70C0DF22" w:rsidR="00F71046" w:rsidRPr="00F71046" w:rsidRDefault="00F71046" w:rsidP="008058DA">
      <w:pPr>
        <w:adjustRightInd w:val="0"/>
        <w:snapToGrid w:val="0"/>
        <w:spacing w:line="360" w:lineRule="auto"/>
        <w:jc w:val="left"/>
        <w:rPr>
          <w:rFonts w:ascii="宋体" w:hAnsi="宋体" w:hint="eastAsia"/>
          <w:b/>
          <w:szCs w:val="21"/>
        </w:rPr>
      </w:pPr>
      <w:r w:rsidRPr="00F71046">
        <w:rPr>
          <w:rFonts w:ascii="宋体" w:hAnsi="宋体" w:hint="eastAsia"/>
          <w:b/>
          <w:szCs w:val="21"/>
        </w:rPr>
        <w:t>实验设备：</w:t>
      </w:r>
    </w:p>
    <w:p w14:paraId="44968870" w14:textId="64DD139C" w:rsidR="009C6B8C" w:rsidRPr="00F71046" w:rsidRDefault="00F71046" w:rsidP="008058DA">
      <w:pPr>
        <w:spacing w:line="360" w:lineRule="auto"/>
      </w:pPr>
      <w:r w:rsidRPr="00F71046">
        <w:rPr>
          <w:rFonts w:hint="eastAsia"/>
        </w:rPr>
        <w:t>CLS-</w:t>
      </w:r>
      <w:r w:rsidRPr="00F71046">
        <w:rPr>
          <w:rFonts w:hint="eastAsia"/>
        </w:rPr>
        <w:t>Ⅱ型试验台为小型台式封闭功率流式齿轮试验台</w:t>
      </w:r>
    </w:p>
    <w:p w14:paraId="3B9FB390" w14:textId="7973CBFD" w:rsidR="00F71046" w:rsidRDefault="00F71046" w:rsidP="008058DA">
      <w:pPr>
        <w:adjustRightInd w:val="0"/>
        <w:snapToGrid w:val="0"/>
        <w:spacing w:line="360" w:lineRule="auto"/>
        <w:jc w:val="left"/>
        <w:rPr>
          <w:rFonts w:ascii="宋体" w:hAnsi="宋体" w:hint="eastAsia"/>
          <w:b/>
          <w:szCs w:val="21"/>
        </w:rPr>
      </w:pPr>
      <w:r w:rsidRPr="00F71046">
        <w:rPr>
          <w:rFonts w:ascii="宋体" w:hAnsi="宋体" w:hint="eastAsia"/>
          <w:b/>
          <w:szCs w:val="21"/>
        </w:rPr>
        <w:t>实验步骤</w:t>
      </w:r>
    </w:p>
    <w:p w14:paraId="0F9B9825" w14:textId="2BBD1078" w:rsidR="002404CC" w:rsidRDefault="002404CC" w:rsidP="008058DA">
      <w:pPr>
        <w:adjustRightInd w:val="0"/>
        <w:snapToGrid w:val="0"/>
        <w:spacing w:line="360" w:lineRule="auto"/>
        <w:jc w:val="left"/>
        <w:rPr>
          <w:rFonts w:ascii="宋体" w:hAnsi="宋体" w:hint="eastAsia"/>
          <w:b/>
          <w:szCs w:val="21"/>
        </w:rPr>
      </w:pPr>
      <w:r w:rsidRPr="002404CC">
        <w:rPr>
          <w:rFonts w:ascii="宋体" w:hAnsi="宋体" w:hint="eastAsia"/>
          <w:b/>
          <w:szCs w:val="21"/>
        </w:rPr>
        <w:t>与计算机接口实验方法</w:t>
      </w:r>
    </w:p>
    <w:p w14:paraId="635BDA13" w14:textId="1452F93F" w:rsidR="002404CC" w:rsidRPr="009C1DE9" w:rsidRDefault="002404CC" w:rsidP="008058DA">
      <w:pPr>
        <w:spacing w:line="360" w:lineRule="auto"/>
      </w:pPr>
      <w:r w:rsidRPr="009C1DE9">
        <w:rPr>
          <w:rFonts w:hint="eastAsia"/>
        </w:rPr>
        <w:t>（</w:t>
      </w:r>
      <w:r w:rsidRPr="009C1DE9">
        <w:rPr>
          <w:rFonts w:hint="eastAsia"/>
        </w:rPr>
        <w:t>1</w:t>
      </w:r>
      <w:r w:rsidRPr="009C1DE9">
        <w:rPr>
          <w:rFonts w:hint="eastAsia"/>
        </w:rPr>
        <w:t>）系统联接及接通电源</w:t>
      </w:r>
    </w:p>
    <w:p w14:paraId="7B57FF1B" w14:textId="2C9F5E5F" w:rsidR="002404CC" w:rsidRPr="009C1DE9" w:rsidRDefault="002404CC" w:rsidP="008058DA">
      <w:pPr>
        <w:spacing w:line="360" w:lineRule="auto"/>
      </w:pPr>
      <w:r w:rsidRPr="009C1DE9">
        <w:rPr>
          <w:rFonts w:hint="eastAsia"/>
        </w:rPr>
        <w:t>在关电源的状态下将随机携带的串行通讯连接线的一端接到实验台电测箱的</w:t>
      </w:r>
      <w:r w:rsidRPr="009C1DE9">
        <w:rPr>
          <w:rFonts w:hint="eastAsia"/>
        </w:rPr>
        <w:t>RS-232</w:t>
      </w:r>
      <w:r w:rsidRPr="009C1DE9">
        <w:rPr>
          <w:rFonts w:hint="eastAsia"/>
        </w:rPr>
        <w:t>接口，另一端接入计算机串行输出口（串行口</w:t>
      </w:r>
      <w:r w:rsidRPr="009C1DE9">
        <w:rPr>
          <w:rFonts w:hint="eastAsia"/>
        </w:rPr>
        <w:t>1#</w:t>
      </w:r>
      <w:r w:rsidRPr="009C1DE9">
        <w:rPr>
          <w:rFonts w:hint="eastAsia"/>
        </w:rPr>
        <w:t>或</w:t>
      </w:r>
      <w:r w:rsidRPr="009C1DE9">
        <w:rPr>
          <w:rFonts w:hint="eastAsia"/>
        </w:rPr>
        <w:t>2#</w:t>
      </w:r>
      <w:r w:rsidRPr="009C1DE9">
        <w:rPr>
          <w:rFonts w:hint="eastAsia"/>
        </w:rPr>
        <w:t>均可，但无论联线或拆线时，都应先关闭计算机和电测箱电源，否则易烧坏接口元件）。其余方法同前</w:t>
      </w:r>
    </w:p>
    <w:p w14:paraId="5598E02D" w14:textId="4966ED88" w:rsidR="00F71046" w:rsidRDefault="002404CC" w:rsidP="008058DA">
      <w:pPr>
        <w:spacing w:line="360" w:lineRule="auto"/>
      </w:pPr>
      <w:r w:rsidRPr="002404CC">
        <w:rPr>
          <w:rFonts w:hint="eastAsia"/>
        </w:rPr>
        <w:t>（</w:t>
      </w:r>
      <w:r w:rsidRPr="002404CC">
        <w:rPr>
          <w:rFonts w:hint="eastAsia"/>
        </w:rPr>
        <w:t>2</w:t>
      </w:r>
      <w:r w:rsidRPr="002404CC">
        <w:rPr>
          <w:rFonts w:hint="eastAsia"/>
        </w:rPr>
        <w:t>）转矩零点及放大倍数调整</w:t>
      </w:r>
    </w:p>
    <w:p w14:paraId="29E2F839" w14:textId="0AC2E4BB" w:rsidR="002404CC" w:rsidRDefault="002404CC" w:rsidP="008058DA">
      <w:pPr>
        <w:spacing w:line="360" w:lineRule="auto"/>
      </w:pPr>
      <w:r w:rsidRPr="002404CC">
        <w:rPr>
          <w:rFonts w:hint="eastAsia"/>
        </w:rPr>
        <w:t>方法同前</w:t>
      </w:r>
    </w:p>
    <w:p w14:paraId="5893D0F6" w14:textId="687870C3" w:rsidR="002404CC" w:rsidRDefault="002404CC" w:rsidP="008058DA">
      <w:pPr>
        <w:spacing w:line="360" w:lineRule="auto"/>
      </w:pPr>
      <w:r w:rsidRPr="002404CC">
        <w:rPr>
          <w:rFonts w:hint="eastAsia"/>
        </w:rPr>
        <w:t>（</w:t>
      </w:r>
      <w:r w:rsidRPr="002404CC">
        <w:rPr>
          <w:rFonts w:hint="eastAsia"/>
        </w:rPr>
        <w:t>3</w:t>
      </w:r>
      <w:r w:rsidRPr="002404CC">
        <w:rPr>
          <w:rFonts w:hint="eastAsia"/>
        </w:rPr>
        <w:t>）打开计算机</w:t>
      </w:r>
    </w:p>
    <w:p w14:paraId="78E72216" w14:textId="257A9F4E" w:rsidR="002404CC" w:rsidRDefault="002404CC" w:rsidP="008058DA">
      <w:pPr>
        <w:spacing w:line="360" w:lineRule="auto"/>
      </w:pPr>
      <w:r>
        <w:rPr>
          <w:rFonts w:hint="eastAsia"/>
        </w:rPr>
        <w:t>打开计算机，运行齿轮实验系统</w:t>
      </w:r>
      <w:r>
        <w:rPr>
          <w:rFonts w:hint="eastAsia"/>
        </w:rPr>
        <w:t>,</w:t>
      </w:r>
      <w:r>
        <w:rPr>
          <w:rFonts w:hint="eastAsia"/>
        </w:rPr>
        <w:t>首先对串口进行选择</w:t>
      </w:r>
      <w:r>
        <w:rPr>
          <w:rFonts w:hint="eastAsia"/>
        </w:rPr>
        <w:t>,</w:t>
      </w:r>
      <w:r>
        <w:rPr>
          <w:rFonts w:hint="eastAsia"/>
        </w:rPr>
        <w:t>如有必要</w:t>
      </w:r>
      <w:r>
        <w:rPr>
          <w:rFonts w:hint="eastAsia"/>
        </w:rPr>
        <w:t>,</w:t>
      </w:r>
      <w:r>
        <w:rPr>
          <w:rFonts w:hint="eastAsia"/>
        </w:rPr>
        <w:t>在串口选择下拉菜单中有一栏机型选择</w:t>
      </w:r>
      <w:r>
        <w:rPr>
          <w:rFonts w:hint="eastAsia"/>
        </w:rPr>
        <w:t>,</w:t>
      </w:r>
      <w:r>
        <w:rPr>
          <w:rFonts w:hint="eastAsia"/>
        </w:rPr>
        <w:t>选择相应的机型</w:t>
      </w:r>
      <w:r>
        <w:rPr>
          <w:rFonts w:hint="eastAsia"/>
        </w:rPr>
        <w:t>,</w:t>
      </w:r>
      <w:r>
        <w:rPr>
          <w:rFonts w:hint="eastAsia"/>
        </w:rPr>
        <w:t>然后点击数据采集功能</w:t>
      </w:r>
      <w:r>
        <w:rPr>
          <w:rFonts w:hint="eastAsia"/>
        </w:rPr>
        <w:t>,</w:t>
      </w:r>
      <w:r>
        <w:rPr>
          <w:rFonts w:hint="eastAsia"/>
        </w:rPr>
        <w:t>等待数据的输入。</w:t>
      </w:r>
    </w:p>
    <w:p w14:paraId="3A346AB1" w14:textId="56252E63" w:rsidR="002404CC" w:rsidRDefault="002404CC" w:rsidP="008058DA">
      <w:pPr>
        <w:spacing w:line="360" w:lineRule="auto"/>
      </w:pPr>
      <w:r w:rsidRPr="002404CC">
        <w:rPr>
          <w:rFonts w:hint="eastAsia"/>
        </w:rPr>
        <w:t>（</w:t>
      </w:r>
      <w:r w:rsidRPr="002404CC">
        <w:rPr>
          <w:rFonts w:hint="eastAsia"/>
        </w:rPr>
        <w:t>4</w:t>
      </w:r>
      <w:r w:rsidRPr="002404CC">
        <w:rPr>
          <w:rFonts w:hint="eastAsia"/>
        </w:rPr>
        <w:t>）加载</w:t>
      </w:r>
    </w:p>
    <w:p w14:paraId="4DC6DCB4" w14:textId="78F42040" w:rsidR="002404CC" w:rsidRDefault="002404CC" w:rsidP="008058DA">
      <w:pPr>
        <w:spacing w:line="360" w:lineRule="auto"/>
      </w:pPr>
      <w:r>
        <w:rPr>
          <w:rFonts w:hint="eastAsia"/>
        </w:rPr>
        <w:t>同样，加载前就先将电机调速至</w:t>
      </w:r>
      <w:r>
        <w:rPr>
          <w:rFonts w:hint="eastAsia"/>
        </w:rPr>
        <w:t>500-800</w:t>
      </w:r>
      <w:r>
        <w:rPr>
          <w:rFonts w:hint="eastAsia"/>
        </w:rPr>
        <w:t>转</w:t>
      </w:r>
      <w:r>
        <w:rPr>
          <w:rFonts w:hint="eastAsia"/>
        </w:rPr>
        <w:t>/</w:t>
      </w:r>
      <w:r>
        <w:rPr>
          <w:rFonts w:hint="eastAsia"/>
        </w:rPr>
        <w:t>分之间，并在加载过程中应始终使电机转速基本保持在预定值。</w:t>
      </w:r>
    </w:p>
    <w:p w14:paraId="5DFD153D" w14:textId="78B868C9" w:rsidR="009C6B8C" w:rsidRPr="00352632" w:rsidRDefault="00A86467">
      <w:pPr>
        <w:adjustRightInd w:val="0"/>
        <w:snapToGrid w:val="0"/>
        <w:spacing w:afterLines="50" w:after="156"/>
        <w:jc w:val="center"/>
        <w:rPr>
          <w:rFonts w:ascii="宋体" w:hAnsi="宋体" w:hint="eastAsia"/>
          <w:b/>
          <w:color w:val="808080" w:themeColor="background1" w:themeShade="80"/>
          <w:szCs w:val="21"/>
        </w:rPr>
      </w:pPr>
      <w:r w:rsidRPr="00352632">
        <w:rPr>
          <w:rFonts w:ascii="宋体" w:hAnsi="宋体" w:hint="eastAsia"/>
          <w:b/>
          <w:color w:val="808080" w:themeColor="background1" w:themeShade="80"/>
          <w:szCs w:val="21"/>
        </w:rPr>
        <w:t>（“一、实验目的、二、实验原理、三、实验内容”合计篇幅限定2页以内）</w:t>
      </w:r>
    </w:p>
    <w:p w14:paraId="5124BC38" w14:textId="77777777" w:rsidR="009C6B8C" w:rsidRDefault="009C6B8C">
      <w:pPr>
        <w:adjustRightInd w:val="0"/>
        <w:snapToGrid w:val="0"/>
        <w:spacing w:line="360" w:lineRule="auto"/>
        <w:jc w:val="left"/>
        <w:rPr>
          <w:rFonts w:ascii="宋体" w:hAnsi="宋体" w:hint="eastAsia"/>
          <w:b/>
          <w:szCs w:val="21"/>
        </w:rPr>
      </w:pPr>
    </w:p>
    <w:p w14:paraId="0955A23D" w14:textId="77777777" w:rsidR="009C6B8C" w:rsidRDefault="00A86467">
      <w:pPr>
        <w:pStyle w:val="3"/>
        <w:adjustRightInd w:val="0"/>
        <w:snapToGrid w:val="0"/>
        <w:spacing w:before="0" w:after="0" w:line="360" w:lineRule="auto"/>
        <w:rPr>
          <w:rFonts w:ascii="黑体" w:eastAsia="黑体" w:hAnsi="黑体" w:hint="eastAsia"/>
          <w:b w:val="0"/>
          <w:sz w:val="24"/>
          <w:szCs w:val="24"/>
        </w:rPr>
      </w:pPr>
      <w:r>
        <w:rPr>
          <w:rFonts w:ascii="黑体" w:eastAsia="黑体" w:hAnsi="黑体" w:hint="eastAsia"/>
          <w:b w:val="0"/>
          <w:sz w:val="24"/>
          <w:szCs w:val="24"/>
        </w:rPr>
        <w:t>四、实验结果</w:t>
      </w:r>
    </w:p>
    <w:p w14:paraId="353DB53C" w14:textId="77777777" w:rsidR="009C6B8C" w:rsidRDefault="00A86467">
      <w:pPr>
        <w:adjustRightInd w:val="0"/>
        <w:snapToGrid w:val="0"/>
        <w:spacing w:line="360" w:lineRule="auto"/>
      </w:pPr>
      <w:r>
        <w:rPr>
          <w:rFonts w:hint="eastAsia"/>
        </w:rPr>
        <w:t>1</w:t>
      </w:r>
      <w:r>
        <w:rPr>
          <w:rFonts w:hint="eastAsia"/>
        </w:rPr>
        <w:t>、写出实验条件</w:t>
      </w:r>
    </w:p>
    <w:p w14:paraId="1B5E85AE" w14:textId="13E19406" w:rsidR="009C6B8C" w:rsidRDefault="00A86467">
      <w:pPr>
        <w:adjustRightInd w:val="0"/>
        <w:snapToGrid w:val="0"/>
        <w:spacing w:line="360" w:lineRule="auto"/>
        <w:ind w:left="840"/>
      </w:pPr>
      <w:r>
        <w:rPr>
          <w:rFonts w:hint="eastAsia"/>
        </w:rPr>
        <w:t>传动比，</w:t>
      </w:r>
      <w:r>
        <w:rPr>
          <w:position w:val="-6"/>
        </w:rPr>
        <w:object w:dxaOrig="326" w:dyaOrig="257" w14:anchorId="212484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5pt;height:13.2pt" o:ole="">
            <v:imagedata r:id="rId13" o:title=""/>
          </v:shape>
          <o:OLEObject Type="Embed" ProgID="Equation.3" ShapeID="_x0000_i1025" DrawAspect="Content" ObjectID="_1793816346" r:id="rId14"/>
        </w:object>
      </w:r>
      <w:r w:rsidR="00452E68">
        <w:rPr>
          <w:rFonts w:hint="eastAsia"/>
        </w:rPr>
        <w:t>1</w:t>
      </w:r>
    </w:p>
    <w:p w14:paraId="143B379C" w14:textId="221A7128" w:rsidR="009C6B8C" w:rsidRDefault="00A86467">
      <w:pPr>
        <w:adjustRightInd w:val="0"/>
        <w:snapToGrid w:val="0"/>
        <w:spacing w:line="360" w:lineRule="auto"/>
      </w:pPr>
      <w:r>
        <w:rPr>
          <w:rFonts w:hint="eastAsia"/>
        </w:rPr>
        <w:tab/>
      </w:r>
      <w:r>
        <w:rPr>
          <w:rFonts w:hint="eastAsia"/>
        </w:rPr>
        <w:tab/>
      </w:r>
      <w:r>
        <w:rPr>
          <w:rFonts w:hint="eastAsia"/>
        </w:rPr>
        <w:t>中心距，</w:t>
      </w:r>
      <w:r>
        <w:rPr>
          <w:rFonts w:hint="eastAsia"/>
          <w:i/>
          <w:iCs/>
        </w:rPr>
        <w:t>a</w:t>
      </w:r>
      <w:r>
        <w:rPr>
          <w:rFonts w:hint="eastAsia"/>
        </w:rPr>
        <w:t>=</w:t>
      </w:r>
      <w:r w:rsidR="00452E68">
        <w:rPr>
          <w:rFonts w:hint="eastAsia"/>
        </w:rPr>
        <w:t>76mm</w:t>
      </w:r>
    </w:p>
    <w:p w14:paraId="3ED11584" w14:textId="6B73CB85" w:rsidR="009C6B8C" w:rsidRDefault="00A86467">
      <w:pPr>
        <w:adjustRightInd w:val="0"/>
        <w:snapToGrid w:val="0"/>
        <w:spacing w:line="360" w:lineRule="auto"/>
      </w:pPr>
      <w:r>
        <w:rPr>
          <w:rFonts w:hint="eastAsia"/>
        </w:rPr>
        <w:tab/>
      </w:r>
      <w:r>
        <w:rPr>
          <w:rFonts w:hint="eastAsia"/>
        </w:rPr>
        <w:tab/>
      </w:r>
      <w:r>
        <w:rPr>
          <w:rFonts w:hint="eastAsia"/>
        </w:rPr>
        <w:t>齿轮模数，</w:t>
      </w:r>
      <w:r>
        <w:rPr>
          <w:rFonts w:hint="eastAsia"/>
        </w:rPr>
        <w:t>m=</w:t>
      </w:r>
      <w:r w:rsidR="00452E68">
        <w:rPr>
          <w:rFonts w:hint="eastAsia"/>
        </w:rPr>
        <w:t>2</w:t>
      </w:r>
    </w:p>
    <w:p w14:paraId="76334B7B" w14:textId="3E1FF5D8" w:rsidR="009C6B8C" w:rsidRDefault="00A86467">
      <w:pPr>
        <w:adjustRightInd w:val="0"/>
        <w:snapToGrid w:val="0"/>
        <w:spacing w:line="360" w:lineRule="auto"/>
      </w:pPr>
      <w:r>
        <w:rPr>
          <w:rFonts w:hint="eastAsia"/>
        </w:rPr>
        <w:tab/>
      </w:r>
      <w:r>
        <w:rPr>
          <w:rFonts w:hint="eastAsia"/>
        </w:rPr>
        <w:tab/>
      </w:r>
      <w:r>
        <w:rPr>
          <w:rFonts w:hint="eastAsia"/>
        </w:rPr>
        <w:t>最大加载力矩，</w:t>
      </w:r>
      <w:r>
        <w:rPr>
          <w:position w:val="-12"/>
        </w:rPr>
        <w:object w:dxaOrig="686" w:dyaOrig="377" w14:anchorId="10F15A46">
          <v:shape id="_x0000_i1026" type="#_x0000_t75" style="width:34.7pt;height:19.4pt" o:ole="">
            <v:imagedata r:id="rId15" o:title=""/>
          </v:shape>
          <o:OLEObject Type="Embed" ProgID="Equation.3" ShapeID="_x0000_i1026" DrawAspect="Content" ObjectID="_1793816347" r:id="rId16"/>
        </w:object>
      </w:r>
      <w:r w:rsidR="00452E68">
        <w:rPr>
          <w:rFonts w:hint="eastAsia"/>
        </w:rPr>
        <w:t>15Nm</w:t>
      </w:r>
    </w:p>
    <w:p w14:paraId="28E3A86B" w14:textId="30631CF2" w:rsidR="009C6B8C" w:rsidRDefault="00A86467">
      <w:pPr>
        <w:adjustRightInd w:val="0"/>
        <w:snapToGrid w:val="0"/>
        <w:spacing w:line="360" w:lineRule="auto"/>
      </w:pPr>
      <w:r>
        <w:rPr>
          <w:rFonts w:hint="eastAsia"/>
        </w:rPr>
        <w:tab/>
      </w:r>
      <w:r>
        <w:rPr>
          <w:rFonts w:hint="eastAsia"/>
        </w:rPr>
        <w:tab/>
      </w:r>
      <w:r>
        <w:rPr>
          <w:rFonts w:hint="eastAsia"/>
        </w:rPr>
        <w:t>电动机功率，</w:t>
      </w:r>
      <w:r>
        <w:rPr>
          <w:position w:val="-10"/>
        </w:rPr>
        <w:object w:dxaOrig="429" w:dyaOrig="309" w14:anchorId="1620E18F">
          <v:shape id="_x0000_i1027" type="#_x0000_t75" style="width:21.45pt;height:15.85pt" o:ole="">
            <v:imagedata r:id="rId17" o:title=""/>
          </v:shape>
          <o:OLEObject Type="Embed" ProgID="Equation.DSMT4" ShapeID="_x0000_i1027" DrawAspect="Content" ObjectID="_1793816348" r:id="rId18"/>
        </w:object>
      </w:r>
      <w:r w:rsidR="00452E68">
        <w:rPr>
          <w:rFonts w:hint="eastAsia"/>
        </w:rPr>
        <w:t>300W</w:t>
      </w:r>
    </w:p>
    <w:p w14:paraId="40C0D8BA" w14:textId="77777777" w:rsidR="009C6B8C" w:rsidRDefault="00A86467">
      <w:pPr>
        <w:adjustRightInd w:val="0"/>
        <w:snapToGrid w:val="0"/>
        <w:spacing w:line="360" w:lineRule="auto"/>
      </w:pPr>
      <w:r>
        <w:rPr>
          <w:rFonts w:hint="eastAsia"/>
        </w:rPr>
        <w:lastRenderedPageBreak/>
        <w:t>2</w:t>
      </w:r>
      <w:r>
        <w:rPr>
          <w:rFonts w:hint="eastAsia"/>
        </w:rPr>
        <w:t>、实验数据及计算结果记录在下表。</w:t>
      </w:r>
    </w:p>
    <w:p w14:paraId="414738D4" w14:textId="77777777" w:rsidR="009C6B8C" w:rsidRDefault="00A86467">
      <w:pPr>
        <w:adjustRightInd w:val="0"/>
        <w:snapToGrid w:val="0"/>
        <w:spacing w:line="360" w:lineRule="auto"/>
        <w:jc w:val="center"/>
      </w:pPr>
      <w:r>
        <w:rPr>
          <w:rFonts w:hint="eastAsia"/>
        </w:rPr>
        <w:t>表</w:t>
      </w:r>
      <w:r>
        <w:rPr>
          <w:rFonts w:hint="eastAsia"/>
        </w:rPr>
        <w:t xml:space="preserve">1-1  </w:t>
      </w:r>
      <w:r>
        <w:rPr>
          <w:rFonts w:hint="eastAsia"/>
        </w:rPr>
        <w:t>实验结果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1387"/>
        <w:gridCol w:w="1635"/>
        <w:gridCol w:w="1376"/>
        <w:gridCol w:w="1600"/>
      </w:tblGrid>
      <w:tr w:rsidR="000055E6" w14:paraId="5277AEF3" w14:textId="77777777" w:rsidTr="00EC3D43">
        <w:trPr>
          <w:jc w:val="center"/>
        </w:trPr>
        <w:tc>
          <w:tcPr>
            <w:tcW w:w="1368" w:type="dxa"/>
            <w:vMerge w:val="restart"/>
            <w:vAlign w:val="center"/>
          </w:tcPr>
          <w:p w14:paraId="645BEE03" w14:textId="77777777" w:rsidR="000055E6" w:rsidRDefault="000055E6" w:rsidP="00D7104E">
            <w:pPr>
              <w:adjustRightInd w:val="0"/>
              <w:snapToGrid w:val="0"/>
              <w:spacing w:line="360" w:lineRule="auto"/>
              <w:jc w:val="center"/>
            </w:pPr>
            <w:r>
              <w:rPr>
                <w:rFonts w:hint="eastAsia"/>
              </w:rPr>
              <w:t>序号</w:t>
            </w:r>
          </w:p>
        </w:tc>
        <w:tc>
          <w:tcPr>
            <w:tcW w:w="3022" w:type="dxa"/>
            <w:gridSpan w:val="2"/>
            <w:vAlign w:val="center"/>
          </w:tcPr>
          <w:p w14:paraId="35C6D07E" w14:textId="77777777" w:rsidR="000055E6" w:rsidRDefault="000055E6" w:rsidP="00D7104E">
            <w:pPr>
              <w:adjustRightInd w:val="0"/>
              <w:snapToGrid w:val="0"/>
              <w:spacing w:line="360" w:lineRule="auto"/>
              <w:jc w:val="center"/>
            </w:pPr>
            <w:r>
              <w:rPr>
                <w:rFonts w:hint="eastAsia"/>
              </w:rPr>
              <w:t>加载</w:t>
            </w:r>
          </w:p>
        </w:tc>
        <w:tc>
          <w:tcPr>
            <w:tcW w:w="1376" w:type="dxa"/>
            <w:vAlign w:val="center"/>
          </w:tcPr>
          <w:p w14:paraId="027CF321" w14:textId="77777777" w:rsidR="000055E6" w:rsidRDefault="000055E6" w:rsidP="00D7104E">
            <w:pPr>
              <w:adjustRightInd w:val="0"/>
              <w:snapToGrid w:val="0"/>
              <w:spacing w:line="360" w:lineRule="auto"/>
              <w:jc w:val="center"/>
            </w:pPr>
            <w:r>
              <w:rPr>
                <w:rFonts w:hint="eastAsia"/>
              </w:rPr>
              <w:t>功耗</w:t>
            </w:r>
          </w:p>
        </w:tc>
        <w:tc>
          <w:tcPr>
            <w:tcW w:w="1600" w:type="dxa"/>
            <w:vAlign w:val="center"/>
          </w:tcPr>
          <w:p w14:paraId="27393EBA" w14:textId="4199CA3D" w:rsidR="000055E6" w:rsidRDefault="000055E6" w:rsidP="00D7104E">
            <w:pPr>
              <w:adjustRightInd w:val="0"/>
              <w:snapToGrid w:val="0"/>
              <w:spacing w:line="360" w:lineRule="auto"/>
              <w:jc w:val="center"/>
            </w:pPr>
            <w:r w:rsidRPr="000055E6">
              <w:rPr>
                <w:rFonts w:hint="eastAsia"/>
              </w:rPr>
              <w:t>效率</w:t>
            </w:r>
          </w:p>
        </w:tc>
      </w:tr>
      <w:tr w:rsidR="000055E6" w14:paraId="2CCF1691" w14:textId="77777777" w:rsidTr="00EC3D43">
        <w:trPr>
          <w:jc w:val="center"/>
        </w:trPr>
        <w:tc>
          <w:tcPr>
            <w:tcW w:w="1368" w:type="dxa"/>
            <w:vMerge/>
            <w:vAlign w:val="center"/>
          </w:tcPr>
          <w:p w14:paraId="547F7ACA" w14:textId="77777777" w:rsidR="000055E6" w:rsidRDefault="000055E6" w:rsidP="00D7104E">
            <w:pPr>
              <w:adjustRightInd w:val="0"/>
              <w:snapToGrid w:val="0"/>
              <w:spacing w:line="360" w:lineRule="auto"/>
              <w:jc w:val="center"/>
            </w:pPr>
          </w:p>
        </w:tc>
        <w:tc>
          <w:tcPr>
            <w:tcW w:w="1387" w:type="dxa"/>
            <w:vAlign w:val="center"/>
          </w:tcPr>
          <w:p w14:paraId="39968168" w14:textId="77777777" w:rsidR="000055E6" w:rsidRDefault="000055E6" w:rsidP="00D7104E">
            <w:pPr>
              <w:adjustRightInd w:val="0"/>
              <w:snapToGrid w:val="0"/>
              <w:spacing w:line="360" w:lineRule="auto"/>
              <w:jc w:val="center"/>
            </w:pPr>
            <w:proofErr w:type="gramStart"/>
            <w:r>
              <w:rPr>
                <w:rFonts w:hint="eastAsia"/>
              </w:rPr>
              <w:t>G  (</w:t>
            </w:r>
            <w:proofErr w:type="gramEnd"/>
            <w:r>
              <w:rPr>
                <w:rFonts w:hint="eastAsia"/>
              </w:rPr>
              <w:t>N)</w:t>
            </w:r>
          </w:p>
        </w:tc>
        <w:tc>
          <w:tcPr>
            <w:tcW w:w="1635" w:type="dxa"/>
            <w:vAlign w:val="center"/>
          </w:tcPr>
          <w:p w14:paraId="5DEF4D71" w14:textId="77777777" w:rsidR="000055E6" w:rsidRDefault="000055E6" w:rsidP="00D7104E">
            <w:pPr>
              <w:adjustRightInd w:val="0"/>
              <w:snapToGrid w:val="0"/>
              <w:spacing w:line="360" w:lineRule="auto"/>
              <w:jc w:val="center"/>
            </w:pPr>
            <w:r>
              <w:rPr>
                <w:position w:val="-10"/>
              </w:rPr>
              <w:object w:dxaOrig="257" w:dyaOrig="326" w14:anchorId="0679F249">
                <v:shape id="_x0000_i1028" type="#_x0000_t75" style="width:13.2pt;height:15.85pt" o:ole="">
                  <v:imagedata r:id="rId19" o:title=""/>
                </v:shape>
                <o:OLEObject Type="Embed" ProgID="Equation.3" ShapeID="_x0000_i1028" DrawAspect="Content" ObjectID="_1793816349" r:id="rId20"/>
              </w:object>
            </w:r>
            <w:r>
              <w:rPr>
                <w:rFonts w:hint="eastAsia"/>
              </w:rPr>
              <w:t>(</w:t>
            </w:r>
            <w:r>
              <w:rPr>
                <w:position w:val="-12"/>
              </w:rPr>
              <w:object w:dxaOrig="257" w:dyaOrig="377" w14:anchorId="0F508B00">
                <v:shape id="_x0000_i1029" type="#_x0000_t75" style="width:13.2pt;height:19.4pt" o:ole="">
                  <v:imagedata r:id="rId21" o:title=""/>
                </v:shape>
                <o:OLEObject Type="Embed" ProgID="Equation.DSMT4" ShapeID="_x0000_i1029" DrawAspect="Content" ObjectID="_1793816350" r:id="rId22"/>
              </w:object>
            </w:r>
            <w:r>
              <w:rPr>
                <w:rFonts w:hint="eastAsia"/>
              </w:rPr>
              <w:t>)  (N m)</w:t>
            </w:r>
          </w:p>
        </w:tc>
        <w:tc>
          <w:tcPr>
            <w:tcW w:w="1376" w:type="dxa"/>
            <w:vAlign w:val="center"/>
          </w:tcPr>
          <w:p w14:paraId="44F0A583" w14:textId="77777777" w:rsidR="000055E6" w:rsidRDefault="000055E6" w:rsidP="00D7104E">
            <w:pPr>
              <w:adjustRightInd w:val="0"/>
              <w:snapToGrid w:val="0"/>
              <w:spacing w:line="360" w:lineRule="auto"/>
              <w:jc w:val="center"/>
            </w:pPr>
            <w:r>
              <w:rPr>
                <w:position w:val="-10"/>
              </w:rPr>
              <w:object w:dxaOrig="257" w:dyaOrig="326" w14:anchorId="0629C177">
                <v:shape id="_x0000_i1030" type="#_x0000_t75" style="width:13.2pt;height:15.85pt" o:ole="">
                  <v:imagedata r:id="rId23" o:title=""/>
                </v:shape>
                <o:OLEObject Type="Embed" ProgID="Equation.3" ShapeID="_x0000_i1030" DrawAspect="Content" ObjectID="_1793816351" r:id="rId24"/>
              </w:object>
            </w:r>
            <w:r>
              <w:rPr>
                <w:rFonts w:hint="eastAsia"/>
              </w:rPr>
              <w:t xml:space="preserve">  (N m)</w:t>
            </w:r>
          </w:p>
        </w:tc>
        <w:tc>
          <w:tcPr>
            <w:tcW w:w="1600" w:type="dxa"/>
            <w:vAlign w:val="center"/>
          </w:tcPr>
          <w:p w14:paraId="5F0A64EF" w14:textId="77777777" w:rsidR="000055E6" w:rsidRDefault="000055E6" w:rsidP="00D7104E">
            <w:pPr>
              <w:adjustRightInd w:val="0"/>
              <w:snapToGrid w:val="0"/>
              <w:spacing w:line="360" w:lineRule="auto"/>
              <w:jc w:val="center"/>
            </w:pPr>
            <w:r>
              <w:rPr>
                <w:position w:val="-10"/>
              </w:rPr>
              <w:object w:dxaOrig="189" w:dyaOrig="257" w14:anchorId="0AEFB179">
                <v:shape id="_x0000_i1031" type="#_x0000_t75" style="width:9.4pt;height:13.2pt" o:ole="">
                  <v:imagedata r:id="rId25" o:title=""/>
                </v:shape>
                <o:OLEObject Type="Embed" ProgID="Equation.3" ShapeID="_x0000_i1031" DrawAspect="Content" ObjectID="_1793816352" r:id="rId26"/>
              </w:object>
            </w:r>
            <w:r>
              <w:rPr>
                <w:rFonts w:hint="eastAsia"/>
              </w:rPr>
              <w:t xml:space="preserve">  (%)</w:t>
            </w:r>
          </w:p>
        </w:tc>
      </w:tr>
      <w:tr w:rsidR="00EC3D43" w14:paraId="7F0A01D1" w14:textId="77777777" w:rsidTr="00EC3D43">
        <w:trPr>
          <w:jc w:val="center"/>
        </w:trPr>
        <w:tc>
          <w:tcPr>
            <w:tcW w:w="1368" w:type="dxa"/>
            <w:vAlign w:val="center"/>
          </w:tcPr>
          <w:p w14:paraId="1FA1882D" w14:textId="77777777" w:rsidR="00EC3D43" w:rsidRDefault="00EC3D43" w:rsidP="00EC3D43">
            <w:pPr>
              <w:adjustRightInd w:val="0"/>
              <w:snapToGrid w:val="0"/>
              <w:spacing w:line="360" w:lineRule="auto"/>
              <w:jc w:val="center"/>
            </w:pPr>
            <w:r>
              <w:rPr>
                <w:rFonts w:hint="eastAsia"/>
              </w:rPr>
              <w:t>1</w:t>
            </w:r>
          </w:p>
        </w:tc>
        <w:tc>
          <w:tcPr>
            <w:tcW w:w="1387" w:type="dxa"/>
            <w:shd w:val="clear" w:color="auto" w:fill="auto"/>
            <w:vAlign w:val="center"/>
          </w:tcPr>
          <w:p w14:paraId="12F1F57A" w14:textId="22346E50" w:rsidR="00EC3D43" w:rsidRDefault="00EC3D43" w:rsidP="00EC3D43">
            <w:pPr>
              <w:adjustRightInd w:val="0"/>
              <w:snapToGrid w:val="0"/>
              <w:spacing w:line="360" w:lineRule="auto"/>
              <w:jc w:val="center"/>
            </w:pPr>
            <w:r>
              <w:rPr>
                <w:rFonts w:eastAsia="等线"/>
                <w:color w:val="000000"/>
                <w:szCs w:val="21"/>
              </w:rPr>
              <w:t>9.8</w:t>
            </w:r>
          </w:p>
        </w:tc>
        <w:tc>
          <w:tcPr>
            <w:tcW w:w="1635" w:type="dxa"/>
            <w:shd w:val="clear" w:color="auto" w:fill="auto"/>
            <w:vAlign w:val="center"/>
          </w:tcPr>
          <w:p w14:paraId="6762F59A" w14:textId="410C9D1F" w:rsidR="00EC3D43" w:rsidRDefault="00EC3D43" w:rsidP="00EC3D43">
            <w:pPr>
              <w:adjustRightInd w:val="0"/>
              <w:snapToGrid w:val="0"/>
              <w:spacing w:line="360" w:lineRule="auto"/>
              <w:jc w:val="center"/>
            </w:pPr>
            <w:r>
              <w:rPr>
                <w:rFonts w:eastAsia="等线"/>
                <w:color w:val="000000"/>
                <w:szCs w:val="21"/>
              </w:rPr>
              <w:t xml:space="preserve">1.500 </w:t>
            </w:r>
          </w:p>
        </w:tc>
        <w:tc>
          <w:tcPr>
            <w:tcW w:w="1376" w:type="dxa"/>
            <w:shd w:val="clear" w:color="auto" w:fill="auto"/>
            <w:vAlign w:val="center"/>
          </w:tcPr>
          <w:p w14:paraId="54FBEF8B" w14:textId="0FD6B675" w:rsidR="00EC3D43" w:rsidRDefault="00EC3D43" w:rsidP="00EC3D43">
            <w:pPr>
              <w:adjustRightInd w:val="0"/>
              <w:snapToGrid w:val="0"/>
              <w:spacing w:line="360" w:lineRule="auto"/>
              <w:jc w:val="center"/>
            </w:pPr>
            <w:r>
              <w:rPr>
                <w:rFonts w:eastAsia="等线"/>
                <w:color w:val="000000"/>
                <w:szCs w:val="21"/>
              </w:rPr>
              <w:t xml:space="preserve">0.863 </w:t>
            </w:r>
          </w:p>
        </w:tc>
        <w:tc>
          <w:tcPr>
            <w:tcW w:w="1600" w:type="dxa"/>
            <w:shd w:val="clear" w:color="auto" w:fill="auto"/>
            <w:vAlign w:val="center"/>
          </w:tcPr>
          <w:p w14:paraId="6021781E" w14:textId="2EAF31B2" w:rsidR="00EC3D43" w:rsidRDefault="00EC3D43" w:rsidP="00EC3D43">
            <w:pPr>
              <w:adjustRightInd w:val="0"/>
              <w:snapToGrid w:val="0"/>
              <w:spacing w:line="360" w:lineRule="auto"/>
              <w:jc w:val="center"/>
            </w:pPr>
            <w:r>
              <w:rPr>
                <w:rFonts w:eastAsia="等线"/>
                <w:color w:val="000000"/>
                <w:szCs w:val="21"/>
              </w:rPr>
              <w:t>0.65152</w:t>
            </w:r>
          </w:p>
        </w:tc>
      </w:tr>
      <w:tr w:rsidR="00EC3D43" w14:paraId="6BE66898" w14:textId="77777777" w:rsidTr="00EC3D43">
        <w:trPr>
          <w:jc w:val="center"/>
        </w:trPr>
        <w:tc>
          <w:tcPr>
            <w:tcW w:w="1368" w:type="dxa"/>
            <w:vAlign w:val="center"/>
          </w:tcPr>
          <w:p w14:paraId="3DF4B6D9" w14:textId="77777777" w:rsidR="00EC3D43" w:rsidRDefault="00EC3D43" w:rsidP="00EC3D43">
            <w:pPr>
              <w:adjustRightInd w:val="0"/>
              <w:snapToGrid w:val="0"/>
              <w:spacing w:line="360" w:lineRule="auto"/>
              <w:jc w:val="center"/>
            </w:pPr>
            <w:r>
              <w:rPr>
                <w:rFonts w:hint="eastAsia"/>
              </w:rPr>
              <w:t>2</w:t>
            </w:r>
          </w:p>
        </w:tc>
        <w:tc>
          <w:tcPr>
            <w:tcW w:w="1387" w:type="dxa"/>
            <w:shd w:val="clear" w:color="auto" w:fill="auto"/>
            <w:vAlign w:val="center"/>
          </w:tcPr>
          <w:p w14:paraId="7017697D" w14:textId="61208FCE" w:rsidR="00EC3D43" w:rsidRDefault="00EC3D43" w:rsidP="00EC3D43">
            <w:pPr>
              <w:adjustRightInd w:val="0"/>
              <w:snapToGrid w:val="0"/>
              <w:spacing w:line="360" w:lineRule="auto"/>
              <w:jc w:val="center"/>
            </w:pPr>
            <w:r>
              <w:rPr>
                <w:rFonts w:eastAsia="等线"/>
                <w:color w:val="000000"/>
                <w:szCs w:val="21"/>
              </w:rPr>
              <w:t>19.6</w:t>
            </w:r>
          </w:p>
        </w:tc>
        <w:tc>
          <w:tcPr>
            <w:tcW w:w="1635" w:type="dxa"/>
            <w:shd w:val="clear" w:color="auto" w:fill="auto"/>
            <w:vAlign w:val="center"/>
          </w:tcPr>
          <w:p w14:paraId="4D36C543" w14:textId="77199F62" w:rsidR="00EC3D43" w:rsidRDefault="00EC3D43" w:rsidP="00EC3D43">
            <w:pPr>
              <w:adjustRightInd w:val="0"/>
              <w:snapToGrid w:val="0"/>
              <w:spacing w:line="360" w:lineRule="auto"/>
              <w:jc w:val="center"/>
            </w:pPr>
            <w:r>
              <w:rPr>
                <w:rFonts w:eastAsia="等线"/>
                <w:color w:val="000000"/>
                <w:szCs w:val="21"/>
              </w:rPr>
              <w:t xml:space="preserve">3.000 </w:t>
            </w:r>
          </w:p>
        </w:tc>
        <w:tc>
          <w:tcPr>
            <w:tcW w:w="1376" w:type="dxa"/>
            <w:shd w:val="clear" w:color="auto" w:fill="auto"/>
            <w:vAlign w:val="center"/>
          </w:tcPr>
          <w:p w14:paraId="658296CA" w14:textId="1E78BD60" w:rsidR="00EC3D43" w:rsidRDefault="00EC3D43" w:rsidP="00EC3D43">
            <w:pPr>
              <w:adjustRightInd w:val="0"/>
              <w:snapToGrid w:val="0"/>
              <w:spacing w:line="360" w:lineRule="auto"/>
              <w:jc w:val="center"/>
            </w:pPr>
            <w:r>
              <w:rPr>
                <w:rFonts w:eastAsia="等线"/>
                <w:color w:val="000000"/>
                <w:szCs w:val="21"/>
              </w:rPr>
              <w:t xml:space="preserve">0.902 </w:t>
            </w:r>
          </w:p>
        </w:tc>
        <w:tc>
          <w:tcPr>
            <w:tcW w:w="1600" w:type="dxa"/>
            <w:shd w:val="clear" w:color="auto" w:fill="auto"/>
            <w:vAlign w:val="center"/>
          </w:tcPr>
          <w:p w14:paraId="5DDFC070" w14:textId="1008A926" w:rsidR="00EC3D43" w:rsidRDefault="00EC3D43" w:rsidP="00EC3D43">
            <w:pPr>
              <w:adjustRightInd w:val="0"/>
              <w:snapToGrid w:val="0"/>
              <w:spacing w:line="360" w:lineRule="auto"/>
              <w:jc w:val="center"/>
            </w:pPr>
            <w:r>
              <w:rPr>
                <w:rFonts w:eastAsia="等线"/>
                <w:color w:val="000000"/>
                <w:szCs w:val="21"/>
              </w:rPr>
              <w:t>0.83619</w:t>
            </w:r>
          </w:p>
        </w:tc>
      </w:tr>
      <w:tr w:rsidR="00EC3D43" w14:paraId="74CE7494" w14:textId="77777777" w:rsidTr="00EC3D43">
        <w:trPr>
          <w:jc w:val="center"/>
        </w:trPr>
        <w:tc>
          <w:tcPr>
            <w:tcW w:w="1368" w:type="dxa"/>
            <w:vAlign w:val="center"/>
          </w:tcPr>
          <w:p w14:paraId="01477C3E" w14:textId="77777777" w:rsidR="00EC3D43" w:rsidRDefault="00EC3D43" w:rsidP="00EC3D43">
            <w:pPr>
              <w:adjustRightInd w:val="0"/>
              <w:snapToGrid w:val="0"/>
              <w:spacing w:line="360" w:lineRule="auto"/>
              <w:jc w:val="center"/>
            </w:pPr>
            <w:r>
              <w:rPr>
                <w:rFonts w:hint="eastAsia"/>
              </w:rPr>
              <w:t>3</w:t>
            </w:r>
          </w:p>
        </w:tc>
        <w:tc>
          <w:tcPr>
            <w:tcW w:w="1387" w:type="dxa"/>
            <w:shd w:val="clear" w:color="auto" w:fill="auto"/>
            <w:vAlign w:val="center"/>
          </w:tcPr>
          <w:p w14:paraId="2E761517" w14:textId="41ABB76B" w:rsidR="00EC3D43" w:rsidRDefault="00EC3D43" w:rsidP="00EC3D43">
            <w:pPr>
              <w:adjustRightInd w:val="0"/>
              <w:snapToGrid w:val="0"/>
              <w:spacing w:line="360" w:lineRule="auto"/>
              <w:jc w:val="center"/>
            </w:pPr>
            <w:r>
              <w:rPr>
                <w:rFonts w:eastAsia="等线"/>
                <w:color w:val="000000"/>
                <w:szCs w:val="21"/>
              </w:rPr>
              <w:t>29.4</w:t>
            </w:r>
          </w:p>
        </w:tc>
        <w:tc>
          <w:tcPr>
            <w:tcW w:w="1635" w:type="dxa"/>
            <w:shd w:val="clear" w:color="auto" w:fill="auto"/>
            <w:vAlign w:val="center"/>
          </w:tcPr>
          <w:p w14:paraId="0313E089" w14:textId="1D9B7B3B" w:rsidR="00EC3D43" w:rsidRDefault="00EC3D43" w:rsidP="00EC3D43">
            <w:pPr>
              <w:adjustRightInd w:val="0"/>
              <w:snapToGrid w:val="0"/>
              <w:spacing w:line="360" w:lineRule="auto"/>
              <w:jc w:val="center"/>
            </w:pPr>
            <w:r>
              <w:rPr>
                <w:rFonts w:eastAsia="等线"/>
                <w:color w:val="000000"/>
                <w:szCs w:val="21"/>
              </w:rPr>
              <w:t xml:space="preserve">4.500 </w:t>
            </w:r>
          </w:p>
        </w:tc>
        <w:tc>
          <w:tcPr>
            <w:tcW w:w="1376" w:type="dxa"/>
            <w:shd w:val="clear" w:color="auto" w:fill="auto"/>
            <w:vAlign w:val="center"/>
          </w:tcPr>
          <w:p w14:paraId="1E2307C3" w14:textId="748398BE" w:rsidR="00EC3D43" w:rsidRDefault="00EC3D43" w:rsidP="00EC3D43">
            <w:pPr>
              <w:adjustRightInd w:val="0"/>
              <w:snapToGrid w:val="0"/>
              <w:spacing w:line="360" w:lineRule="auto"/>
              <w:jc w:val="center"/>
            </w:pPr>
            <w:r>
              <w:rPr>
                <w:rFonts w:eastAsia="等线"/>
                <w:color w:val="000000"/>
                <w:szCs w:val="21"/>
              </w:rPr>
              <w:t xml:space="preserve">0.930 </w:t>
            </w:r>
          </w:p>
        </w:tc>
        <w:tc>
          <w:tcPr>
            <w:tcW w:w="1600" w:type="dxa"/>
            <w:shd w:val="clear" w:color="auto" w:fill="auto"/>
            <w:vAlign w:val="center"/>
          </w:tcPr>
          <w:p w14:paraId="40ED9087" w14:textId="2939EBC1" w:rsidR="00EC3D43" w:rsidRDefault="00EC3D43" w:rsidP="00EC3D43">
            <w:pPr>
              <w:adjustRightInd w:val="0"/>
              <w:snapToGrid w:val="0"/>
              <w:spacing w:line="360" w:lineRule="auto"/>
              <w:jc w:val="center"/>
            </w:pPr>
            <w:r>
              <w:rPr>
                <w:rFonts w:eastAsia="等线"/>
                <w:color w:val="000000"/>
                <w:szCs w:val="21"/>
              </w:rPr>
              <w:t>0.89073</w:t>
            </w:r>
          </w:p>
        </w:tc>
      </w:tr>
      <w:tr w:rsidR="00EC3D43" w14:paraId="3EAB1B3A" w14:textId="77777777" w:rsidTr="00EC3D43">
        <w:trPr>
          <w:jc w:val="center"/>
        </w:trPr>
        <w:tc>
          <w:tcPr>
            <w:tcW w:w="1368" w:type="dxa"/>
            <w:vAlign w:val="center"/>
          </w:tcPr>
          <w:p w14:paraId="2F5B38B8" w14:textId="77777777" w:rsidR="00EC3D43" w:rsidRDefault="00EC3D43" w:rsidP="00EC3D43">
            <w:pPr>
              <w:adjustRightInd w:val="0"/>
              <w:snapToGrid w:val="0"/>
              <w:spacing w:line="360" w:lineRule="auto"/>
              <w:jc w:val="center"/>
            </w:pPr>
            <w:r>
              <w:rPr>
                <w:rFonts w:hint="eastAsia"/>
              </w:rPr>
              <w:t>4</w:t>
            </w:r>
          </w:p>
        </w:tc>
        <w:tc>
          <w:tcPr>
            <w:tcW w:w="1387" w:type="dxa"/>
            <w:shd w:val="clear" w:color="auto" w:fill="auto"/>
            <w:vAlign w:val="center"/>
          </w:tcPr>
          <w:p w14:paraId="599BB47F" w14:textId="1EFC9FB3" w:rsidR="00EC3D43" w:rsidRDefault="00EC3D43" w:rsidP="00EC3D43">
            <w:pPr>
              <w:adjustRightInd w:val="0"/>
              <w:snapToGrid w:val="0"/>
              <w:spacing w:line="360" w:lineRule="auto"/>
              <w:jc w:val="center"/>
            </w:pPr>
            <w:r>
              <w:rPr>
                <w:rFonts w:eastAsia="等线"/>
                <w:color w:val="000000"/>
                <w:szCs w:val="21"/>
              </w:rPr>
              <w:t>39.2</w:t>
            </w:r>
          </w:p>
        </w:tc>
        <w:tc>
          <w:tcPr>
            <w:tcW w:w="1635" w:type="dxa"/>
            <w:shd w:val="clear" w:color="auto" w:fill="auto"/>
            <w:vAlign w:val="center"/>
          </w:tcPr>
          <w:p w14:paraId="45685B2E" w14:textId="4F32537B" w:rsidR="00EC3D43" w:rsidRDefault="00EC3D43" w:rsidP="00EC3D43">
            <w:pPr>
              <w:adjustRightInd w:val="0"/>
              <w:snapToGrid w:val="0"/>
              <w:spacing w:line="360" w:lineRule="auto"/>
              <w:jc w:val="center"/>
            </w:pPr>
            <w:r>
              <w:rPr>
                <w:rFonts w:eastAsia="等线"/>
                <w:color w:val="000000"/>
                <w:szCs w:val="21"/>
              </w:rPr>
              <w:t xml:space="preserve">6.000 </w:t>
            </w:r>
          </w:p>
        </w:tc>
        <w:tc>
          <w:tcPr>
            <w:tcW w:w="1376" w:type="dxa"/>
            <w:shd w:val="clear" w:color="auto" w:fill="auto"/>
            <w:vAlign w:val="center"/>
          </w:tcPr>
          <w:p w14:paraId="4FBA1F38" w14:textId="5D03B8D5" w:rsidR="00EC3D43" w:rsidRDefault="00EC3D43" w:rsidP="00EC3D43">
            <w:pPr>
              <w:adjustRightInd w:val="0"/>
              <w:snapToGrid w:val="0"/>
              <w:spacing w:line="360" w:lineRule="auto"/>
              <w:jc w:val="center"/>
            </w:pPr>
            <w:r>
              <w:rPr>
                <w:rFonts w:eastAsia="等线"/>
                <w:color w:val="000000"/>
                <w:szCs w:val="21"/>
              </w:rPr>
              <w:t xml:space="preserve">0.949 </w:t>
            </w:r>
          </w:p>
        </w:tc>
        <w:tc>
          <w:tcPr>
            <w:tcW w:w="1600" w:type="dxa"/>
            <w:shd w:val="clear" w:color="auto" w:fill="auto"/>
            <w:vAlign w:val="center"/>
          </w:tcPr>
          <w:p w14:paraId="324C92DE" w14:textId="31905A08" w:rsidR="00EC3D43" w:rsidRDefault="00EC3D43" w:rsidP="00EC3D43">
            <w:pPr>
              <w:adjustRightInd w:val="0"/>
              <w:snapToGrid w:val="0"/>
              <w:spacing w:line="360" w:lineRule="auto"/>
              <w:jc w:val="center"/>
            </w:pPr>
            <w:r>
              <w:rPr>
                <w:rFonts w:eastAsia="等线"/>
                <w:color w:val="000000"/>
                <w:szCs w:val="21"/>
              </w:rPr>
              <w:t>0.91749</w:t>
            </w:r>
          </w:p>
        </w:tc>
      </w:tr>
      <w:tr w:rsidR="00EC3D43" w14:paraId="2D228346" w14:textId="77777777" w:rsidTr="00EC3D43">
        <w:trPr>
          <w:jc w:val="center"/>
        </w:trPr>
        <w:tc>
          <w:tcPr>
            <w:tcW w:w="1368" w:type="dxa"/>
            <w:vAlign w:val="center"/>
          </w:tcPr>
          <w:p w14:paraId="45404BF9" w14:textId="77777777" w:rsidR="00EC3D43" w:rsidRDefault="00EC3D43" w:rsidP="00EC3D43">
            <w:pPr>
              <w:adjustRightInd w:val="0"/>
              <w:snapToGrid w:val="0"/>
              <w:spacing w:line="360" w:lineRule="auto"/>
              <w:jc w:val="center"/>
            </w:pPr>
            <w:r>
              <w:rPr>
                <w:rFonts w:hint="eastAsia"/>
              </w:rPr>
              <w:t>5</w:t>
            </w:r>
          </w:p>
        </w:tc>
        <w:tc>
          <w:tcPr>
            <w:tcW w:w="1387" w:type="dxa"/>
            <w:shd w:val="clear" w:color="auto" w:fill="auto"/>
            <w:vAlign w:val="center"/>
          </w:tcPr>
          <w:p w14:paraId="4EAF695F" w14:textId="239BA7B0" w:rsidR="00EC3D43" w:rsidRDefault="00EC3D43" w:rsidP="00EC3D43">
            <w:pPr>
              <w:adjustRightInd w:val="0"/>
              <w:snapToGrid w:val="0"/>
              <w:spacing w:line="360" w:lineRule="auto"/>
              <w:jc w:val="center"/>
            </w:pPr>
            <w:r>
              <w:rPr>
                <w:rFonts w:eastAsia="等线"/>
                <w:color w:val="000000"/>
                <w:szCs w:val="21"/>
              </w:rPr>
              <w:t>49</w:t>
            </w:r>
          </w:p>
        </w:tc>
        <w:tc>
          <w:tcPr>
            <w:tcW w:w="1635" w:type="dxa"/>
            <w:shd w:val="clear" w:color="auto" w:fill="auto"/>
            <w:vAlign w:val="center"/>
          </w:tcPr>
          <w:p w14:paraId="3A6A3A27" w14:textId="3FCF6117" w:rsidR="00EC3D43" w:rsidRDefault="00EC3D43" w:rsidP="00EC3D43">
            <w:pPr>
              <w:adjustRightInd w:val="0"/>
              <w:snapToGrid w:val="0"/>
              <w:spacing w:line="360" w:lineRule="auto"/>
              <w:jc w:val="center"/>
            </w:pPr>
            <w:r>
              <w:rPr>
                <w:rFonts w:eastAsia="等线"/>
                <w:color w:val="000000"/>
                <w:szCs w:val="21"/>
              </w:rPr>
              <w:t xml:space="preserve">7.500 </w:t>
            </w:r>
          </w:p>
        </w:tc>
        <w:tc>
          <w:tcPr>
            <w:tcW w:w="1376" w:type="dxa"/>
            <w:shd w:val="clear" w:color="auto" w:fill="auto"/>
            <w:vAlign w:val="center"/>
          </w:tcPr>
          <w:p w14:paraId="46CDFA4A" w14:textId="6F928B01" w:rsidR="00EC3D43" w:rsidRDefault="00EC3D43" w:rsidP="00EC3D43">
            <w:pPr>
              <w:adjustRightInd w:val="0"/>
              <w:snapToGrid w:val="0"/>
              <w:spacing w:line="360" w:lineRule="auto"/>
              <w:jc w:val="center"/>
            </w:pPr>
            <w:r>
              <w:rPr>
                <w:rFonts w:eastAsia="等线"/>
                <w:color w:val="000000"/>
                <w:szCs w:val="21"/>
              </w:rPr>
              <w:t xml:space="preserve">0.984 </w:t>
            </w:r>
          </w:p>
        </w:tc>
        <w:tc>
          <w:tcPr>
            <w:tcW w:w="1600" w:type="dxa"/>
            <w:shd w:val="clear" w:color="auto" w:fill="auto"/>
            <w:vAlign w:val="center"/>
          </w:tcPr>
          <w:p w14:paraId="6707B11D" w14:textId="6138C90F" w:rsidR="00EC3D43" w:rsidRDefault="00EC3D43" w:rsidP="00EC3D43">
            <w:pPr>
              <w:adjustRightInd w:val="0"/>
              <w:snapToGrid w:val="0"/>
              <w:spacing w:line="360" w:lineRule="auto"/>
              <w:jc w:val="center"/>
            </w:pPr>
            <w:r>
              <w:rPr>
                <w:rFonts w:eastAsia="等线"/>
                <w:color w:val="000000"/>
                <w:szCs w:val="21"/>
              </w:rPr>
              <w:t>0.93207</w:t>
            </w:r>
          </w:p>
        </w:tc>
      </w:tr>
      <w:tr w:rsidR="00EC3D43" w14:paraId="02426049" w14:textId="77777777" w:rsidTr="00EC3D43">
        <w:trPr>
          <w:jc w:val="center"/>
        </w:trPr>
        <w:tc>
          <w:tcPr>
            <w:tcW w:w="1368" w:type="dxa"/>
            <w:vAlign w:val="center"/>
          </w:tcPr>
          <w:p w14:paraId="2012D0D3" w14:textId="77777777" w:rsidR="00EC3D43" w:rsidRDefault="00EC3D43" w:rsidP="00EC3D43">
            <w:pPr>
              <w:adjustRightInd w:val="0"/>
              <w:snapToGrid w:val="0"/>
              <w:spacing w:line="360" w:lineRule="auto"/>
              <w:jc w:val="center"/>
            </w:pPr>
            <w:r>
              <w:rPr>
                <w:rFonts w:hint="eastAsia"/>
              </w:rPr>
              <w:t>6</w:t>
            </w:r>
          </w:p>
        </w:tc>
        <w:tc>
          <w:tcPr>
            <w:tcW w:w="1387" w:type="dxa"/>
            <w:shd w:val="clear" w:color="auto" w:fill="auto"/>
            <w:vAlign w:val="center"/>
          </w:tcPr>
          <w:p w14:paraId="0CE1F191" w14:textId="6B15F712" w:rsidR="00EC3D43" w:rsidRDefault="00EC3D43" w:rsidP="00EC3D43">
            <w:pPr>
              <w:adjustRightInd w:val="0"/>
              <w:snapToGrid w:val="0"/>
              <w:spacing w:line="360" w:lineRule="auto"/>
              <w:jc w:val="center"/>
            </w:pPr>
            <w:r>
              <w:rPr>
                <w:rFonts w:eastAsia="等线"/>
                <w:color w:val="000000"/>
                <w:szCs w:val="21"/>
              </w:rPr>
              <w:t>58.8</w:t>
            </w:r>
          </w:p>
        </w:tc>
        <w:tc>
          <w:tcPr>
            <w:tcW w:w="1635" w:type="dxa"/>
            <w:shd w:val="clear" w:color="auto" w:fill="auto"/>
            <w:vAlign w:val="center"/>
          </w:tcPr>
          <w:p w14:paraId="52FD0305" w14:textId="58560A2E" w:rsidR="00EC3D43" w:rsidRDefault="00EC3D43" w:rsidP="00EC3D43">
            <w:pPr>
              <w:adjustRightInd w:val="0"/>
              <w:snapToGrid w:val="0"/>
              <w:spacing w:line="360" w:lineRule="auto"/>
              <w:jc w:val="center"/>
            </w:pPr>
            <w:r>
              <w:rPr>
                <w:rFonts w:eastAsia="等线"/>
                <w:color w:val="000000"/>
                <w:szCs w:val="21"/>
              </w:rPr>
              <w:t xml:space="preserve">9.000 </w:t>
            </w:r>
          </w:p>
        </w:tc>
        <w:tc>
          <w:tcPr>
            <w:tcW w:w="1376" w:type="dxa"/>
            <w:shd w:val="clear" w:color="auto" w:fill="auto"/>
            <w:vAlign w:val="center"/>
          </w:tcPr>
          <w:p w14:paraId="23DBF804" w14:textId="39FB4A28" w:rsidR="00EC3D43" w:rsidRDefault="00EC3D43" w:rsidP="00EC3D43">
            <w:pPr>
              <w:adjustRightInd w:val="0"/>
              <w:snapToGrid w:val="0"/>
              <w:spacing w:line="360" w:lineRule="auto"/>
              <w:jc w:val="center"/>
            </w:pPr>
            <w:r>
              <w:rPr>
                <w:rFonts w:eastAsia="等线"/>
                <w:color w:val="000000"/>
                <w:szCs w:val="21"/>
              </w:rPr>
              <w:t xml:space="preserve">1.020 </w:t>
            </w:r>
          </w:p>
        </w:tc>
        <w:tc>
          <w:tcPr>
            <w:tcW w:w="1600" w:type="dxa"/>
            <w:shd w:val="clear" w:color="auto" w:fill="auto"/>
            <w:vAlign w:val="center"/>
          </w:tcPr>
          <w:p w14:paraId="48C680A7" w14:textId="7FD2D618" w:rsidR="00EC3D43" w:rsidRDefault="00EC3D43" w:rsidP="00EC3D43">
            <w:pPr>
              <w:adjustRightInd w:val="0"/>
              <w:snapToGrid w:val="0"/>
              <w:spacing w:line="360" w:lineRule="auto"/>
              <w:jc w:val="center"/>
            </w:pPr>
            <w:r>
              <w:rPr>
                <w:rFonts w:eastAsia="等线"/>
                <w:color w:val="000000"/>
                <w:szCs w:val="21"/>
              </w:rPr>
              <w:t>0.94166</w:t>
            </w:r>
          </w:p>
        </w:tc>
      </w:tr>
      <w:tr w:rsidR="00EC3D43" w14:paraId="29DD7595" w14:textId="77777777" w:rsidTr="00EC3D43">
        <w:trPr>
          <w:jc w:val="center"/>
        </w:trPr>
        <w:tc>
          <w:tcPr>
            <w:tcW w:w="1368" w:type="dxa"/>
            <w:vAlign w:val="center"/>
          </w:tcPr>
          <w:p w14:paraId="47748D49" w14:textId="77777777" w:rsidR="00EC3D43" w:rsidRDefault="00EC3D43" w:rsidP="00EC3D43">
            <w:pPr>
              <w:adjustRightInd w:val="0"/>
              <w:snapToGrid w:val="0"/>
              <w:spacing w:line="360" w:lineRule="auto"/>
              <w:jc w:val="center"/>
            </w:pPr>
            <w:r>
              <w:rPr>
                <w:rFonts w:hint="eastAsia"/>
              </w:rPr>
              <w:t>7</w:t>
            </w:r>
          </w:p>
        </w:tc>
        <w:tc>
          <w:tcPr>
            <w:tcW w:w="1387" w:type="dxa"/>
            <w:shd w:val="clear" w:color="auto" w:fill="auto"/>
            <w:vAlign w:val="center"/>
          </w:tcPr>
          <w:p w14:paraId="5D5D0F46" w14:textId="13108759" w:rsidR="00EC3D43" w:rsidRDefault="00EC3D43" w:rsidP="00EC3D43">
            <w:pPr>
              <w:adjustRightInd w:val="0"/>
              <w:snapToGrid w:val="0"/>
              <w:spacing w:line="360" w:lineRule="auto"/>
              <w:jc w:val="center"/>
            </w:pPr>
            <w:r>
              <w:rPr>
                <w:rFonts w:eastAsia="等线"/>
                <w:color w:val="000000"/>
                <w:szCs w:val="21"/>
              </w:rPr>
              <w:t>68.6</w:t>
            </w:r>
          </w:p>
        </w:tc>
        <w:tc>
          <w:tcPr>
            <w:tcW w:w="1635" w:type="dxa"/>
            <w:shd w:val="clear" w:color="auto" w:fill="auto"/>
            <w:vAlign w:val="center"/>
          </w:tcPr>
          <w:p w14:paraId="561FD488" w14:textId="395F0F8C" w:rsidR="00EC3D43" w:rsidRDefault="00EC3D43" w:rsidP="00EC3D43">
            <w:pPr>
              <w:adjustRightInd w:val="0"/>
              <w:snapToGrid w:val="0"/>
              <w:spacing w:line="360" w:lineRule="auto"/>
              <w:jc w:val="center"/>
            </w:pPr>
            <w:r>
              <w:rPr>
                <w:rFonts w:eastAsia="等线"/>
                <w:color w:val="000000"/>
                <w:szCs w:val="21"/>
              </w:rPr>
              <w:t xml:space="preserve">10.500 </w:t>
            </w:r>
          </w:p>
        </w:tc>
        <w:tc>
          <w:tcPr>
            <w:tcW w:w="1376" w:type="dxa"/>
            <w:shd w:val="clear" w:color="auto" w:fill="auto"/>
            <w:vAlign w:val="center"/>
          </w:tcPr>
          <w:p w14:paraId="3348F912" w14:textId="66A52F70" w:rsidR="00EC3D43" w:rsidRDefault="00EC3D43" w:rsidP="00EC3D43">
            <w:pPr>
              <w:adjustRightInd w:val="0"/>
              <w:snapToGrid w:val="0"/>
              <w:spacing w:line="360" w:lineRule="auto"/>
              <w:jc w:val="center"/>
            </w:pPr>
            <w:r>
              <w:rPr>
                <w:rFonts w:eastAsia="等线"/>
                <w:color w:val="000000"/>
                <w:szCs w:val="21"/>
              </w:rPr>
              <w:t xml:space="preserve">1.039 </w:t>
            </w:r>
          </w:p>
        </w:tc>
        <w:tc>
          <w:tcPr>
            <w:tcW w:w="1600" w:type="dxa"/>
            <w:shd w:val="clear" w:color="auto" w:fill="auto"/>
            <w:vAlign w:val="center"/>
          </w:tcPr>
          <w:p w14:paraId="118802BB" w14:textId="7BC81A80" w:rsidR="00EC3D43" w:rsidRDefault="00EC3D43" w:rsidP="00EC3D43">
            <w:pPr>
              <w:adjustRightInd w:val="0"/>
              <w:snapToGrid w:val="0"/>
              <w:spacing w:line="360" w:lineRule="auto"/>
              <w:jc w:val="center"/>
            </w:pPr>
            <w:r>
              <w:rPr>
                <w:rFonts w:eastAsia="等线"/>
                <w:color w:val="000000"/>
                <w:szCs w:val="21"/>
              </w:rPr>
              <w:t>0.94923</w:t>
            </w:r>
          </w:p>
        </w:tc>
      </w:tr>
      <w:tr w:rsidR="00EC3D43" w14:paraId="25FEA2CB" w14:textId="77777777" w:rsidTr="00EC3D43">
        <w:trPr>
          <w:jc w:val="center"/>
        </w:trPr>
        <w:tc>
          <w:tcPr>
            <w:tcW w:w="1368" w:type="dxa"/>
            <w:vAlign w:val="center"/>
          </w:tcPr>
          <w:p w14:paraId="2FF4B111" w14:textId="77777777" w:rsidR="00EC3D43" w:rsidRDefault="00EC3D43" w:rsidP="00EC3D43">
            <w:pPr>
              <w:adjustRightInd w:val="0"/>
              <w:snapToGrid w:val="0"/>
              <w:spacing w:line="360" w:lineRule="auto"/>
              <w:jc w:val="center"/>
            </w:pPr>
            <w:r>
              <w:rPr>
                <w:rFonts w:hint="eastAsia"/>
              </w:rPr>
              <w:t>8</w:t>
            </w:r>
          </w:p>
        </w:tc>
        <w:tc>
          <w:tcPr>
            <w:tcW w:w="1387" w:type="dxa"/>
            <w:shd w:val="clear" w:color="auto" w:fill="auto"/>
            <w:vAlign w:val="center"/>
          </w:tcPr>
          <w:p w14:paraId="5939AE25" w14:textId="0AD04F9C" w:rsidR="00EC3D43" w:rsidRDefault="00EC3D43" w:rsidP="00EC3D43">
            <w:pPr>
              <w:adjustRightInd w:val="0"/>
              <w:snapToGrid w:val="0"/>
              <w:spacing w:line="360" w:lineRule="auto"/>
              <w:jc w:val="center"/>
            </w:pPr>
            <w:r>
              <w:rPr>
                <w:rFonts w:eastAsia="等线"/>
                <w:color w:val="000000"/>
                <w:szCs w:val="21"/>
              </w:rPr>
              <w:t>78.4</w:t>
            </w:r>
          </w:p>
        </w:tc>
        <w:tc>
          <w:tcPr>
            <w:tcW w:w="1635" w:type="dxa"/>
            <w:shd w:val="clear" w:color="auto" w:fill="auto"/>
            <w:vAlign w:val="center"/>
          </w:tcPr>
          <w:p w14:paraId="14DA9A89" w14:textId="0DB00FD4" w:rsidR="00EC3D43" w:rsidRDefault="00EC3D43" w:rsidP="00EC3D43">
            <w:pPr>
              <w:adjustRightInd w:val="0"/>
              <w:snapToGrid w:val="0"/>
              <w:spacing w:line="360" w:lineRule="auto"/>
              <w:jc w:val="center"/>
            </w:pPr>
            <w:r>
              <w:rPr>
                <w:rFonts w:eastAsia="等线"/>
                <w:color w:val="000000"/>
                <w:szCs w:val="21"/>
              </w:rPr>
              <w:t xml:space="preserve">12.000 </w:t>
            </w:r>
          </w:p>
        </w:tc>
        <w:tc>
          <w:tcPr>
            <w:tcW w:w="1376" w:type="dxa"/>
            <w:shd w:val="clear" w:color="auto" w:fill="auto"/>
            <w:vAlign w:val="center"/>
          </w:tcPr>
          <w:p w14:paraId="0E147D80" w14:textId="0273EF46" w:rsidR="00EC3D43" w:rsidRDefault="00EC3D43" w:rsidP="00EC3D43">
            <w:pPr>
              <w:adjustRightInd w:val="0"/>
              <w:snapToGrid w:val="0"/>
              <w:spacing w:line="360" w:lineRule="auto"/>
              <w:jc w:val="center"/>
            </w:pPr>
            <w:r>
              <w:rPr>
                <w:rFonts w:eastAsia="等线"/>
                <w:color w:val="000000"/>
                <w:szCs w:val="21"/>
              </w:rPr>
              <w:t xml:space="preserve">1.094 </w:t>
            </w:r>
          </w:p>
        </w:tc>
        <w:tc>
          <w:tcPr>
            <w:tcW w:w="1600" w:type="dxa"/>
            <w:shd w:val="clear" w:color="auto" w:fill="auto"/>
            <w:vAlign w:val="center"/>
          </w:tcPr>
          <w:p w14:paraId="431F61FB" w14:textId="37E27C37" w:rsidR="00EC3D43" w:rsidRDefault="00EC3D43" w:rsidP="00EC3D43">
            <w:pPr>
              <w:adjustRightInd w:val="0"/>
              <w:snapToGrid w:val="0"/>
              <w:spacing w:line="360" w:lineRule="auto"/>
              <w:jc w:val="center"/>
            </w:pPr>
            <w:r>
              <w:rPr>
                <w:rFonts w:eastAsia="等线"/>
                <w:color w:val="000000"/>
                <w:szCs w:val="21"/>
              </w:rPr>
              <w:t>0.95334</w:t>
            </w:r>
          </w:p>
        </w:tc>
      </w:tr>
    </w:tbl>
    <w:p w14:paraId="34B7F999" w14:textId="5E27449D" w:rsidR="009C6B8C" w:rsidRDefault="00A86467">
      <w:pPr>
        <w:adjustRightInd w:val="0"/>
        <w:snapToGrid w:val="0"/>
        <w:spacing w:line="360" w:lineRule="auto"/>
      </w:pPr>
      <w:r>
        <w:rPr>
          <w:rFonts w:hint="eastAsia"/>
        </w:rPr>
        <w:t>注：</w:t>
      </w:r>
      <w:r>
        <w:t>（</w:t>
      </w:r>
      <w:r>
        <w:t>1</w:t>
      </w:r>
      <w:r>
        <w:t>）</w:t>
      </w:r>
      <w:r>
        <w:rPr>
          <w:rFonts w:hint="eastAsia"/>
        </w:rPr>
        <w:t>加载杠杆臂长</w:t>
      </w:r>
      <w:r>
        <w:rPr>
          <w:rFonts w:hint="eastAsia"/>
        </w:rPr>
        <w:t>0.5m</w:t>
      </w:r>
    </w:p>
    <w:p w14:paraId="10EF30BC" w14:textId="23801D31" w:rsidR="009C6B8C" w:rsidRDefault="00A86467">
      <w:pPr>
        <w:adjustRightInd w:val="0"/>
        <w:snapToGrid w:val="0"/>
        <w:spacing w:line="360" w:lineRule="auto"/>
      </w:pPr>
      <w:r>
        <w:rPr>
          <w:rFonts w:hint="eastAsia"/>
        </w:rPr>
        <w:tab/>
        <w:t>(2)</w:t>
      </w:r>
      <w:proofErr w:type="gramStart"/>
      <w:r>
        <w:rPr>
          <w:rFonts w:hint="eastAsia"/>
        </w:rPr>
        <w:t>杠杆臂加砝码</w:t>
      </w:r>
      <w:proofErr w:type="gramEnd"/>
      <w:r>
        <w:rPr>
          <w:rFonts w:hint="eastAsia"/>
        </w:rPr>
        <w:t>盘挂钩自重</w:t>
      </w:r>
      <w:r>
        <w:rPr>
          <w:rFonts w:hint="eastAsia"/>
        </w:rPr>
        <w:t>1000</w:t>
      </w:r>
      <w:r>
        <w:rPr>
          <w:rFonts w:hint="eastAsia"/>
        </w:rPr>
        <w:t>克，即</w:t>
      </w:r>
      <w:r>
        <w:rPr>
          <w:rFonts w:hint="eastAsia"/>
        </w:rPr>
        <w:t>9.8N</w:t>
      </w:r>
    </w:p>
    <w:p w14:paraId="432D6115" w14:textId="04ECB8B2" w:rsidR="009C6B8C" w:rsidRDefault="00A86467">
      <w:pPr>
        <w:adjustRightInd w:val="0"/>
        <w:snapToGrid w:val="0"/>
        <w:spacing w:line="360" w:lineRule="auto"/>
      </w:pPr>
      <w:r>
        <w:rPr>
          <w:rFonts w:hint="eastAsia"/>
        </w:rPr>
        <w:tab/>
        <w:t>(3)</w:t>
      </w:r>
      <w:r>
        <w:rPr>
          <w:rFonts w:hint="eastAsia"/>
        </w:rPr>
        <w:t>与</w:t>
      </w:r>
      <w:proofErr w:type="gramStart"/>
      <w:r>
        <w:rPr>
          <w:rFonts w:hint="eastAsia"/>
        </w:rPr>
        <w:t>电机固连的</w:t>
      </w:r>
      <w:proofErr w:type="gramEnd"/>
      <w:r>
        <w:rPr>
          <w:rFonts w:hint="eastAsia"/>
        </w:rPr>
        <w:t>臂长</w:t>
      </w:r>
      <w:r>
        <w:rPr>
          <w:position w:val="-10"/>
        </w:rPr>
        <w:object w:dxaOrig="257" w:dyaOrig="326" w14:anchorId="28782E20">
          <v:shape id="_x0000_i1032" type="#_x0000_t75" style="width:13.2pt;height:15.85pt" o:ole="">
            <v:imagedata r:id="rId27" o:title=""/>
          </v:shape>
          <o:OLEObject Type="Embed" ProgID="Equation.3" ShapeID="_x0000_i1032" DrawAspect="Content" ObjectID="_1793816353" r:id="rId28"/>
        </w:object>
      </w:r>
      <w:r>
        <w:rPr>
          <w:rFonts w:hint="eastAsia"/>
        </w:rPr>
        <w:t>＝</w:t>
      </w:r>
      <w:r>
        <w:rPr>
          <w:rFonts w:hint="eastAsia"/>
        </w:rPr>
        <w:t>0.1m</w:t>
      </w:r>
    </w:p>
    <w:p w14:paraId="3EF232BA" w14:textId="08763A9E" w:rsidR="009C6B8C" w:rsidRDefault="00A86467">
      <w:pPr>
        <w:adjustRightInd w:val="0"/>
        <w:snapToGrid w:val="0"/>
        <w:spacing w:line="360" w:lineRule="auto"/>
      </w:pPr>
      <w:r>
        <w:rPr>
          <w:rFonts w:hint="eastAsia"/>
        </w:rPr>
        <w:tab/>
        <w:t>(4)</w:t>
      </w:r>
      <w:r>
        <w:rPr>
          <w:rFonts w:hint="eastAsia"/>
        </w:rPr>
        <w:t>刚度系数</w:t>
      </w:r>
      <w:r>
        <w:rPr>
          <w:rFonts w:hint="eastAsia"/>
          <w:i/>
        </w:rPr>
        <w:t>K</w:t>
      </w:r>
      <w:r>
        <w:rPr>
          <w:rFonts w:hint="eastAsia"/>
        </w:rPr>
        <w:t>对</w:t>
      </w:r>
      <w:r>
        <w:rPr>
          <w:rFonts w:hint="eastAsia"/>
        </w:rPr>
        <w:t>A</w:t>
      </w:r>
      <w:r>
        <w:rPr>
          <w:rFonts w:hint="eastAsia"/>
        </w:rPr>
        <w:t>机，</w:t>
      </w:r>
      <w:r>
        <w:rPr>
          <w:position w:val="-10"/>
        </w:rPr>
        <w:object w:dxaOrig="1783" w:dyaOrig="326" w14:anchorId="258E39D3">
          <v:shape id="_x0000_i1033" type="#_x0000_t75" style="width:88.75pt;height:15.85pt" o:ole="">
            <v:imagedata r:id="rId29" o:title=""/>
          </v:shape>
          <o:OLEObject Type="Embed" ProgID="Equation.3" ShapeID="_x0000_i1033" DrawAspect="Content" ObjectID="_1793816354" r:id="rId30"/>
        </w:object>
      </w:r>
    </w:p>
    <w:p w14:paraId="0E70D94F" w14:textId="77777777" w:rsidR="009C6B8C" w:rsidRDefault="00A86467">
      <w:pPr>
        <w:adjustRightInd w:val="0"/>
        <w:snapToGrid w:val="0"/>
        <w:spacing w:line="360" w:lineRule="auto"/>
      </w:pPr>
      <w:r>
        <w:rPr>
          <w:rFonts w:hint="eastAsia"/>
        </w:rPr>
        <w:t>3</w:t>
      </w:r>
      <w:r>
        <w:rPr>
          <w:rFonts w:hint="eastAsia"/>
        </w:rPr>
        <w:t>、实测曲线</w:t>
      </w:r>
    </w:p>
    <w:p w14:paraId="1A4D6FA9" w14:textId="77777777" w:rsidR="009C6B8C" w:rsidRDefault="00A86467">
      <w:pPr>
        <w:adjustRightInd w:val="0"/>
        <w:snapToGrid w:val="0"/>
        <w:spacing w:line="360" w:lineRule="auto"/>
      </w:pPr>
      <w:r>
        <w:rPr>
          <w:rFonts w:hint="eastAsia"/>
        </w:rPr>
        <w:t>（</w:t>
      </w:r>
      <w:r>
        <w:rPr>
          <w:rFonts w:hint="eastAsia"/>
        </w:rPr>
        <w:t>1</w:t>
      </w:r>
      <w:r>
        <w:rPr>
          <w:rFonts w:hint="eastAsia"/>
        </w:rPr>
        <w:t>）</w:t>
      </w:r>
      <w:r>
        <w:rPr>
          <w:position w:val="-12"/>
        </w:rPr>
        <w:object w:dxaOrig="617" w:dyaOrig="377" w14:anchorId="5C4D0FF8">
          <v:shape id="_x0000_i1034" type="#_x0000_t75" style="width:31.45pt;height:19.4pt" o:ole="">
            <v:imagedata r:id="rId31" o:title=""/>
          </v:shape>
          <o:OLEObject Type="Embed" ProgID="Equation.DSMT4" ShapeID="_x0000_i1034" DrawAspect="Content" ObjectID="_1793816355" r:id="rId32"/>
        </w:object>
      </w:r>
      <w:r>
        <w:rPr>
          <w:rFonts w:hint="eastAsia"/>
        </w:rPr>
        <w:t>曲线</w:t>
      </w:r>
    </w:p>
    <w:p w14:paraId="27C17692" w14:textId="4891B9D6" w:rsidR="009C6B8C" w:rsidRDefault="008058DA">
      <w:pPr>
        <w:adjustRightInd w:val="0"/>
        <w:snapToGrid w:val="0"/>
        <w:spacing w:line="360" w:lineRule="auto"/>
        <w:jc w:val="center"/>
      </w:pPr>
      <w:r>
        <w:rPr>
          <w:rFonts w:hint="eastAsia"/>
          <w:noProof/>
        </w:rPr>
        <w:drawing>
          <wp:inline distT="0" distB="0" distL="0" distR="0" wp14:anchorId="67F3B390" wp14:editId="1AC9BE2E">
            <wp:extent cx="5273675" cy="3164840"/>
            <wp:effectExtent l="0" t="0" r="3175" b="0"/>
            <wp:docPr id="19986873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675" cy="3164840"/>
                    </a:xfrm>
                    <a:prstGeom prst="rect">
                      <a:avLst/>
                    </a:prstGeom>
                    <a:noFill/>
                    <a:ln>
                      <a:noFill/>
                    </a:ln>
                  </pic:spPr>
                </pic:pic>
              </a:graphicData>
            </a:graphic>
          </wp:inline>
        </w:drawing>
      </w:r>
    </w:p>
    <w:p w14:paraId="2FB72C17" w14:textId="77777777" w:rsidR="009C6B8C" w:rsidRDefault="00A86467">
      <w:pPr>
        <w:adjustRightInd w:val="0"/>
        <w:snapToGrid w:val="0"/>
        <w:spacing w:line="360" w:lineRule="auto"/>
      </w:pPr>
      <w:r>
        <w:rPr>
          <w:rFonts w:hint="eastAsia"/>
        </w:rPr>
        <w:t>（</w:t>
      </w:r>
      <w:r>
        <w:rPr>
          <w:rFonts w:hint="eastAsia"/>
        </w:rPr>
        <w:t>2</w:t>
      </w:r>
      <w:r>
        <w:rPr>
          <w:rFonts w:hint="eastAsia"/>
        </w:rPr>
        <w:t>）</w:t>
      </w:r>
      <w:r>
        <w:rPr>
          <w:position w:val="-12"/>
        </w:rPr>
        <w:object w:dxaOrig="617" w:dyaOrig="377" w14:anchorId="42A01F2C">
          <v:shape id="_x0000_i1035" type="#_x0000_t75" style="width:31.45pt;height:19.4pt" o:ole="">
            <v:imagedata r:id="rId34" o:title=""/>
          </v:shape>
          <o:OLEObject Type="Embed" ProgID="Equation.DSMT4" ShapeID="_x0000_i1035" DrawAspect="Content" ObjectID="_1793816356" r:id="rId35"/>
        </w:object>
      </w:r>
      <w:r>
        <w:rPr>
          <w:rFonts w:hint="eastAsia"/>
        </w:rPr>
        <w:t>曲线</w:t>
      </w:r>
    </w:p>
    <w:p w14:paraId="2123329E" w14:textId="2F734AEB" w:rsidR="009C6B8C" w:rsidRDefault="008058DA">
      <w:pPr>
        <w:adjustRightInd w:val="0"/>
        <w:snapToGrid w:val="0"/>
        <w:spacing w:line="360" w:lineRule="auto"/>
        <w:jc w:val="center"/>
      </w:pPr>
      <w:r>
        <w:rPr>
          <w:rFonts w:hint="eastAsia"/>
          <w:noProof/>
        </w:rPr>
        <w:lastRenderedPageBreak/>
        <w:drawing>
          <wp:inline distT="0" distB="0" distL="0" distR="0" wp14:anchorId="6A6B73ED" wp14:editId="1DA3C96E">
            <wp:extent cx="5269865" cy="3176270"/>
            <wp:effectExtent l="0" t="0" r="6985" b="5080"/>
            <wp:docPr id="8856181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9865" cy="3176270"/>
                    </a:xfrm>
                    <a:prstGeom prst="rect">
                      <a:avLst/>
                    </a:prstGeom>
                    <a:noFill/>
                    <a:ln>
                      <a:noFill/>
                    </a:ln>
                  </pic:spPr>
                </pic:pic>
              </a:graphicData>
            </a:graphic>
          </wp:inline>
        </w:drawing>
      </w:r>
    </w:p>
    <w:p w14:paraId="2EEC059F" w14:textId="77777777" w:rsidR="009C6B8C" w:rsidRDefault="00A86467">
      <w:pPr>
        <w:pStyle w:val="3"/>
        <w:adjustRightInd w:val="0"/>
        <w:snapToGrid w:val="0"/>
        <w:spacing w:before="0" w:after="0" w:line="360" w:lineRule="auto"/>
        <w:rPr>
          <w:rFonts w:ascii="黑体" w:eastAsia="黑体" w:hAnsi="黑体" w:hint="eastAsia"/>
          <w:b w:val="0"/>
          <w:sz w:val="24"/>
          <w:szCs w:val="24"/>
        </w:rPr>
      </w:pPr>
      <w:r>
        <w:rPr>
          <w:rFonts w:ascii="黑体" w:eastAsia="黑体" w:hAnsi="黑体" w:hint="eastAsia"/>
          <w:b w:val="0"/>
          <w:sz w:val="24"/>
          <w:szCs w:val="24"/>
        </w:rPr>
        <w:t>五、思考题</w:t>
      </w:r>
    </w:p>
    <w:p w14:paraId="2FA07A2E" w14:textId="77777777" w:rsidR="009C6B8C" w:rsidRDefault="00A86467">
      <w:pPr>
        <w:adjustRightInd w:val="0"/>
        <w:snapToGrid w:val="0"/>
        <w:spacing w:line="360" w:lineRule="auto"/>
      </w:pPr>
      <w:r>
        <w:rPr>
          <w:rFonts w:hint="eastAsia"/>
        </w:rPr>
        <w:t>1</w:t>
      </w:r>
      <w:r>
        <w:rPr>
          <w:rFonts w:hint="eastAsia"/>
        </w:rPr>
        <w:t>、</w:t>
      </w:r>
      <w:r>
        <w:rPr>
          <w:position w:val="-12"/>
        </w:rPr>
        <w:object w:dxaOrig="617" w:dyaOrig="377" w14:anchorId="5D65F079">
          <v:shape id="_x0000_i1036" type="#_x0000_t75" style="width:31.45pt;height:19.4pt" o:ole="">
            <v:imagedata r:id="rId31" o:title=""/>
          </v:shape>
          <o:OLEObject Type="Embed" ProgID="Equation.DSMT4" ShapeID="_x0000_i1036" DrawAspect="Content" ObjectID="_1793816357" r:id="rId37"/>
        </w:object>
      </w:r>
      <w:r>
        <w:rPr>
          <w:rFonts w:hint="eastAsia"/>
        </w:rPr>
        <w:t>基本上为直线关系，为什么</w:t>
      </w:r>
      <w:r>
        <w:rPr>
          <w:position w:val="-12"/>
        </w:rPr>
        <w:object w:dxaOrig="617" w:dyaOrig="377" w14:anchorId="2AC74785">
          <v:shape id="_x0000_i1037" type="#_x0000_t75" style="width:31.45pt;height:19.4pt" o:ole="">
            <v:imagedata r:id="rId34" o:title=""/>
          </v:shape>
          <o:OLEObject Type="Embed" ProgID="Equation.DSMT4" ShapeID="_x0000_i1037" DrawAspect="Content" ObjectID="_1793816358" r:id="rId38"/>
        </w:object>
      </w:r>
      <w:r>
        <w:rPr>
          <w:rFonts w:hint="eastAsia"/>
        </w:rPr>
        <w:t>为曲线关系？</w:t>
      </w:r>
    </w:p>
    <w:p w14:paraId="1732CC1E" w14:textId="21F66B50" w:rsidR="00277FBD" w:rsidRDefault="00277FBD">
      <w:pPr>
        <w:adjustRightInd w:val="0"/>
        <w:snapToGrid w:val="0"/>
        <w:spacing w:line="360" w:lineRule="auto"/>
      </w:pPr>
      <w:r>
        <w:rPr>
          <w:position w:val="-12"/>
        </w:rPr>
        <w:object w:dxaOrig="617" w:dyaOrig="377" w14:anchorId="12CD574B">
          <v:shape id="_x0000_i1038" type="#_x0000_t75" style="width:30.55pt;height:18.5pt" o:ole="">
            <v:imagedata r:id="rId31" o:title=""/>
          </v:shape>
          <o:OLEObject Type="Embed" ProgID="Equation.DSMT4" ShapeID="_x0000_i1038" DrawAspect="Content" ObjectID="_1793816359" r:id="rId39"/>
        </w:object>
      </w:r>
      <w:r>
        <w:rPr>
          <w:rFonts w:hint="eastAsia"/>
        </w:rPr>
        <w:t>为直线关系是因为齿轮传动链中的杠杆系数是固定的，因此电机输出端力矩与封闭力矩的比是一定的，因此呈线性关系。</w:t>
      </w:r>
    </w:p>
    <w:p w14:paraId="0E052104" w14:textId="6D159214" w:rsidR="00277FBD" w:rsidRDefault="00277FBD">
      <w:pPr>
        <w:adjustRightInd w:val="0"/>
        <w:snapToGrid w:val="0"/>
        <w:spacing w:line="360" w:lineRule="auto"/>
      </w:pPr>
      <w:r>
        <w:rPr>
          <w:position w:val="-12"/>
        </w:rPr>
        <w:object w:dxaOrig="617" w:dyaOrig="377" w14:anchorId="1D76AE9E">
          <v:shape id="_x0000_i1039" type="#_x0000_t75" style="width:30.55pt;height:18.5pt" o:ole="">
            <v:imagedata r:id="rId34" o:title=""/>
          </v:shape>
          <o:OLEObject Type="Embed" ProgID="Equation.DSMT4" ShapeID="_x0000_i1039" DrawAspect="Content" ObjectID="_1793816360" r:id="rId40"/>
        </w:object>
      </w:r>
      <w:r>
        <w:rPr>
          <w:rFonts w:hint="eastAsia"/>
        </w:rPr>
        <w:t>为曲线关系是因为η不能无限变大，只能逐渐趋向于</w:t>
      </w:r>
      <w:r>
        <w:rPr>
          <w:rFonts w:hint="eastAsia"/>
        </w:rPr>
        <w:t>1</w:t>
      </w:r>
      <w:r>
        <w:rPr>
          <w:rFonts w:hint="eastAsia"/>
        </w:rPr>
        <w:t>。同时根据η的计算公式，η与</w:t>
      </w:r>
      <w:r>
        <w:rPr>
          <w:rFonts w:hint="eastAsia"/>
        </w:rPr>
        <w:t>T</w:t>
      </w:r>
      <w:r>
        <w:t>9</w:t>
      </w:r>
      <w:r>
        <w:rPr>
          <w:rFonts w:hint="eastAsia"/>
        </w:rPr>
        <w:t>本身就是非线性的关系。</w:t>
      </w:r>
    </w:p>
    <w:p w14:paraId="3A7C133F" w14:textId="1008DB89" w:rsidR="009C6B8C" w:rsidRDefault="00A86467">
      <w:pPr>
        <w:adjustRightInd w:val="0"/>
        <w:snapToGrid w:val="0"/>
        <w:spacing w:line="360" w:lineRule="auto"/>
      </w:pPr>
      <w:r>
        <w:rPr>
          <w:rFonts w:hint="eastAsia"/>
        </w:rPr>
        <w:t>2</w:t>
      </w:r>
      <w:r>
        <w:rPr>
          <w:rFonts w:hint="eastAsia"/>
        </w:rPr>
        <w:t>、哪些因数影响齿轮传动的效率</w:t>
      </w:r>
      <w:r>
        <w:rPr>
          <w:rFonts w:hint="eastAsia"/>
        </w:rPr>
        <w:t>?</w:t>
      </w:r>
      <w:r>
        <w:rPr>
          <w:rFonts w:hint="eastAsia"/>
        </w:rPr>
        <w:t>加载力矩的测量中存在哪些误差？</w:t>
      </w:r>
    </w:p>
    <w:p w14:paraId="0352AF08" w14:textId="7AF20E33" w:rsidR="00277FBD" w:rsidRDefault="00277FBD" w:rsidP="00277FBD">
      <w:pPr>
        <w:adjustRightInd w:val="0"/>
        <w:snapToGrid w:val="0"/>
        <w:spacing w:line="360" w:lineRule="auto"/>
      </w:pPr>
      <w:r>
        <w:rPr>
          <w:rFonts w:hint="eastAsia"/>
        </w:rPr>
        <w:t>（</w:t>
      </w:r>
      <w:r>
        <w:rPr>
          <w:rFonts w:hint="eastAsia"/>
        </w:rPr>
        <w:t>1</w:t>
      </w:r>
      <w:r>
        <w:rPr>
          <w:rFonts w:hint="eastAsia"/>
        </w:rPr>
        <w:t>）齿轮传动效率的影响因素：①齿轮及齿轮副定位装置的运动精度；②齿轮副加工精度；③齿轮材料和热处理方式；④齿轮组传动形式；⑤润滑、冷却形式；⑥齿轮运动时间隙振动。</w:t>
      </w:r>
    </w:p>
    <w:p w14:paraId="5891C0DF" w14:textId="3EDACAFF" w:rsidR="00277FBD" w:rsidRDefault="00277FBD" w:rsidP="00277FBD">
      <w:pPr>
        <w:adjustRightInd w:val="0"/>
        <w:snapToGrid w:val="0"/>
        <w:spacing w:line="360" w:lineRule="auto"/>
      </w:pPr>
      <w:r>
        <w:rPr>
          <w:rFonts w:hint="eastAsia"/>
        </w:rPr>
        <w:t>（</w:t>
      </w:r>
      <w:r>
        <w:rPr>
          <w:rFonts w:hint="eastAsia"/>
        </w:rPr>
        <w:t>2</w:t>
      </w:r>
      <w:r>
        <w:rPr>
          <w:rFonts w:hint="eastAsia"/>
        </w:rPr>
        <w:t>）加载力矩的测量中存在的误差：①所加载的砝码质量存在误差；②传感器自身的系统误差，实验中数据存在跳变情况；③电动机自身存在一定的摩擦损耗。</w:t>
      </w:r>
    </w:p>
    <w:p w14:paraId="44FB3E3D" w14:textId="77777777" w:rsidR="009C6B8C" w:rsidRDefault="00A86467">
      <w:pPr>
        <w:adjustRightInd w:val="0"/>
        <w:snapToGrid w:val="0"/>
        <w:spacing w:line="360" w:lineRule="auto"/>
      </w:pPr>
      <w:r>
        <w:rPr>
          <w:rFonts w:hint="eastAsia"/>
        </w:rPr>
        <w:t>3</w:t>
      </w:r>
      <w:r>
        <w:rPr>
          <w:rFonts w:hint="eastAsia"/>
        </w:rPr>
        <w:t>、本实验测定了齿轮传动的效率，如何测定齿轮传动的接触强度、弯曲强度呢？</w:t>
      </w:r>
    </w:p>
    <w:p w14:paraId="5A2466F5" w14:textId="485B5347" w:rsidR="00277FBD" w:rsidRPr="00277FBD" w:rsidRDefault="00277FBD" w:rsidP="00277FBD">
      <w:pPr>
        <w:adjustRightInd w:val="0"/>
        <w:snapToGrid w:val="0"/>
        <w:spacing w:line="360" w:lineRule="auto"/>
        <w:jc w:val="left"/>
        <w:rPr>
          <w:rFonts w:ascii="宋体" w:hAnsi="宋体" w:hint="eastAsia"/>
          <w:bCs/>
          <w:szCs w:val="21"/>
        </w:rPr>
      </w:pPr>
      <w:r w:rsidRPr="00277FBD">
        <w:rPr>
          <w:rFonts w:ascii="宋体" w:hAnsi="宋体" w:hint="eastAsia"/>
          <w:bCs/>
          <w:szCs w:val="21"/>
        </w:rPr>
        <w:t>（1）齿轮传动的接触强度测定通常在功率流封闭式齿轮试验机上进行。试验时，通过对试验齿轮施加负荷并进行运转，直到齿面出现接触疲劳失效（如点蚀等）或齿面应力的循环次数达到规定的循环基数</w:t>
      </w:r>
      <w:r>
        <w:rPr>
          <w:rFonts w:ascii="Cambria Math" w:hAnsi="Cambria Math" w:cs="Cambria Math" w:hint="eastAsia"/>
          <w:bCs/>
          <w:szCs w:val="21"/>
        </w:rPr>
        <w:t>N</w:t>
      </w:r>
      <w:r w:rsidRPr="00277FBD">
        <w:rPr>
          <w:rFonts w:ascii="宋体" w:hAnsi="宋体" w:hint="eastAsia"/>
          <w:bCs/>
          <w:szCs w:val="21"/>
        </w:rPr>
        <w:t>而未失效时，试验终止并记录齿面在试验应力下的寿命数据。</w:t>
      </w:r>
      <w:proofErr w:type="gramStart"/>
      <w:r w:rsidRPr="00277FBD">
        <w:rPr>
          <w:rFonts w:ascii="宋体" w:hAnsi="宋体" w:hint="eastAsia"/>
          <w:bCs/>
          <w:szCs w:val="21"/>
        </w:rPr>
        <w:t>若试验</w:t>
      </w:r>
      <w:proofErr w:type="gramEnd"/>
      <w:r w:rsidRPr="00277FBD">
        <w:rPr>
          <w:rFonts w:ascii="宋体" w:hAnsi="宋体" w:hint="eastAsia"/>
          <w:bCs/>
          <w:szCs w:val="21"/>
        </w:rPr>
        <w:t>齿轮及过程均无异常，则将所得数据定义为“试验点”。根据试验目的选择合适的试验点组合，统计分析试验数据，绘制接触疲劳特性曲线，最终确定齿轮的接触疲劳极限应力。此外，常规成组法常用于绘制齿轮的可靠度-应力-寿命曲线（R-S-N曲线），进一步评估接触疲劳性能。</w:t>
      </w:r>
    </w:p>
    <w:p w14:paraId="758F88A4" w14:textId="1918B70C" w:rsidR="009C6B8C" w:rsidRPr="00277FBD" w:rsidRDefault="00277FBD" w:rsidP="00277FBD">
      <w:pPr>
        <w:adjustRightInd w:val="0"/>
        <w:snapToGrid w:val="0"/>
        <w:spacing w:line="360" w:lineRule="auto"/>
        <w:jc w:val="left"/>
        <w:rPr>
          <w:rFonts w:ascii="宋体" w:hAnsi="宋体" w:hint="eastAsia"/>
          <w:bCs/>
          <w:szCs w:val="21"/>
        </w:rPr>
      </w:pPr>
      <w:r w:rsidRPr="00277FBD">
        <w:rPr>
          <w:rFonts w:ascii="宋体" w:hAnsi="宋体" w:hint="eastAsia"/>
          <w:bCs/>
          <w:szCs w:val="21"/>
        </w:rPr>
        <w:t>（2）齿轮传动的弯曲强度测定一般采用齿轮台架运转试验。试验齿轮副被安装在功率流封闭式齿轮试验机上，通过负荷运转试验评估齿轮的弯曲疲劳性能。试验持续到齿根发生弯</w:t>
      </w:r>
      <w:r w:rsidRPr="00277FBD">
        <w:rPr>
          <w:rFonts w:ascii="宋体" w:hAnsi="宋体" w:hint="eastAsia"/>
          <w:bCs/>
          <w:szCs w:val="21"/>
        </w:rPr>
        <w:lastRenderedPageBreak/>
        <w:t>曲疲劳失效或齿根应力的循环次数达到规定的循环基数N而未失效时，记录齿轮在试验应力下的寿命数据。当试验齿轮及过程均无异常时，将所得数据称为“试验点”。通过对这些试验点数据的统计分析，绘制齿轮的可靠度-应力-寿命曲线，最终得出齿轮的弯曲疲劳极限应力，用以评价齿轮的弯曲强度性能。</w:t>
      </w:r>
    </w:p>
    <w:p w14:paraId="1E79FDA8" w14:textId="77777777" w:rsidR="009C6B8C" w:rsidRPr="00277FBD" w:rsidRDefault="009C6B8C">
      <w:pPr>
        <w:adjustRightInd w:val="0"/>
        <w:snapToGrid w:val="0"/>
        <w:spacing w:line="360" w:lineRule="auto"/>
        <w:jc w:val="left"/>
        <w:rPr>
          <w:rFonts w:ascii="宋体" w:hAnsi="宋体" w:hint="eastAsia"/>
          <w:bCs/>
          <w:szCs w:val="21"/>
        </w:rPr>
      </w:pPr>
    </w:p>
    <w:p w14:paraId="4904D618" w14:textId="77777777" w:rsidR="009C6B8C" w:rsidRDefault="009C6B8C">
      <w:pPr>
        <w:adjustRightInd w:val="0"/>
        <w:snapToGrid w:val="0"/>
        <w:jc w:val="center"/>
        <w:rPr>
          <w:rFonts w:ascii="黑体" w:eastAsia="黑体" w:hAnsi="宋体" w:hint="eastAsia"/>
          <w:b/>
          <w:sz w:val="15"/>
          <w:szCs w:val="15"/>
        </w:rPr>
        <w:sectPr w:rsidR="009C6B8C" w:rsidSect="0096706E">
          <w:headerReference w:type="default" r:id="rId41"/>
          <w:footerReference w:type="default" r:id="rId42"/>
          <w:pgSz w:w="11906" w:h="16838"/>
          <w:pgMar w:top="1361" w:right="1797" w:bottom="1361" w:left="1797" w:header="851" w:footer="992" w:gutter="0"/>
          <w:pgNumType w:start="1"/>
          <w:cols w:space="425"/>
          <w:docGrid w:type="lines" w:linePitch="312"/>
        </w:sectPr>
      </w:pPr>
    </w:p>
    <w:p w14:paraId="59963C2C" w14:textId="77777777" w:rsidR="009C6B8C" w:rsidRDefault="00A86467">
      <w:pPr>
        <w:pStyle w:val="2"/>
        <w:adjustRightInd w:val="0"/>
        <w:snapToGrid w:val="0"/>
        <w:spacing w:before="100" w:after="100" w:line="360" w:lineRule="auto"/>
        <w:jc w:val="center"/>
        <w:rPr>
          <w:rFonts w:ascii="黑体" w:eastAsia="黑体" w:hAnsi="黑体" w:hint="eastAsia"/>
          <w:kern w:val="28"/>
          <w:sz w:val="28"/>
          <w:szCs w:val="28"/>
        </w:rPr>
      </w:pPr>
      <w:bookmarkStart w:id="2" w:name="_Toc82547716"/>
      <w:bookmarkStart w:id="3" w:name="_Toc82556515"/>
      <w:r>
        <w:rPr>
          <w:rFonts w:ascii="黑体" w:eastAsia="黑体" w:hAnsi="黑体" w:hint="eastAsia"/>
          <w:kern w:val="28"/>
          <w:sz w:val="28"/>
          <w:szCs w:val="28"/>
        </w:rPr>
        <w:lastRenderedPageBreak/>
        <w:t>实验二 液体动压径向轴承实验</w:t>
      </w:r>
      <w:bookmarkEnd w:id="2"/>
      <w:bookmarkEnd w:id="3"/>
    </w:p>
    <w:p w14:paraId="738F3B93" w14:textId="77777777" w:rsidR="009C6B8C" w:rsidRDefault="00A86467" w:rsidP="00A707FA">
      <w:pPr>
        <w:pStyle w:val="3"/>
        <w:adjustRightInd w:val="0"/>
        <w:snapToGrid w:val="0"/>
        <w:spacing w:before="0" w:after="0" w:line="360" w:lineRule="auto"/>
        <w:rPr>
          <w:rFonts w:ascii="黑体" w:eastAsia="黑体" w:hAnsi="黑体" w:hint="eastAsia"/>
          <w:b w:val="0"/>
          <w:sz w:val="24"/>
          <w:szCs w:val="24"/>
        </w:rPr>
      </w:pPr>
      <w:r>
        <w:rPr>
          <w:rFonts w:ascii="黑体" w:eastAsia="黑体" w:hAnsi="黑体" w:hint="eastAsia"/>
          <w:b w:val="0"/>
          <w:sz w:val="24"/>
          <w:szCs w:val="24"/>
        </w:rPr>
        <w:t>一、实验目的</w:t>
      </w:r>
    </w:p>
    <w:p w14:paraId="234F7BBE" w14:textId="49CDFE9E" w:rsidR="00F71046" w:rsidRPr="00F71046" w:rsidRDefault="00F71046" w:rsidP="00A707FA">
      <w:pPr>
        <w:adjustRightInd w:val="0"/>
        <w:snapToGrid w:val="0"/>
        <w:spacing w:line="360" w:lineRule="auto"/>
        <w:jc w:val="left"/>
        <w:rPr>
          <w:rFonts w:ascii="宋体" w:hAnsi="宋体" w:hint="eastAsia"/>
          <w:bCs/>
          <w:szCs w:val="21"/>
        </w:rPr>
      </w:pPr>
      <w:r w:rsidRPr="00F71046">
        <w:rPr>
          <w:rFonts w:ascii="宋体" w:hAnsi="宋体" w:hint="eastAsia"/>
          <w:bCs/>
          <w:szCs w:val="21"/>
        </w:rPr>
        <w:t>1、观察分析滑动轴承在起动过程中的摩擦现象及润滑状态，加深对形成流体动压润滑油</w:t>
      </w:r>
      <w:proofErr w:type="gramStart"/>
      <w:r w:rsidRPr="00F71046">
        <w:rPr>
          <w:rFonts w:ascii="宋体" w:hAnsi="宋体" w:hint="eastAsia"/>
          <w:bCs/>
          <w:szCs w:val="21"/>
        </w:rPr>
        <w:t>膜条件</w:t>
      </w:r>
      <w:proofErr w:type="gramEnd"/>
      <w:r w:rsidRPr="00F71046">
        <w:rPr>
          <w:rFonts w:ascii="宋体" w:hAnsi="宋体" w:hint="eastAsia"/>
          <w:bCs/>
          <w:szCs w:val="21"/>
        </w:rPr>
        <w:t>的理解。</w:t>
      </w:r>
    </w:p>
    <w:p w14:paraId="3B4AE29E" w14:textId="4C71EE41" w:rsidR="00F71046" w:rsidRPr="00F71046" w:rsidRDefault="00F71046" w:rsidP="00A707FA">
      <w:pPr>
        <w:adjustRightInd w:val="0"/>
        <w:snapToGrid w:val="0"/>
        <w:spacing w:line="360" w:lineRule="auto"/>
        <w:jc w:val="left"/>
        <w:rPr>
          <w:rFonts w:ascii="宋体" w:hAnsi="宋体" w:hint="eastAsia"/>
          <w:bCs/>
          <w:szCs w:val="21"/>
        </w:rPr>
      </w:pPr>
      <w:r w:rsidRPr="00F71046">
        <w:rPr>
          <w:rFonts w:ascii="宋体" w:hAnsi="宋体" w:hint="eastAsia"/>
          <w:bCs/>
          <w:szCs w:val="21"/>
        </w:rPr>
        <w:t>2、可以测试流体动压力p、滑动速度V与摩擦系数f之间的关系，并绘出滑动轴承的特性曲线。</w:t>
      </w:r>
    </w:p>
    <w:p w14:paraId="42E4A2E3" w14:textId="77777777" w:rsidR="00F71046" w:rsidRPr="00F71046" w:rsidRDefault="00F71046" w:rsidP="00A707FA">
      <w:pPr>
        <w:adjustRightInd w:val="0"/>
        <w:snapToGrid w:val="0"/>
        <w:spacing w:line="360" w:lineRule="auto"/>
        <w:jc w:val="left"/>
        <w:rPr>
          <w:rFonts w:ascii="宋体" w:hAnsi="宋体" w:hint="eastAsia"/>
          <w:bCs/>
          <w:szCs w:val="21"/>
        </w:rPr>
      </w:pPr>
      <w:r w:rsidRPr="00F71046">
        <w:rPr>
          <w:rFonts w:ascii="宋体" w:hAnsi="宋体" w:hint="eastAsia"/>
          <w:bCs/>
          <w:szCs w:val="21"/>
        </w:rPr>
        <w:t>3、通过实验数据处理，绘制出滑动轴承油膜中的压力分布曲线。</w:t>
      </w:r>
    </w:p>
    <w:p w14:paraId="58ED5D34" w14:textId="5849AFFC" w:rsidR="009C6B8C" w:rsidRPr="00F71046" w:rsidRDefault="00F71046" w:rsidP="00A707FA">
      <w:pPr>
        <w:adjustRightInd w:val="0"/>
        <w:snapToGrid w:val="0"/>
        <w:spacing w:line="360" w:lineRule="auto"/>
        <w:jc w:val="left"/>
        <w:rPr>
          <w:rFonts w:ascii="宋体" w:hAnsi="宋体" w:hint="eastAsia"/>
          <w:bCs/>
          <w:szCs w:val="21"/>
        </w:rPr>
      </w:pPr>
      <w:r w:rsidRPr="00F71046">
        <w:rPr>
          <w:rFonts w:ascii="宋体" w:hAnsi="宋体" w:hint="eastAsia"/>
          <w:bCs/>
          <w:szCs w:val="21"/>
        </w:rPr>
        <w:t>4、了解滑动轴承的试验及其性能的测试方法。</w:t>
      </w:r>
    </w:p>
    <w:p w14:paraId="251D75D3" w14:textId="77777777" w:rsidR="009C6B8C" w:rsidRDefault="00A86467" w:rsidP="00A707FA">
      <w:pPr>
        <w:pStyle w:val="3"/>
        <w:adjustRightInd w:val="0"/>
        <w:snapToGrid w:val="0"/>
        <w:spacing w:before="0" w:after="0" w:line="360" w:lineRule="auto"/>
        <w:rPr>
          <w:rFonts w:ascii="黑体" w:eastAsia="黑体" w:hAnsi="黑体" w:hint="eastAsia"/>
          <w:b w:val="0"/>
          <w:sz w:val="24"/>
          <w:szCs w:val="24"/>
        </w:rPr>
      </w:pPr>
      <w:r>
        <w:rPr>
          <w:rFonts w:ascii="黑体" w:eastAsia="黑体" w:hAnsi="黑体" w:hint="eastAsia"/>
          <w:b w:val="0"/>
          <w:sz w:val="24"/>
          <w:szCs w:val="24"/>
        </w:rPr>
        <w:t>二、实验原理</w:t>
      </w:r>
    </w:p>
    <w:p w14:paraId="5ACDC1D2" w14:textId="1BC20486" w:rsidR="009E12C8" w:rsidRDefault="009E12C8" w:rsidP="00A707FA">
      <w:pPr>
        <w:pStyle w:val="af5"/>
        <w:spacing w:line="360" w:lineRule="auto"/>
      </w:pPr>
      <w:r w:rsidRPr="009E12C8">
        <w:rPr>
          <w:noProof/>
        </w:rPr>
        <w:drawing>
          <wp:inline distT="0" distB="0" distL="0" distR="0" wp14:anchorId="4B0AEE82" wp14:editId="108364E3">
            <wp:extent cx="3120390" cy="1433195"/>
            <wp:effectExtent l="0" t="0" r="3810" b="0"/>
            <wp:docPr id="453867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20390" cy="1433195"/>
                    </a:xfrm>
                    <a:prstGeom prst="rect">
                      <a:avLst/>
                    </a:prstGeom>
                    <a:noFill/>
                    <a:ln>
                      <a:noFill/>
                    </a:ln>
                  </pic:spPr>
                </pic:pic>
              </a:graphicData>
            </a:graphic>
          </wp:inline>
        </w:drawing>
      </w:r>
    </w:p>
    <w:p w14:paraId="5C94E6EB" w14:textId="02B7BDE4" w:rsidR="009E12C8" w:rsidRDefault="009E12C8" w:rsidP="00A707FA">
      <w:pPr>
        <w:pStyle w:val="af5"/>
        <w:spacing w:line="360" w:lineRule="auto"/>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50CED">
        <w:rPr>
          <w:rFonts w:hint="eastAsia"/>
          <w:noProof/>
        </w:rPr>
        <w:t>3</w:t>
      </w:r>
      <w:r>
        <w:fldChar w:fldCharType="end"/>
      </w:r>
      <w:r>
        <w:rPr>
          <w:rFonts w:hint="eastAsia"/>
        </w:rPr>
        <w:t xml:space="preserve"> </w:t>
      </w:r>
      <w:r w:rsidRPr="009E12C8">
        <w:rPr>
          <w:rFonts w:hint="eastAsia"/>
        </w:rPr>
        <w:t>液体动压润滑膜形成的过程</w:t>
      </w:r>
    </w:p>
    <w:p w14:paraId="763DE2A3" w14:textId="5991D36A" w:rsidR="009C6B8C" w:rsidRDefault="00E11C1D" w:rsidP="00A707FA">
      <w:pPr>
        <w:adjustRightInd w:val="0"/>
        <w:snapToGrid w:val="0"/>
        <w:spacing w:line="360" w:lineRule="auto"/>
        <w:jc w:val="left"/>
        <w:rPr>
          <w:rFonts w:ascii="宋体" w:hAnsi="宋体"/>
          <w:bCs/>
          <w:szCs w:val="21"/>
        </w:rPr>
      </w:pPr>
      <w:r w:rsidRPr="00E11C1D">
        <w:rPr>
          <w:rFonts w:ascii="宋体" w:hAnsi="宋体" w:hint="eastAsia"/>
          <w:bCs/>
          <w:szCs w:val="21"/>
        </w:rPr>
        <w:t>滑动轴承形成动压润滑油膜的过程如图</w:t>
      </w:r>
      <w:r w:rsidR="001E4848">
        <w:rPr>
          <w:rFonts w:ascii="宋体" w:hAnsi="宋体" w:hint="eastAsia"/>
          <w:bCs/>
          <w:szCs w:val="21"/>
        </w:rPr>
        <w:t>3</w:t>
      </w:r>
      <w:r w:rsidRPr="00E11C1D">
        <w:rPr>
          <w:rFonts w:ascii="宋体" w:hAnsi="宋体" w:hint="eastAsia"/>
          <w:bCs/>
          <w:szCs w:val="21"/>
        </w:rPr>
        <w:t>所示。当轴静止时，轴承孔与轴颈直接接触，如图</w:t>
      </w:r>
      <w:r w:rsidR="001E4848">
        <w:rPr>
          <w:rFonts w:ascii="宋体" w:hAnsi="宋体" w:hint="eastAsia"/>
          <w:bCs/>
          <w:szCs w:val="21"/>
        </w:rPr>
        <w:t>3</w:t>
      </w:r>
      <w:r w:rsidRPr="00E11C1D">
        <w:rPr>
          <w:rFonts w:ascii="宋体" w:hAnsi="宋体"/>
          <w:bCs/>
          <w:szCs w:val="21"/>
        </w:rPr>
        <w:t>a</w:t>
      </w:r>
      <w:r w:rsidRPr="00E11C1D">
        <w:rPr>
          <w:rFonts w:ascii="宋体" w:hAnsi="宋体" w:hint="eastAsia"/>
          <w:bCs/>
          <w:szCs w:val="21"/>
        </w:rPr>
        <w:t>所示。径向间隙</w:t>
      </w:r>
      <m:oMath>
        <m:r>
          <m:rPr>
            <m:sty m:val="p"/>
          </m:rPr>
          <w:rPr>
            <w:rFonts w:ascii="Cambria Math" w:hAnsi="Cambria Math"/>
            <w:szCs w:val="21"/>
          </w:rPr>
          <m:t>Δ</m:t>
        </m:r>
      </m:oMath>
      <w:r w:rsidRPr="00E11C1D">
        <w:rPr>
          <w:rFonts w:ascii="宋体" w:hAnsi="宋体" w:hint="eastAsia"/>
          <w:bCs/>
          <w:szCs w:val="21"/>
        </w:rPr>
        <w:t>使轴颈与轴承的</w:t>
      </w:r>
      <w:proofErr w:type="gramStart"/>
      <w:r w:rsidRPr="00E11C1D">
        <w:rPr>
          <w:rFonts w:ascii="宋体" w:hAnsi="宋体" w:hint="eastAsia"/>
          <w:bCs/>
          <w:szCs w:val="21"/>
        </w:rPr>
        <w:t>配合面</w:t>
      </w:r>
      <w:proofErr w:type="gramEnd"/>
      <w:r w:rsidRPr="00E11C1D">
        <w:rPr>
          <w:rFonts w:ascii="宋体" w:hAnsi="宋体" w:hint="eastAsia"/>
          <w:bCs/>
          <w:szCs w:val="21"/>
        </w:rPr>
        <w:t>之间形成楔形间隙，其间充满润滑油。由于润滑油具有粘性而附着于零件表面的特性，因而当轴颈回转时，依靠附着在轴颈上的油层带动润滑油挤入楔形间隙。因为通过楔形间隙的润滑油质量不变（流体连续运动条件），而楔形中的间隙截面逐渐变小，润滑油分子间相互挤压，从而油层中必然产生流体动压力，它力图挤开配合面，达到支承外载荷的目的。当各种参数协调时，液体动压力能保证轴的中心与轴瓦中心有一偏心距</w:t>
      </w:r>
      <m:oMath>
        <m:r>
          <w:rPr>
            <w:rFonts w:ascii="Cambria Math" w:hAnsi="Cambria Math" w:hint="eastAsia"/>
            <w:szCs w:val="21"/>
          </w:rPr>
          <m:t>e</m:t>
        </m:r>
      </m:oMath>
      <w:r w:rsidRPr="00E11C1D">
        <w:rPr>
          <w:rFonts w:ascii="宋体" w:hAnsi="宋体" w:hint="eastAsia"/>
          <w:bCs/>
          <w:szCs w:val="21"/>
        </w:rPr>
        <w:t>。最小油膜厚度</w:t>
      </w:r>
      <m:oMath>
        <m:sSub>
          <m:sSubPr>
            <m:ctrlPr>
              <w:rPr>
                <w:rFonts w:ascii="Cambria Math" w:hAnsi="Cambria Math"/>
                <w:bCs/>
                <w:i/>
                <w:szCs w:val="21"/>
              </w:rPr>
            </m:ctrlPr>
          </m:sSubPr>
          <m:e>
            <m:r>
              <w:rPr>
                <w:rFonts w:ascii="Cambria Math" w:hAnsi="Cambria Math"/>
                <w:szCs w:val="21"/>
              </w:rPr>
              <m:t>h</m:t>
            </m:r>
          </m:e>
          <m:sub>
            <m:r>
              <w:rPr>
                <w:rFonts w:ascii="Cambria Math" w:hAnsi="Cambria Math"/>
                <w:szCs w:val="21"/>
              </w:rPr>
              <m:t>min</m:t>
            </m:r>
          </m:sub>
        </m:sSub>
      </m:oMath>
      <w:r w:rsidRPr="00E11C1D">
        <w:rPr>
          <w:rFonts w:ascii="宋体" w:hAnsi="宋体" w:hint="eastAsia"/>
          <w:bCs/>
          <w:szCs w:val="21"/>
        </w:rPr>
        <w:t>存在于轴颈与轴承孔的中心连线上。液体动压力的分布如图</w:t>
      </w:r>
      <w:r w:rsidR="001E4848">
        <w:rPr>
          <w:rFonts w:ascii="宋体" w:hAnsi="宋体" w:hint="eastAsia"/>
          <w:bCs/>
          <w:szCs w:val="21"/>
        </w:rPr>
        <w:t>3</w:t>
      </w:r>
      <w:r w:rsidRPr="00E11C1D">
        <w:rPr>
          <w:rFonts w:ascii="宋体" w:hAnsi="宋体" w:hint="eastAsia"/>
          <w:bCs/>
          <w:szCs w:val="21"/>
        </w:rPr>
        <w:t>c所示。</w:t>
      </w:r>
    </w:p>
    <w:p w14:paraId="52D20710" w14:textId="4A687CD2" w:rsidR="00E11C1D" w:rsidRDefault="00E11C1D" w:rsidP="00A707FA">
      <w:pPr>
        <w:adjustRightInd w:val="0"/>
        <w:snapToGrid w:val="0"/>
        <w:spacing w:line="360" w:lineRule="auto"/>
        <w:jc w:val="left"/>
        <w:rPr>
          <w:rFonts w:ascii="宋体" w:hAnsi="宋体"/>
          <w:bCs/>
          <w:szCs w:val="21"/>
        </w:rPr>
      </w:pPr>
      <w:r w:rsidRPr="00E11C1D">
        <w:rPr>
          <w:rFonts w:ascii="宋体" w:hAnsi="宋体" w:hint="eastAsia"/>
          <w:bCs/>
          <w:szCs w:val="21"/>
        </w:rPr>
        <w:t>液体动压润滑能否建立，通常用</w:t>
      </w:r>
      <m:oMath>
        <m:r>
          <w:rPr>
            <w:rFonts w:ascii="Cambria Math" w:hAnsi="Cambria Math"/>
            <w:szCs w:val="21"/>
          </w:rPr>
          <m:t>f-λ</m:t>
        </m:r>
      </m:oMath>
      <w:r w:rsidRPr="00E11C1D">
        <w:rPr>
          <w:rFonts w:ascii="宋体" w:hAnsi="宋体" w:hint="eastAsia"/>
          <w:bCs/>
          <w:szCs w:val="21"/>
        </w:rPr>
        <w:t>曲线来判别。</w:t>
      </w:r>
      <m:oMath>
        <m:r>
          <w:rPr>
            <w:rFonts w:ascii="Cambria Math" w:hAnsi="Cambria Math"/>
            <w:szCs w:val="21"/>
          </w:rPr>
          <m:t>f</m:t>
        </m:r>
      </m:oMath>
      <w:r w:rsidRPr="00E11C1D">
        <w:rPr>
          <w:rFonts w:ascii="宋体" w:hAnsi="宋体" w:hint="eastAsia"/>
          <w:bCs/>
          <w:szCs w:val="21"/>
        </w:rPr>
        <w:t>为轴颈与轴承之间的摩擦系数，</w:t>
      </w:r>
      <m:oMath>
        <m:r>
          <w:rPr>
            <w:rFonts w:ascii="Cambria Math" w:hAnsi="Cambria Math"/>
            <w:szCs w:val="21"/>
          </w:rPr>
          <m:t>λ</m:t>
        </m:r>
      </m:oMath>
      <w:r w:rsidRPr="00E11C1D">
        <w:rPr>
          <w:rFonts w:ascii="宋体" w:hAnsi="宋体" w:hint="eastAsia"/>
          <w:bCs/>
          <w:szCs w:val="21"/>
        </w:rPr>
        <w:t>为轴承特性系数，它与轴的转速</w:t>
      </w:r>
      <m:oMath>
        <m:r>
          <w:rPr>
            <w:rFonts w:ascii="Cambria Math" w:hAnsi="Cambria Math"/>
            <w:szCs w:val="21"/>
          </w:rPr>
          <m:t>n</m:t>
        </m:r>
      </m:oMath>
      <w:r w:rsidRPr="00E11C1D">
        <w:rPr>
          <w:rFonts w:ascii="宋体" w:hAnsi="宋体" w:hint="eastAsia"/>
          <w:bCs/>
          <w:szCs w:val="21"/>
        </w:rPr>
        <w:t>，润滑油动力粘度</w:t>
      </w:r>
      <m:oMath>
        <m:r>
          <w:rPr>
            <w:rFonts w:ascii="Cambria Math" w:hAnsi="Cambria Math"/>
            <w:szCs w:val="21"/>
          </w:rPr>
          <m:t>η</m:t>
        </m:r>
      </m:oMath>
      <w:r w:rsidRPr="00E11C1D">
        <w:rPr>
          <w:rFonts w:ascii="宋体" w:hAnsi="宋体" w:hint="eastAsia"/>
          <w:bCs/>
          <w:szCs w:val="21"/>
        </w:rPr>
        <w:t>、润滑油压强</w:t>
      </w:r>
      <m:oMath>
        <m:r>
          <w:rPr>
            <w:rFonts w:ascii="Cambria Math" w:hAnsi="Cambria Math"/>
            <w:szCs w:val="21"/>
          </w:rPr>
          <m:t>p</m:t>
        </m:r>
      </m:oMath>
      <w:r w:rsidRPr="00E11C1D">
        <w:rPr>
          <w:rFonts w:ascii="宋体" w:hAnsi="宋体" w:hint="eastAsia"/>
          <w:bCs/>
          <w:szCs w:val="21"/>
        </w:rPr>
        <w:t>之间的关系为</w:t>
      </w:r>
      <m:oMath>
        <m:r>
          <w:rPr>
            <w:rFonts w:ascii="Cambria Math" w:hAnsi="Cambria Math"/>
            <w:szCs w:val="21"/>
          </w:rPr>
          <m:t>λ=</m:t>
        </m:r>
        <m:f>
          <m:fPr>
            <m:ctrlPr>
              <w:rPr>
                <w:rFonts w:ascii="Cambria Math" w:hAnsi="Cambria Math"/>
                <w:bCs/>
                <w:i/>
                <w:szCs w:val="21"/>
              </w:rPr>
            </m:ctrlPr>
          </m:fPr>
          <m:num>
            <m:r>
              <w:rPr>
                <w:rFonts w:ascii="Cambria Math" w:hAnsi="Cambria Math"/>
                <w:szCs w:val="21"/>
              </w:rPr>
              <m:t>ηn</m:t>
            </m:r>
            <m:ctrlPr>
              <w:rPr>
                <w:rFonts w:ascii="Cambria Math" w:hAnsi="Cambria Math" w:hint="eastAsia"/>
                <w:bCs/>
                <w:i/>
                <w:szCs w:val="21"/>
              </w:rPr>
            </m:ctrlPr>
          </m:num>
          <m:den>
            <m:r>
              <w:rPr>
                <w:rFonts w:ascii="Cambria Math" w:hAnsi="Cambria Math"/>
                <w:szCs w:val="21"/>
              </w:rPr>
              <m:t>p</m:t>
            </m:r>
          </m:den>
        </m:f>
      </m:oMath>
      <w:r>
        <w:rPr>
          <w:rFonts w:ascii="宋体" w:hAnsi="宋体" w:hint="eastAsia"/>
          <w:bCs/>
          <w:szCs w:val="21"/>
        </w:rPr>
        <w:t>，式中，</w:t>
      </w:r>
      <m:oMath>
        <m:r>
          <w:rPr>
            <w:rFonts w:ascii="Cambria Math" w:hAnsi="Cambria Math"/>
            <w:szCs w:val="21"/>
          </w:rPr>
          <m:t>p=</m:t>
        </m:r>
        <m:f>
          <m:fPr>
            <m:ctrlPr>
              <w:rPr>
                <w:rFonts w:ascii="Cambria Math" w:hAnsi="Cambria Math"/>
                <w:bCs/>
                <w:i/>
                <w:szCs w:val="21"/>
              </w:rPr>
            </m:ctrlPr>
          </m:fPr>
          <m:num>
            <m:sSub>
              <m:sSubPr>
                <m:ctrlPr>
                  <w:rPr>
                    <w:rFonts w:ascii="Cambria Math" w:hAnsi="Cambria Math"/>
                    <w:bCs/>
                    <w:i/>
                    <w:szCs w:val="21"/>
                  </w:rPr>
                </m:ctrlPr>
              </m:sSubPr>
              <m:e>
                <m:r>
                  <w:rPr>
                    <w:rFonts w:ascii="Cambria Math" w:hAnsi="Cambria Math"/>
                    <w:szCs w:val="21"/>
                  </w:rPr>
                  <m:t>F</m:t>
                </m:r>
              </m:e>
              <m:sub>
                <m:r>
                  <w:rPr>
                    <w:rFonts w:ascii="Cambria Math" w:hAnsi="Cambria Math"/>
                    <w:szCs w:val="21"/>
                  </w:rPr>
                  <m:t>r</m:t>
                </m:r>
              </m:sub>
            </m:sSub>
          </m:num>
          <m:den>
            <m:sSub>
              <m:sSubPr>
                <m:ctrlPr>
                  <w:rPr>
                    <w:rFonts w:ascii="Cambria Math" w:hAnsi="Cambria Math"/>
                    <w:bCs/>
                    <w:i/>
                    <w:szCs w:val="21"/>
                  </w:rPr>
                </m:ctrlPr>
              </m:sSubPr>
              <m:e>
                <m:r>
                  <w:rPr>
                    <w:rFonts w:ascii="Cambria Math" w:hAnsi="Cambria Math"/>
                    <w:szCs w:val="21"/>
                  </w:rPr>
                  <m:t>l</m:t>
                </m:r>
              </m:e>
              <m:sub>
                <m:r>
                  <w:rPr>
                    <w:rFonts w:ascii="Cambria Math" w:hAnsi="Cambria Math"/>
                    <w:szCs w:val="21"/>
                  </w:rPr>
                  <m:t>1</m:t>
                </m:r>
              </m:sub>
            </m:sSub>
            <m:r>
              <w:rPr>
                <w:rFonts w:ascii="Cambria Math" w:hAnsi="Cambria Math"/>
                <w:szCs w:val="21"/>
              </w:rPr>
              <m:t>d</m:t>
            </m:r>
          </m:den>
        </m:f>
      </m:oMath>
      <w:r>
        <w:rPr>
          <w:rFonts w:ascii="宋体" w:hAnsi="宋体" w:hint="eastAsia"/>
          <w:bCs/>
          <w:szCs w:val="21"/>
        </w:rPr>
        <w:t>；</w:t>
      </w:r>
      <m:oMath>
        <m:sSub>
          <m:sSubPr>
            <m:ctrlPr>
              <w:rPr>
                <w:rFonts w:ascii="Cambria Math" w:hAnsi="Cambria Math"/>
                <w:bCs/>
                <w:i/>
                <w:szCs w:val="21"/>
              </w:rPr>
            </m:ctrlPr>
          </m:sSubPr>
          <m:e>
            <m:r>
              <w:rPr>
                <w:rFonts w:ascii="Cambria Math" w:hAnsi="Cambria Math" w:hint="eastAsia"/>
                <w:szCs w:val="21"/>
              </w:rPr>
              <m:t>F</m:t>
            </m:r>
            <m:ctrlPr>
              <w:rPr>
                <w:rFonts w:ascii="Cambria Math" w:hAnsi="Cambria Math" w:hint="eastAsia"/>
                <w:bCs/>
                <w:i/>
                <w:szCs w:val="21"/>
              </w:rPr>
            </m:ctrlPr>
          </m:e>
          <m:sub>
            <m:r>
              <w:rPr>
                <w:rFonts w:ascii="Cambria Math" w:hAnsi="Cambria Math"/>
                <w:szCs w:val="21"/>
              </w:rPr>
              <m:t>r</m:t>
            </m:r>
          </m:sub>
        </m:sSub>
      </m:oMath>
      <w:r w:rsidRPr="00E11C1D">
        <w:rPr>
          <w:rFonts w:ascii="宋体" w:hAnsi="宋体" w:hint="eastAsia"/>
          <w:bCs/>
          <w:szCs w:val="21"/>
        </w:rPr>
        <w:t>是轴承承受的径向载荷；</w:t>
      </w:r>
      <m:oMath>
        <m:r>
          <w:rPr>
            <w:rFonts w:ascii="Cambria Math" w:hAnsi="Cambria Math" w:hint="eastAsia"/>
            <w:szCs w:val="21"/>
          </w:rPr>
          <m:t>d</m:t>
        </m:r>
      </m:oMath>
      <w:r w:rsidRPr="00E11C1D">
        <w:rPr>
          <w:rFonts w:ascii="宋体" w:hAnsi="宋体" w:hint="eastAsia"/>
          <w:bCs/>
          <w:szCs w:val="21"/>
        </w:rPr>
        <w:t>是轴承的孔径</w:t>
      </w:r>
      <w:r>
        <w:rPr>
          <w:rFonts w:ascii="宋体" w:hAnsi="宋体" w:hint="eastAsia"/>
          <w:bCs/>
          <w:szCs w:val="21"/>
        </w:rPr>
        <w:t>，</w:t>
      </w:r>
      <m:oMath>
        <m:sSub>
          <m:sSubPr>
            <m:ctrlPr>
              <w:rPr>
                <w:rFonts w:ascii="Cambria Math" w:hAnsi="Cambria Math"/>
                <w:bCs/>
                <w:i/>
                <w:szCs w:val="21"/>
              </w:rPr>
            </m:ctrlPr>
          </m:sSubPr>
          <m:e>
            <m:r>
              <w:rPr>
                <w:rFonts w:ascii="Cambria Math" w:hAnsi="Cambria Math" w:hint="eastAsia"/>
                <w:szCs w:val="21"/>
              </w:rPr>
              <m:t>l</m:t>
            </m:r>
            <m:ctrlPr>
              <w:rPr>
                <w:rFonts w:ascii="Cambria Math" w:hAnsi="Cambria Math" w:hint="eastAsia"/>
                <w:bCs/>
                <w:i/>
                <w:szCs w:val="21"/>
              </w:rPr>
            </m:ctrlPr>
          </m:e>
          <m:sub>
            <m:r>
              <w:rPr>
                <w:rFonts w:ascii="Cambria Math" w:hAnsi="Cambria Math"/>
                <w:szCs w:val="21"/>
              </w:rPr>
              <m:t>1</m:t>
            </m:r>
          </m:sub>
        </m:sSub>
      </m:oMath>
      <w:r w:rsidRPr="00E11C1D">
        <w:rPr>
          <w:rFonts w:ascii="宋体" w:hAnsi="宋体" w:hint="eastAsia"/>
          <w:bCs/>
          <w:szCs w:val="21"/>
        </w:rPr>
        <w:t>是轴承有效工作长度</w:t>
      </w:r>
      <w:r w:rsidR="009E4B00">
        <w:rPr>
          <w:rFonts w:ascii="宋体" w:hAnsi="宋体" w:hint="eastAsia"/>
          <w:bCs/>
          <w:szCs w:val="21"/>
        </w:rPr>
        <w:t>。</w:t>
      </w:r>
    </w:p>
    <w:p w14:paraId="06270BC9" w14:textId="25AEFE3F" w:rsidR="00E11C1D" w:rsidRDefault="009E4B00" w:rsidP="00A707FA">
      <w:pPr>
        <w:adjustRightInd w:val="0"/>
        <w:snapToGrid w:val="0"/>
        <w:spacing w:line="360" w:lineRule="auto"/>
        <w:jc w:val="left"/>
        <w:rPr>
          <w:rFonts w:ascii="宋体" w:hAnsi="宋体" w:hint="eastAsia"/>
          <w:bCs/>
          <w:szCs w:val="21"/>
        </w:rPr>
      </w:pPr>
      <w:r w:rsidRPr="009E4B00">
        <w:rPr>
          <w:rFonts w:ascii="宋体" w:hAnsi="宋体" w:hint="eastAsia"/>
          <w:bCs/>
          <w:szCs w:val="21"/>
        </w:rPr>
        <w:t>根据不同条件所测得的</w:t>
      </w:r>
      <m:oMath>
        <m:r>
          <w:rPr>
            <w:rFonts w:ascii="Cambria Math" w:hAnsi="Cambria Math"/>
            <w:szCs w:val="21"/>
          </w:rPr>
          <m:t>f</m:t>
        </m:r>
      </m:oMath>
      <w:r w:rsidRPr="009E4B00">
        <w:rPr>
          <w:rFonts w:ascii="宋体" w:hAnsi="宋体" w:hint="eastAsia"/>
          <w:bCs/>
          <w:szCs w:val="21"/>
        </w:rPr>
        <w:t>和</w:t>
      </w:r>
      <m:oMath>
        <m:r>
          <w:rPr>
            <w:rFonts w:ascii="Cambria Math" w:hAnsi="Cambria Math"/>
            <w:szCs w:val="21"/>
          </w:rPr>
          <m:t>λ</m:t>
        </m:r>
      </m:oMath>
      <w:r w:rsidRPr="009E4B00">
        <w:rPr>
          <w:rFonts w:ascii="宋体" w:hAnsi="宋体" w:hint="eastAsia"/>
          <w:bCs/>
          <w:szCs w:val="21"/>
        </w:rPr>
        <w:t>之值，我们就可以</w:t>
      </w:r>
      <w:proofErr w:type="gramStart"/>
      <w:r w:rsidRPr="009E4B00">
        <w:rPr>
          <w:rFonts w:ascii="宋体" w:hAnsi="宋体" w:hint="eastAsia"/>
          <w:bCs/>
          <w:szCs w:val="21"/>
        </w:rPr>
        <w:t>作出</w:t>
      </w:r>
      <w:proofErr w:type="gramEnd"/>
      <m:oMath>
        <m:r>
          <w:rPr>
            <w:rFonts w:ascii="Cambria Math" w:hAnsi="Cambria Math"/>
            <w:szCs w:val="21"/>
          </w:rPr>
          <m:t>f-λ</m:t>
        </m:r>
      </m:oMath>
      <w:r w:rsidRPr="009E4B00">
        <w:rPr>
          <w:rFonts w:ascii="宋体" w:hAnsi="宋体" w:hint="eastAsia"/>
          <w:bCs/>
          <w:szCs w:val="21"/>
        </w:rPr>
        <w:t>曲线，用以判别轴承的润滑状态，能否实现在流体润滑状态下工作。</w:t>
      </w:r>
    </w:p>
    <w:p w14:paraId="3F2C6FE4" w14:textId="77777777" w:rsidR="009C6B8C" w:rsidRDefault="00A86467" w:rsidP="00A707FA">
      <w:pPr>
        <w:pStyle w:val="3"/>
        <w:adjustRightInd w:val="0"/>
        <w:snapToGrid w:val="0"/>
        <w:spacing w:before="0" w:after="0" w:line="360" w:lineRule="auto"/>
        <w:rPr>
          <w:rFonts w:ascii="黑体" w:eastAsia="黑体" w:hAnsi="黑体"/>
          <w:b w:val="0"/>
          <w:sz w:val="24"/>
          <w:szCs w:val="24"/>
        </w:rPr>
      </w:pPr>
      <w:r>
        <w:rPr>
          <w:rFonts w:ascii="黑体" w:eastAsia="黑体" w:hAnsi="黑体" w:hint="eastAsia"/>
          <w:b w:val="0"/>
          <w:sz w:val="24"/>
          <w:szCs w:val="24"/>
        </w:rPr>
        <w:t>三、实验内容（含设备、步骤）</w:t>
      </w:r>
    </w:p>
    <w:p w14:paraId="61226B81" w14:textId="02E1C6A0" w:rsidR="009E4B00" w:rsidRPr="007C7733" w:rsidRDefault="001E4848" w:rsidP="00A707FA">
      <w:pPr>
        <w:spacing w:line="360" w:lineRule="auto"/>
        <w:rPr>
          <w:rFonts w:ascii="宋体" w:hAnsi="宋体"/>
          <w:b/>
          <w:szCs w:val="21"/>
        </w:rPr>
      </w:pPr>
      <w:r w:rsidRPr="007C7733">
        <w:rPr>
          <w:rFonts w:ascii="宋体" w:hAnsi="宋体" w:hint="eastAsia"/>
          <w:b/>
          <w:szCs w:val="21"/>
        </w:rPr>
        <w:t>实验设备</w:t>
      </w:r>
    </w:p>
    <w:p w14:paraId="12A61682" w14:textId="6D73490A" w:rsidR="001E4848" w:rsidRPr="009E4B00" w:rsidRDefault="001E4848" w:rsidP="00A707FA">
      <w:pPr>
        <w:spacing w:line="360" w:lineRule="auto"/>
        <w:rPr>
          <w:rFonts w:ascii="宋体" w:hAnsi="宋体" w:hint="eastAsia"/>
          <w:bCs/>
          <w:szCs w:val="21"/>
        </w:rPr>
      </w:pPr>
      <w:r w:rsidRPr="001E4848">
        <w:rPr>
          <w:rFonts w:ascii="宋体" w:hAnsi="宋体" w:hint="eastAsia"/>
          <w:bCs/>
          <w:szCs w:val="21"/>
        </w:rPr>
        <w:t>滑动轴承实验台主要由滑动轴承、机械传动、测试装置三部分组成。</w:t>
      </w:r>
    </w:p>
    <w:p w14:paraId="419FC24F" w14:textId="616DF26A" w:rsidR="009E4B00" w:rsidRDefault="001E4848" w:rsidP="00A707FA">
      <w:pPr>
        <w:pStyle w:val="af5"/>
        <w:spacing w:line="360" w:lineRule="auto"/>
      </w:pPr>
      <w:r w:rsidRPr="001E4848">
        <w:rPr>
          <w:rFonts w:hint="eastAsia"/>
          <w:noProof/>
        </w:rPr>
        <w:lastRenderedPageBreak/>
        <w:drawing>
          <wp:inline distT="0" distB="0" distL="0" distR="0" wp14:anchorId="50DEA7DE" wp14:editId="64EFDFEA">
            <wp:extent cx="2605405" cy="1384935"/>
            <wp:effectExtent l="0" t="0" r="4445" b="5715"/>
            <wp:docPr id="2318641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05405" cy="1384935"/>
                    </a:xfrm>
                    <a:prstGeom prst="rect">
                      <a:avLst/>
                    </a:prstGeom>
                    <a:noFill/>
                    <a:ln>
                      <a:noFill/>
                    </a:ln>
                  </pic:spPr>
                </pic:pic>
              </a:graphicData>
            </a:graphic>
          </wp:inline>
        </w:drawing>
      </w:r>
    </w:p>
    <w:p w14:paraId="766BBC95" w14:textId="4C152A77" w:rsidR="001E4848" w:rsidRDefault="001E4848" w:rsidP="00A707FA">
      <w:pPr>
        <w:pStyle w:val="af5"/>
        <w:spacing w:line="360" w:lineRule="auto"/>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50CED">
        <w:rPr>
          <w:rFonts w:hint="eastAsia"/>
          <w:noProof/>
        </w:rPr>
        <w:t>4</w:t>
      </w:r>
      <w:r>
        <w:fldChar w:fldCharType="end"/>
      </w:r>
      <w:r>
        <w:rPr>
          <w:rFonts w:hint="eastAsia"/>
        </w:rPr>
        <w:t xml:space="preserve"> </w:t>
      </w:r>
      <w:r w:rsidRPr="001E4848">
        <w:rPr>
          <w:rFonts w:hint="eastAsia"/>
        </w:rPr>
        <w:t>滑动轴承实验台示意图</w:t>
      </w:r>
    </w:p>
    <w:p w14:paraId="609891FE" w14:textId="640E1009" w:rsidR="00AB0E84" w:rsidRPr="007C7733" w:rsidRDefault="007C7733" w:rsidP="00A707FA">
      <w:pPr>
        <w:spacing w:line="360" w:lineRule="auto"/>
        <w:rPr>
          <w:b/>
          <w:bCs/>
        </w:rPr>
      </w:pPr>
      <w:r>
        <w:rPr>
          <w:rFonts w:hint="eastAsia"/>
          <w:b/>
          <w:bCs/>
        </w:rPr>
        <w:t>实验步骤</w:t>
      </w:r>
    </w:p>
    <w:p w14:paraId="2B16D0E5" w14:textId="5AA64744" w:rsidR="007C7733" w:rsidRDefault="007C7733" w:rsidP="00A707FA">
      <w:pPr>
        <w:pStyle w:val="af6"/>
        <w:numPr>
          <w:ilvl w:val="0"/>
          <w:numId w:val="11"/>
        </w:numPr>
        <w:spacing w:line="360" w:lineRule="auto"/>
        <w:ind w:firstLineChars="0"/>
        <w:rPr>
          <w:rFonts w:hint="eastAsia"/>
        </w:rPr>
      </w:pPr>
      <w:r>
        <w:rPr>
          <w:rFonts w:hint="eastAsia"/>
        </w:rPr>
        <w:t>启动电机，开机前应使调速电位器置在最低极限位置并空载起动；</w:t>
      </w:r>
    </w:p>
    <w:p w14:paraId="2558A78D" w14:textId="3E4C486A" w:rsidR="007C7733" w:rsidRDefault="007C7733" w:rsidP="00A707FA">
      <w:pPr>
        <w:pStyle w:val="af6"/>
        <w:numPr>
          <w:ilvl w:val="0"/>
          <w:numId w:val="11"/>
        </w:numPr>
        <w:spacing w:line="360" w:lineRule="auto"/>
        <w:ind w:firstLineChars="0"/>
        <w:rPr>
          <w:rFonts w:hint="eastAsia"/>
        </w:rPr>
      </w:pPr>
      <w:r>
        <w:rPr>
          <w:rFonts w:hint="eastAsia"/>
        </w:rPr>
        <w:t>调节电机速度，逐渐加速至适当值；</w:t>
      </w:r>
    </w:p>
    <w:p w14:paraId="55209534" w14:textId="119944F8" w:rsidR="007C7733" w:rsidRDefault="007C7733" w:rsidP="00A707FA">
      <w:pPr>
        <w:pStyle w:val="af6"/>
        <w:numPr>
          <w:ilvl w:val="0"/>
          <w:numId w:val="11"/>
        </w:numPr>
        <w:spacing w:line="360" w:lineRule="auto"/>
        <w:ind w:firstLineChars="0"/>
        <w:rPr>
          <w:rFonts w:hint="eastAsia"/>
        </w:rPr>
      </w:pPr>
      <w:r>
        <w:rPr>
          <w:rFonts w:hint="eastAsia"/>
        </w:rPr>
        <w:t>加载，观察记录各压力表的读数值；</w:t>
      </w:r>
    </w:p>
    <w:p w14:paraId="5E08C295" w14:textId="4ECA3541" w:rsidR="007C7733" w:rsidRDefault="007C7733" w:rsidP="00A707FA">
      <w:pPr>
        <w:pStyle w:val="af6"/>
        <w:numPr>
          <w:ilvl w:val="0"/>
          <w:numId w:val="11"/>
        </w:numPr>
        <w:spacing w:line="360" w:lineRule="auto"/>
        <w:ind w:firstLineChars="0"/>
        <w:rPr>
          <w:rFonts w:hint="eastAsia"/>
        </w:rPr>
      </w:pPr>
      <w:r>
        <w:rPr>
          <w:rFonts w:hint="eastAsia"/>
        </w:rPr>
        <w:t>改变载荷，重复上一项步骤；</w:t>
      </w:r>
    </w:p>
    <w:p w14:paraId="111DAE0A" w14:textId="6F5FDE0C" w:rsidR="007C7733" w:rsidRDefault="007C7733" w:rsidP="00A707FA">
      <w:pPr>
        <w:pStyle w:val="af6"/>
        <w:numPr>
          <w:ilvl w:val="0"/>
          <w:numId w:val="11"/>
        </w:numPr>
        <w:spacing w:line="360" w:lineRule="auto"/>
        <w:ind w:firstLineChars="0"/>
        <w:rPr>
          <w:rFonts w:hint="eastAsia"/>
        </w:rPr>
      </w:pPr>
      <w:r>
        <w:rPr>
          <w:rFonts w:hint="eastAsia"/>
        </w:rPr>
        <w:t>改变转速，重复上一项步骤，并观察各压力表的读数值；</w:t>
      </w:r>
    </w:p>
    <w:p w14:paraId="7388A3DD" w14:textId="1CF262FF" w:rsidR="007C7733" w:rsidRDefault="007C7733" w:rsidP="00A707FA">
      <w:pPr>
        <w:pStyle w:val="af6"/>
        <w:numPr>
          <w:ilvl w:val="0"/>
          <w:numId w:val="11"/>
        </w:numPr>
        <w:spacing w:line="360" w:lineRule="auto"/>
        <w:ind w:firstLineChars="0"/>
        <w:rPr>
          <w:rFonts w:hint="eastAsia"/>
        </w:rPr>
      </w:pPr>
      <w:r>
        <w:rPr>
          <w:rFonts w:hint="eastAsia"/>
        </w:rPr>
        <w:t>摩擦特性曲线的测定：在载荷一定的情况下，调节轴的转速，依次从高到低调节转速；对应每一转速，在测力计或磅秤上读出相应的读数值，并记录；</w:t>
      </w:r>
    </w:p>
    <w:p w14:paraId="5C035D0E" w14:textId="280AF3CC" w:rsidR="007C7733" w:rsidRDefault="007C7733" w:rsidP="00A707FA">
      <w:pPr>
        <w:pStyle w:val="af6"/>
        <w:numPr>
          <w:ilvl w:val="0"/>
          <w:numId w:val="11"/>
        </w:numPr>
        <w:spacing w:line="360" w:lineRule="auto"/>
        <w:ind w:firstLineChars="0"/>
      </w:pPr>
      <w:r>
        <w:rPr>
          <w:rFonts w:hint="eastAsia"/>
        </w:rPr>
        <w:t>改变载荷，重复上一项步骤，比较</w:t>
      </w:r>
      <m:oMath>
        <m:r>
          <w:rPr>
            <w:rFonts w:ascii="Cambria Math" w:hAnsi="Cambria Math"/>
          </w:rPr>
          <m:t>λ</m:t>
        </m:r>
        <m:r>
          <w:rPr>
            <w:rFonts w:ascii="Cambria Math" w:hAnsi="Cambria Math"/>
          </w:rPr>
          <m:t>-</m:t>
        </m:r>
        <m:r>
          <w:rPr>
            <w:rFonts w:ascii="Cambria Math" w:hAnsi="Cambria Math"/>
          </w:rPr>
          <m:t>f</m:t>
        </m:r>
      </m:oMath>
      <w:r>
        <w:rPr>
          <w:rFonts w:hint="eastAsia"/>
        </w:rPr>
        <w:t>曲线的重合情况；</w:t>
      </w:r>
    </w:p>
    <w:p w14:paraId="26EC4935" w14:textId="6AB83B84" w:rsidR="007C7733" w:rsidRDefault="007C7733" w:rsidP="00A707FA">
      <w:pPr>
        <w:pStyle w:val="af6"/>
        <w:numPr>
          <w:ilvl w:val="0"/>
          <w:numId w:val="11"/>
        </w:numPr>
        <w:spacing w:line="360" w:lineRule="auto"/>
        <w:ind w:firstLineChars="0"/>
      </w:pPr>
      <w:r>
        <w:rPr>
          <w:rFonts w:hint="eastAsia"/>
        </w:rPr>
        <w:t>卸去载荷，然后停车；并注意把调节电机转速的按钮由最大回转到“零”位。</w:t>
      </w:r>
    </w:p>
    <w:p w14:paraId="26CD4E3A" w14:textId="77777777" w:rsidR="009C6B8C" w:rsidRPr="00352632" w:rsidRDefault="00A86467">
      <w:pPr>
        <w:adjustRightInd w:val="0"/>
        <w:snapToGrid w:val="0"/>
        <w:spacing w:afterLines="50" w:after="156"/>
        <w:jc w:val="center"/>
        <w:rPr>
          <w:rFonts w:ascii="宋体" w:hAnsi="宋体" w:hint="eastAsia"/>
          <w:b/>
          <w:color w:val="808080" w:themeColor="background1" w:themeShade="80"/>
          <w:szCs w:val="21"/>
        </w:rPr>
      </w:pPr>
      <w:r w:rsidRPr="00352632">
        <w:rPr>
          <w:rFonts w:ascii="宋体" w:hAnsi="宋体" w:hint="eastAsia"/>
          <w:b/>
          <w:color w:val="808080" w:themeColor="background1" w:themeShade="80"/>
          <w:szCs w:val="21"/>
        </w:rPr>
        <w:t>（“一、实验目的、二、实验原理、三、实验内容”合计篇幅限定2页以内）</w:t>
      </w:r>
    </w:p>
    <w:p w14:paraId="5FB482E9" w14:textId="77777777" w:rsidR="009C6B8C" w:rsidRDefault="00A86467">
      <w:pPr>
        <w:pStyle w:val="3"/>
        <w:adjustRightInd w:val="0"/>
        <w:snapToGrid w:val="0"/>
        <w:spacing w:before="0" w:after="0" w:line="360" w:lineRule="auto"/>
        <w:rPr>
          <w:rFonts w:ascii="黑体" w:eastAsia="黑体" w:hAnsi="黑体" w:hint="eastAsia"/>
          <w:b w:val="0"/>
          <w:sz w:val="24"/>
          <w:szCs w:val="24"/>
        </w:rPr>
      </w:pPr>
      <w:r>
        <w:rPr>
          <w:rFonts w:ascii="黑体" w:eastAsia="黑体" w:hAnsi="黑体" w:hint="eastAsia"/>
          <w:b w:val="0"/>
          <w:sz w:val="24"/>
          <w:szCs w:val="24"/>
        </w:rPr>
        <w:t>四、实验结果</w:t>
      </w:r>
    </w:p>
    <w:p w14:paraId="2B0F1065" w14:textId="77777777" w:rsidR="009C6B8C" w:rsidRDefault="00A86467">
      <w:pPr>
        <w:numPr>
          <w:ilvl w:val="0"/>
          <w:numId w:val="6"/>
        </w:numPr>
        <w:adjustRightInd w:val="0"/>
        <w:snapToGrid w:val="0"/>
        <w:spacing w:line="360" w:lineRule="auto"/>
      </w:pPr>
      <w:r>
        <w:rPr>
          <w:rFonts w:hint="eastAsia"/>
        </w:rPr>
        <w:t>写出实验条件，实验台型号与规格。</w:t>
      </w:r>
    </w:p>
    <w:p w14:paraId="7BF4ADCE" w14:textId="77777777" w:rsidR="009C6B8C" w:rsidRDefault="00A86467">
      <w:pPr>
        <w:numPr>
          <w:ilvl w:val="0"/>
          <w:numId w:val="6"/>
        </w:numPr>
        <w:adjustRightInd w:val="0"/>
        <w:snapToGrid w:val="0"/>
        <w:spacing w:line="360" w:lineRule="auto"/>
      </w:pPr>
      <w:r>
        <w:rPr>
          <w:rFonts w:hint="eastAsia"/>
        </w:rPr>
        <w:t>记录滑动轴承中油膜压力的分布</w:t>
      </w:r>
    </w:p>
    <w:p w14:paraId="74BCC419" w14:textId="77777777" w:rsidR="009C6B8C" w:rsidRDefault="00A86467">
      <w:pPr>
        <w:numPr>
          <w:ilvl w:val="0"/>
          <w:numId w:val="6"/>
        </w:numPr>
        <w:adjustRightInd w:val="0"/>
        <w:snapToGrid w:val="0"/>
        <w:spacing w:line="360" w:lineRule="auto"/>
      </w:pPr>
      <w:r>
        <w:rPr>
          <w:rFonts w:hint="eastAsia"/>
        </w:rPr>
        <w:t>绘制油膜压力分布曲线与承载量曲线。</w:t>
      </w:r>
    </w:p>
    <w:p w14:paraId="08BBF47D" w14:textId="77777777" w:rsidR="009C6B8C" w:rsidRDefault="00A86467">
      <w:pPr>
        <w:numPr>
          <w:ilvl w:val="0"/>
          <w:numId w:val="6"/>
        </w:numPr>
        <w:adjustRightInd w:val="0"/>
        <w:snapToGrid w:val="0"/>
        <w:spacing w:line="360" w:lineRule="auto"/>
      </w:pPr>
      <w:r>
        <w:rPr>
          <w:rFonts w:hint="eastAsia"/>
        </w:rPr>
        <w:t>滑动轴承的摩擦特性曲线的实测数据与计算结果。</w:t>
      </w:r>
    </w:p>
    <w:p w14:paraId="2D9F0733" w14:textId="77777777" w:rsidR="009C6B8C" w:rsidRDefault="00A86467">
      <w:pPr>
        <w:numPr>
          <w:ilvl w:val="0"/>
          <w:numId w:val="6"/>
        </w:numPr>
        <w:adjustRightInd w:val="0"/>
        <w:snapToGrid w:val="0"/>
        <w:spacing w:line="360" w:lineRule="auto"/>
      </w:pPr>
      <w:r>
        <w:rPr>
          <w:rFonts w:hint="eastAsia"/>
        </w:rPr>
        <w:t>绘制滑动轴承的摩擦特性曲线。</w:t>
      </w:r>
    </w:p>
    <w:p w14:paraId="48E3F450" w14:textId="455C88DC" w:rsidR="009C6B8C" w:rsidRDefault="00A86467">
      <w:pPr>
        <w:adjustRightInd w:val="0"/>
        <w:snapToGrid w:val="0"/>
        <w:spacing w:line="360" w:lineRule="auto"/>
        <w:jc w:val="center"/>
      </w:pPr>
      <w:r>
        <w:rPr>
          <w:rFonts w:hint="eastAsia"/>
        </w:rPr>
        <w:t>表</w:t>
      </w:r>
      <w:r>
        <w:t>2</w:t>
      </w:r>
      <w:r>
        <w:rPr>
          <w:rFonts w:hint="eastAsia"/>
        </w:rPr>
        <w:t>—</w:t>
      </w:r>
      <w:r>
        <w:rPr>
          <w:rFonts w:hint="eastAsia"/>
        </w:rPr>
        <w:t xml:space="preserve">1  </w:t>
      </w:r>
      <w:r>
        <w:rPr>
          <w:rFonts w:hint="eastAsia"/>
        </w:rPr>
        <w:t>压力分布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9"/>
        <w:gridCol w:w="811"/>
        <w:gridCol w:w="745"/>
        <w:gridCol w:w="744"/>
        <w:gridCol w:w="744"/>
        <w:gridCol w:w="744"/>
        <w:gridCol w:w="744"/>
        <w:gridCol w:w="744"/>
        <w:gridCol w:w="744"/>
      </w:tblGrid>
      <w:tr w:rsidR="007D044B" w14:paraId="46785FC1" w14:textId="77777777" w:rsidTr="007D044B">
        <w:trPr>
          <w:cantSplit/>
          <w:jc w:val="center"/>
        </w:trPr>
        <w:tc>
          <w:tcPr>
            <w:tcW w:w="819" w:type="dxa"/>
            <w:vMerge w:val="restart"/>
            <w:vAlign w:val="center"/>
          </w:tcPr>
          <w:p w14:paraId="57CA4399" w14:textId="77777777" w:rsidR="007D044B" w:rsidRDefault="007D044B">
            <w:pPr>
              <w:adjustRightInd w:val="0"/>
              <w:snapToGrid w:val="0"/>
              <w:spacing w:line="360" w:lineRule="auto"/>
            </w:pPr>
            <w:r>
              <w:rPr>
                <w:rFonts w:hint="eastAsia"/>
              </w:rPr>
              <w:t>载荷</w:t>
            </w:r>
          </w:p>
          <w:p w14:paraId="6C207129" w14:textId="359C01B9" w:rsidR="007D044B" w:rsidRDefault="007D044B">
            <w:pPr>
              <w:adjustRightInd w:val="0"/>
              <w:snapToGrid w:val="0"/>
              <w:spacing w:line="360" w:lineRule="auto"/>
            </w:pPr>
            <w:r>
              <w:rPr>
                <w:rFonts w:hint="eastAsia"/>
              </w:rPr>
              <w:t>(N)</w:t>
            </w:r>
          </w:p>
        </w:tc>
        <w:tc>
          <w:tcPr>
            <w:tcW w:w="811" w:type="dxa"/>
            <w:vMerge w:val="restart"/>
            <w:vAlign w:val="center"/>
          </w:tcPr>
          <w:p w14:paraId="04AF89A0" w14:textId="77777777" w:rsidR="007D044B" w:rsidRDefault="007D044B">
            <w:pPr>
              <w:adjustRightInd w:val="0"/>
              <w:snapToGrid w:val="0"/>
              <w:spacing w:line="360" w:lineRule="auto"/>
              <w:jc w:val="center"/>
            </w:pPr>
            <w:r>
              <w:rPr>
                <w:rFonts w:hint="eastAsia"/>
              </w:rPr>
              <w:t>转速</w:t>
            </w:r>
          </w:p>
          <w:p w14:paraId="33A21267" w14:textId="0319BF8D" w:rsidR="007D044B" w:rsidRDefault="007D044B">
            <w:pPr>
              <w:adjustRightInd w:val="0"/>
              <w:snapToGrid w:val="0"/>
              <w:spacing w:line="360" w:lineRule="auto"/>
              <w:jc w:val="center"/>
            </w:pPr>
            <w:r>
              <w:rPr>
                <w:rFonts w:hint="eastAsia"/>
              </w:rPr>
              <w:t>(r/min)</w:t>
            </w:r>
          </w:p>
        </w:tc>
        <w:tc>
          <w:tcPr>
            <w:tcW w:w="5209" w:type="dxa"/>
            <w:gridSpan w:val="7"/>
            <w:vAlign w:val="center"/>
          </w:tcPr>
          <w:p w14:paraId="6BA8D175" w14:textId="6DA56CD3" w:rsidR="007D044B" w:rsidRDefault="007D044B">
            <w:pPr>
              <w:adjustRightInd w:val="0"/>
              <w:snapToGrid w:val="0"/>
              <w:spacing w:line="360" w:lineRule="auto"/>
              <w:jc w:val="center"/>
            </w:pPr>
            <w:r>
              <w:rPr>
                <w:rFonts w:hint="eastAsia"/>
              </w:rPr>
              <w:t>压力表号</w:t>
            </w:r>
            <w:r>
              <w:rPr>
                <w:rFonts w:hint="eastAsia"/>
              </w:rPr>
              <w:t>(MPa)</w:t>
            </w:r>
          </w:p>
        </w:tc>
      </w:tr>
      <w:tr w:rsidR="007D044B" w14:paraId="2D665AD9" w14:textId="77777777" w:rsidTr="007D044B">
        <w:trPr>
          <w:cantSplit/>
          <w:jc w:val="center"/>
        </w:trPr>
        <w:tc>
          <w:tcPr>
            <w:tcW w:w="819" w:type="dxa"/>
            <w:vMerge/>
            <w:vAlign w:val="center"/>
          </w:tcPr>
          <w:p w14:paraId="12FE3879" w14:textId="77777777" w:rsidR="007D044B" w:rsidRDefault="007D044B">
            <w:pPr>
              <w:adjustRightInd w:val="0"/>
              <w:snapToGrid w:val="0"/>
              <w:spacing w:line="360" w:lineRule="auto"/>
            </w:pPr>
          </w:p>
        </w:tc>
        <w:tc>
          <w:tcPr>
            <w:tcW w:w="811" w:type="dxa"/>
            <w:vMerge/>
            <w:vAlign w:val="center"/>
          </w:tcPr>
          <w:p w14:paraId="3DC926C4" w14:textId="77777777" w:rsidR="007D044B" w:rsidRDefault="007D044B">
            <w:pPr>
              <w:adjustRightInd w:val="0"/>
              <w:snapToGrid w:val="0"/>
              <w:spacing w:line="360" w:lineRule="auto"/>
              <w:jc w:val="center"/>
            </w:pPr>
          </w:p>
        </w:tc>
        <w:tc>
          <w:tcPr>
            <w:tcW w:w="745" w:type="dxa"/>
            <w:vAlign w:val="center"/>
          </w:tcPr>
          <w:p w14:paraId="68E0F881" w14:textId="77777777" w:rsidR="007D044B" w:rsidRDefault="007D044B">
            <w:pPr>
              <w:adjustRightInd w:val="0"/>
              <w:snapToGrid w:val="0"/>
              <w:spacing w:line="360" w:lineRule="auto"/>
              <w:jc w:val="center"/>
            </w:pPr>
            <w:r>
              <w:rPr>
                <w:rFonts w:hint="eastAsia"/>
              </w:rPr>
              <w:t>1</w:t>
            </w:r>
          </w:p>
        </w:tc>
        <w:tc>
          <w:tcPr>
            <w:tcW w:w="744" w:type="dxa"/>
            <w:vAlign w:val="center"/>
          </w:tcPr>
          <w:p w14:paraId="19AA5BC3" w14:textId="77777777" w:rsidR="007D044B" w:rsidRDefault="007D044B">
            <w:pPr>
              <w:adjustRightInd w:val="0"/>
              <w:snapToGrid w:val="0"/>
              <w:spacing w:line="360" w:lineRule="auto"/>
              <w:jc w:val="center"/>
            </w:pPr>
            <w:r>
              <w:rPr>
                <w:rFonts w:hint="eastAsia"/>
              </w:rPr>
              <w:t>2</w:t>
            </w:r>
          </w:p>
        </w:tc>
        <w:tc>
          <w:tcPr>
            <w:tcW w:w="744" w:type="dxa"/>
            <w:vAlign w:val="center"/>
          </w:tcPr>
          <w:p w14:paraId="378EF4B9" w14:textId="77777777" w:rsidR="007D044B" w:rsidRDefault="007D044B">
            <w:pPr>
              <w:adjustRightInd w:val="0"/>
              <w:snapToGrid w:val="0"/>
              <w:spacing w:line="360" w:lineRule="auto"/>
              <w:jc w:val="center"/>
            </w:pPr>
            <w:r>
              <w:rPr>
                <w:rFonts w:hint="eastAsia"/>
              </w:rPr>
              <w:t>3</w:t>
            </w:r>
          </w:p>
        </w:tc>
        <w:tc>
          <w:tcPr>
            <w:tcW w:w="744" w:type="dxa"/>
            <w:vAlign w:val="center"/>
          </w:tcPr>
          <w:p w14:paraId="024F2F7B" w14:textId="77777777" w:rsidR="007D044B" w:rsidRDefault="007D044B">
            <w:pPr>
              <w:adjustRightInd w:val="0"/>
              <w:snapToGrid w:val="0"/>
              <w:spacing w:line="360" w:lineRule="auto"/>
              <w:jc w:val="center"/>
            </w:pPr>
            <w:r>
              <w:rPr>
                <w:rFonts w:hint="eastAsia"/>
              </w:rPr>
              <w:t>4</w:t>
            </w:r>
          </w:p>
        </w:tc>
        <w:tc>
          <w:tcPr>
            <w:tcW w:w="744" w:type="dxa"/>
            <w:vAlign w:val="center"/>
          </w:tcPr>
          <w:p w14:paraId="32DD4618" w14:textId="77777777" w:rsidR="007D044B" w:rsidRDefault="007D044B">
            <w:pPr>
              <w:adjustRightInd w:val="0"/>
              <w:snapToGrid w:val="0"/>
              <w:spacing w:line="360" w:lineRule="auto"/>
              <w:jc w:val="center"/>
            </w:pPr>
            <w:r>
              <w:rPr>
                <w:rFonts w:hint="eastAsia"/>
              </w:rPr>
              <w:t>5</w:t>
            </w:r>
          </w:p>
        </w:tc>
        <w:tc>
          <w:tcPr>
            <w:tcW w:w="744" w:type="dxa"/>
            <w:vAlign w:val="center"/>
          </w:tcPr>
          <w:p w14:paraId="6DD6DA57" w14:textId="77777777" w:rsidR="007D044B" w:rsidRDefault="007D044B">
            <w:pPr>
              <w:adjustRightInd w:val="0"/>
              <w:snapToGrid w:val="0"/>
              <w:spacing w:line="360" w:lineRule="auto"/>
              <w:jc w:val="center"/>
            </w:pPr>
            <w:r>
              <w:rPr>
                <w:rFonts w:hint="eastAsia"/>
              </w:rPr>
              <w:t>6</w:t>
            </w:r>
          </w:p>
        </w:tc>
        <w:tc>
          <w:tcPr>
            <w:tcW w:w="744" w:type="dxa"/>
            <w:vAlign w:val="center"/>
          </w:tcPr>
          <w:p w14:paraId="6683215B" w14:textId="77777777" w:rsidR="007D044B" w:rsidRDefault="007D044B">
            <w:pPr>
              <w:adjustRightInd w:val="0"/>
              <w:snapToGrid w:val="0"/>
              <w:spacing w:line="360" w:lineRule="auto"/>
              <w:jc w:val="center"/>
            </w:pPr>
            <w:r>
              <w:rPr>
                <w:rFonts w:hint="eastAsia"/>
              </w:rPr>
              <w:t>7</w:t>
            </w:r>
          </w:p>
        </w:tc>
      </w:tr>
      <w:tr w:rsidR="007D044B" w14:paraId="615EF951" w14:textId="77777777" w:rsidTr="007D044B">
        <w:trPr>
          <w:cantSplit/>
          <w:jc w:val="center"/>
        </w:trPr>
        <w:tc>
          <w:tcPr>
            <w:tcW w:w="819" w:type="dxa"/>
            <w:vMerge w:val="restart"/>
            <w:vAlign w:val="center"/>
          </w:tcPr>
          <w:p w14:paraId="4AB812D8" w14:textId="0547E977" w:rsidR="007D044B" w:rsidRDefault="007D044B" w:rsidP="007D044B">
            <w:pPr>
              <w:adjustRightInd w:val="0"/>
              <w:snapToGrid w:val="0"/>
              <w:spacing w:line="360" w:lineRule="auto"/>
            </w:pPr>
            <w:r>
              <w:rPr>
                <w:position w:val="-12"/>
              </w:rPr>
              <w:object w:dxaOrig="326" w:dyaOrig="377" w14:anchorId="3A0F92EE">
                <v:shape id="_x0000_i1040" type="#_x0000_t75" style="width:15.85pt;height:19.4pt" o:ole="">
                  <v:imagedata r:id="rId45" o:title=""/>
                </v:shape>
                <o:OLEObject Type="Embed" ProgID="Equation.DSMT4" ShapeID="_x0000_i1040" DrawAspect="Content" ObjectID="_1793816361" r:id="rId46"/>
              </w:object>
            </w:r>
            <w:r>
              <w:rPr>
                <w:rFonts w:hint="eastAsia"/>
              </w:rPr>
              <w:t>717</w:t>
            </w:r>
          </w:p>
        </w:tc>
        <w:tc>
          <w:tcPr>
            <w:tcW w:w="811" w:type="dxa"/>
            <w:vAlign w:val="center"/>
          </w:tcPr>
          <w:p w14:paraId="12B7C469" w14:textId="6205313E" w:rsidR="007D044B" w:rsidRDefault="007D044B" w:rsidP="007D044B">
            <w:pPr>
              <w:adjustRightInd w:val="0"/>
              <w:snapToGrid w:val="0"/>
              <w:spacing w:line="360" w:lineRule="auto"/>
              <w:jc w:val="center"/>
            </w:pPr>
            <w:r>
              <w:rPr>
                <w:position w:val="-12"/>
              </w:rPr>
              <w:object w:dxaOrig="257" w:dyaOrig="377" w14:anchorId="02849798">
                <v:shape id="_x0000_i1041" type="#_x0000_t75" style="width:13.2pt;height:19.4pt" o:ole="">
                  <v:imagedata r:id="rId47" o:title=""/>
                </v:shape>
                <o:OLEObject Type="Embed" ProgID="Equation.DSMT4" ShapeID="_x0000_i1041" DrawAspect="Content" ObjectID="_1793816362" r:id="rId48"/>
              </w:object>
            </w:r>
            <w:r>
              <w:rPr>
                <w:rFonts w:hint="eastAsia"/>
              </w:rPr>
              <w:t>200</w:t>
            </w:r>
          </w:p>
        </w:tc>
        <w:tc>
          <w:tcPr>
            <w:tcW w:w="745" w:type="dxa"/>
            <w:shd w:val="clear" w:color="auto" w:fill="auto"/>
            <w:vAlign w:val="center"/>
          </w:tcPr>
          <w:p w14:paraId="2EF69EC0" w14:textId="5193D1D8" w:rsidR="007D044B" w:rsidRDefault="007D044B" w:rsidP="007D044B">
            <w:pPr>
              <w:adjustRightInd w:val="0"/>
              <w:snapToGrid w:val="0"/>
              <w:spacing w:line="360" w:lineRule="auto"/>
              <w:jc w:val="center"/>
            </w:pPr>
            <w:r>
              <w:rPr>
                <w:rFonts w:eastAsia="等线"/>
                <w:color w:val="000000"/>
                <w:szCs w:val="21"/>
              </w:rPr>
              <w:t>0.05</w:t>
            </w:r>
          </w:p>
        </w:tc>
        <w:tc>
          <w:tcPr>
            <w:tcW w:w="744" w:type="dxa"/>
            <w:shd w:val="clear" w:color="auto" w:fill="auto"/>
            <w:vAlign w:val="center"/>
          </w:tcPr>
          <w:p w14:paraId="463504D7" w14:textId="2EE61AE5" w:rsidR="007D044B" w:rsidRDefault="007D044B" w:rsidP="007D044B">
            <w:pPr>
              <w:adjustRightInd w:val="0"/>
              <w:snapToGrid w:val="0"/>
              <w:spacing w:line="360" w:lineRule="auto"/>
              <w:jc w:val="center"/>
            </w:pPr>
            <w:r>
              <w:rPr>
                <w:rFonts w:eastAsia="等线"/>
                <w:color w:val="000000"/>
                <w:szCs w:val="21"/>
              </w:rPr>
              <w:t>0.1</w:t>
            </w:r>
          </w:p>
        </w:tc>
        <w:tc>
          <w:tcPr>
            <w:tcW w:w="744" w:type="dxa"/>
            <w:shd w:val="clear" w:color="auto" w:fill="auto"/>
            <w:vAlign w:val="center"/>
          </w:tcPr>
          <w:p w14:paraId="7B0784D1" w14:textId="4CA28B59" w:rsidR="007D044B" w:rsidRDefault="007D044B" w:rsidP="007D044B">
            <w:pPr>
              <w:adjustRightInd w:val="0"/>
              <w:snapToGrid w:val="0"/>
              <w:spacing w:line="360" w:lineRule="auto"/>
              <w:jc w:val="center"/>
            </w:pPr>
            <w:r>
              <w:rPr>
                <w:rFonts w:eastAsia="等线"/>
                <w:color w:val="000000"/>
                <w:szCs w:val="21"/>
              </w:rPr>
              <w:t>0.14</w:t>
            </w:r>
          </w:p>
        </w:tc>
        <w:tc>
          <w:tcPr>
            <w:tcW w:w="744" w:type="dxa"/>
            <w:shd w:val="clear" w:color="auto" w:fill="auto"/>
            <w:vAlign w:val="center"/>
          </w:tcPr>
          <w:p w14:paraId="6A7F4886" w14:textId="12C8AC1A" w:rsidR="007D044B" w:rsidRDefault="007D044B" w:rsidP="007D044B">
            <w:pPr>
              <w:adjustRightInd w:val="0"/>
              <w:snapToGrid w:val="0"/>
              <w:spacing w:line="360" w:lineRule="auto"/>
              <w:jc w:val="center"/>
            </w:pPr>
            <w:r>
              <w:rPr>
                <w:rFonts w:eastAsia="等线"/>
                <w:color w:val="000000"/>
                <w:szCs w:val="21"/>
              </w:rPr>
              <w:t>0.16</w:t>
            </w:r>
          </w:p>
        </w:tc>
        <w:tc>
          <w:tcPr>
            <w:tcW w:w="744" w:type="dxa"/>
            <w:shd w:val="clear" w:color="auto" w:fill="auto"/>
            <w:vAlign w:val="center"/>
          </w:tcPr>
          <w:p w14:paraId="300E2D99" w14:textId="377F21F6" w:rsidR="007D044B" w:rsidRDefault="007D044B" w:rsidP="007D044B">
            <w:pPr>
              <w:adjustRightInd w:val="0"/>
              <w:snapToGrid w:val="0"/>
              <w:spacing w:line="360" w:lineRule="auto"/>
              <w:jc w:val="center"/>
            </w:pPr>
            <w:r>
              <w:rPr>
                <w:rFonts w:eastAsia="等线"/>
                <w:color w:val="000000"/>
                <w:szCs w:val="21"/>
              </w:rPr>
              <w:t>0.2</w:t>
            </w:r>
          </w:p>
        </w:tc>
        <w:tc>
          <w:tcPr>
            <w:tcW w:w="744" w:type="dxa"/>
            <w:shd w:val="clear" w:color="auto" w:fill="auto"/>
            <w:vAlign w:val="center"/>
          </w:tcPr>
          <w:p w14:paraId="2AF81628" w14:textId="23469CE8" w:rsidR="007D044B" w:rsidRDefault="007D044B" w:rsidP="007D044B">
            <w:pPr>
              <w:adjustRightInd w:val="0"/>
              <w:snapToGrid w:val="0"/>
              <w:spacing w:line="360" w:lineRule="auto"/>
              <w:jc w:val="center"/>
            </w:pPr>
            <w:r>
              <w:rPr>
                <w:rFonts w:eastAsia="等线"/>
                <w:color w:val="000000"/>
                <w:szCs w:val="21"/>
              </w:rPr>
              <w:t>0.12</w:t>
            </w:r>
          </w:p>
        </w:tc>
        <w:tc>
          <w:tcPr>
            <w:tcW w:w="744" w:type="dxa"/>
            <w:shd w:val="clear" w:color="auto" w:fill="auto"/>
            <w:vAlign w:val="center"/>
          </w:tcPr>
          <w:p w14:paraId="0A76D2A1" w14:textId="66FE2F25" w:rsidR="007D044B" w:rsidRDefault="007D044B" w:rsidP="007D044B">
            <w:pPr>
              <w:adjustRightInd w:val="0"/>
              <w:snapToGrid w:val="0"/>
              <w:spacing w:line="360" w:lineRule="auto"/>
              <w:jc w:val="center"/>
            </w:pPr>
            <w:r>
              <w:rPr>
                <w:rFonts w:eastAsia="等线"/>
                <w:color w:val="000000"/>
                <w:szCs w:val="21"/>
              </w:rPr>
              <w:t>0.06</w:t>
            </w:r>
          </w:p>
        </w:tc>
      </w:tr>
      <w:tr w:rsidR="007D044B" w14:paraId="64885FD2" w14:textId="77777777" w:rsidTr="007D044B">
        <w:trPr>
          <w:cantSplit/>
          <w:jc w:val="center"/>
        </w:trPr>
        <w:tc>
          <w:tcPr>
            <w:tcW w:w="819" w:type="dxa"/>
            <w:vMerge/>
            <w:vAlign w:val="center"/>
          </w:tcPr>
          <w:p w14:paraId="138F7ACF" w14:textId="77777777" w:rsidR="007D044B" w:rsidRDefault="007D044B" w:rsidP="007D044B">
            <w:pPr>
              <w:adjustRightInd w:val="0"/>
              <w:snapToGrid w:val="0"/>
              <w:spacing w:line="360" w:lineRule="auto"/>
            </w:pPr>
          </w:p>
        </w:tc>
        <w:tc>
          <w:tcPr>
            <w:tcW w:w="811" w:type="dxa"/>
            <w:vAlign w:val="center"/>
          </w:tcPr>
          <w:p w14:paraId="02671DA3" w14:textId="7D148766" w:rsidR="007D044B" w:rsidRDefault="007D044B" w:rsidP="007D044B">
            <w:pPr>
              <w:adjustRightInd w:val="0"/>
              <w:snapToGrid w:val="0"/>
              <w:spacing w:line="360" w:lineRule="auto"/>
              <w:jc w:val="center"/>
            </w:pPr>
            <w:r>
              <w:rPr>
                <w:position w:val="-12"/>
              </w:rPr>
              <w:object w:dxaOrig="257" w:dyaOrig="377" w14:anchorId="33B8619C">
                <v:shape id="_x0000_i1042" type="#_x0000_t75" style="width:13.2pt;height:19.4pt" o:ole="">
                  <v:imagedata r:id="rId49" o:title=""/>
                </v:shape>
                <o:OLEObject Type="Embed" ProgID="Equation.DSMT4" ShapeID="_x0000_i1042" DrawAspect="Content" ObjectID="_1793816363" r:id="rId50"/>
              </w:object>
            </w:r>
            <w:r>
              <w:rPr>
                <w:rFonts w:hint="eastAsia"/>
              </w:rPr>
              <w:t>301</w:t>
            </w:r>
          </w:p>
        </w:tc>
        <w:tc>
          <w:tcPr>
            <w:tcW w:w="745" w:type="dxa"/>
            <w:shd w:val="clear" w:color="auto" w:fill="auto"/>
            <w:vAlign w:val="center"/>
          </w:tcPr>
          <w:p w14:paraId="48E89FCD" w14:textId="4063877E" w:rsidR="007D044B" w:rsidRDefault="007D044B" w:rsidP="007D044B">
            <w:pPr>
              <w:adjustRightInd w:val="0"/>
              <w:snapToGrid w:val="0"/>
              <w:spacing w:line="360" w:lineRule="auto"/>
              <w:jc w:val="center"/>
            </w:pPr>
            <w:r>
              <w:rPr>
                <w:rFonts w:eastAsia="等线"/>
                <w:color w:val="000000"/>
                <w:szCs w:val="21"/>
              </w:rPr>
              <w:t>0.06</w:t>
            </w:r>
          </w:p>
        </w:tc>
        <w:tc>
          <w:tcPr>
            <w:tcW w:w="744" w:type="dxa"/>
            <w:shd w:val="clear" w:color="auto" w:fill="auto"/>
            <w:vAlign w:val="center"/>
          </w:tcPr>
          <w:p w14:paraId="1F474E0C" w14:textId="4551B993" w:rsidR="007D044B" w:rsidRDefault="007D044B" w:rsidP="007D044B">
            <w:pPr>
              <w:adjustRightInd w:val="0"/>
              <w:snapToGrid w:val="0"/>
              <w:spacing w:line="360" w:lineRule="auto"/>
              <w:jc w:val="center"/>
            </w:pPr>
            <w:r>
              <w:rPr>
                <w:rFonts w:eastAsia="等线"/>
                <w:color w:val="000000"/>
                <w:szCs w:val="21"/>
              </w:rPr>
              <w:t>0.1</w:t>
            </w:r>
          </w:p>
        </w:tc>
        <w:tc>
          <w:tcPr>
            <w:tcW w:w="744" w:type="dxa"/>
            <w:shd w:val="clear" w:color="auto" w:fill="auto"/>
            <w:vAlign w:val="center"/>
          </w:tcPr>
          <w:p w14:paraId="0D89F349" w14:textId="6B491D35" w:rsidR="007D044B" w:rsidRDefault="007D044B" w:rsidP="007D044B">
            <w:pPr>
              <w:adjustRightInd w:val="0"/>
              <w:snapToGrid w:val="0"/>
              <w:spacing w:line="360" w:lineRule="auto"/>
              <w:jc w:val="center"/>
            </w:pPr>
            <w:r>
              <w:rPr>
                <w:rFonts w:eastAsia="等线"/>
                <w:color w:val="000000"/>
                <w:szCs w:val="21"/>
              </w:rPr>
              <w:t>0.14</w:t>
            </w:r>
          </w:p>
        </w:tc>
        <w:tc>
          <w:tcPr>
            <w:tcW w:w="744" w:type="dxa"/>
            <w:shd w:val="clear" w:color="auto" w:fill="auto"/>
            <w:vAlign w:val="center"/>
          </w:tcPr>
          <w:p w14:paraId="0046F198" w14:textId="6EF26E2A" w:rsidR="007D044B" w:rsidRDefault="007D044B" w:rsidP="007D044B">
            <w:pPr>
              <w:adjustRightInd w:val="0"/>
              <w:snapToGrid w:val="0"/>
              <w:spacing w:line="360" w:lineRule="auto"/>
              <w:jc w:val="center"/>
            </w:pPr>
            <w:r>
              <w:rPr>
                <w:rFonts w:eastAsia="等线"/>
                <w:color w:val="000000"/>
                <w:szCs w:val="21"/>
              </w:rPr>
              <w:t>0.15</w:t>
            </w:r>
          </w:p>
        </w:tc>
        <w:tc>
          <w:tcPr>
            <w:tcW w:w="744" w:type="dxa"/>
            <w:shd w:val="clear" w:color="auto" w:fill="auto"/>
            <w:vAlign w:val="center"/>
          </w:tcPr>
          <w:p w14:paraId="3CAEFEEE" w14:textId="65794175" w:rsidR="007D044B" w:rsidRDefault="007D044B" w:rsidP="007D044B">
            <w:pPr>
              <w:adjustRightInd w:val="0"/>
              <w:snapToGrid w:val="0"/>
              <w:spacing w:line="360" w:lineRule="auto"/>
              <w:jc w:val="center"/>
            </w:pPr>
            <w:r>
              <w:rPr>
                <w:rFonts w:eastAsia="等线"/>
                <w:color w:val="000000"/>
                <w:szCs w:val="21"/>
              </w:rPr>
              <w:t>0.2</w:t>
            </w:r>
          </w:p>
        </w:tc>
        <w:tc>
          <w:tcPr>
            <w:tcW w:w="744" w:type="dxa"/>
            <w:shd w:val="clear" w:color="auto" w:fill="auto"/>
            <w:vAlign w:val="center"/>
          </w:tcPr>
          <w:p w14:paraId="2076B879" w14:textId="77D11D9C" w:rsidR="007D044B" w:rsidRDefault="007D044B" w:rsidP="007D044B">
            <w:pPr>
              <w:adjustRightInd w:val="0"/>
              <w:snapToGrid w:val="0"/>
              <w:spacing w:line="360" w:lineRule="auto"/>
              <w:jc w:val="center"/>
            </w:pPr>
            <w:r>
              <w:rPr>
                <w:rFonts w:eastAsia="等线"/>
                <w:color w:val="000000"/>
                <w:szCs w:val="21"/>
              </w:rPr>
              <w:t>0.12</w:t>
            </w:r>
          </w:p>
        </w:tc>
        <w:tc>
          <w:tcPr>
            <w:tcW w:w="744" w:type="dxa"/>
            <w:shd w:val="clear" w:color="auto" w:fill="auto"/>
            <w:vAlign w:val="center"/>
          </w:tcPr>
          <w:p w14:paraId="058FAAD0" w14:textId="2C69F065" w:rsidR="007D044B" w:rsidRDefault="007D044B" w:rsidP="007D044B">
            <w:pPr>
              <w:adjustRightInd w:val="0"/>
              <w:snapToGrid w:val="0"/>
              <w:spacing w:line="360" w:lineRule="auto"/>
              <w:jc w:val="center"/>
            </w:pPr>
            <w:r>
              <w:rPr>
                <w:rFonts w:eastAsia="等线"/>
                <w:color w:val="000000"/>
                <w:szCs w:val="21"/>
              </w:rPr>
              <w:t>0.06</w:t>
            </w:r>
          </w:p>
        </w:tc>
      </w:tr>
      <w:tr w:rsidR="007D044B" w14:paraId="7E225876" w14:textId="77777777" w:rsidTr="007D044B">
        <w:trPr>
          <w:cantSplit/>
          <w:jc w:val="center"/>
        </w:trPr>
        <w:tc>
          <w:tcPr>
            <w:tcW w:w="819" w:type="dxa"/>
            <w:vMerge w:val="restart"/>
            <w:vAlign w:val="center"/>
          </w:tcPr>
          <w:p w14:paraId="5ED0DD25" w14:textId="1E9B2E34" w:rsidR="007D044B" w:rsidRDefault="007D044B" w:rsidP="007D044B">
            <w:pPr>
              <w:adjustRightInd w:val="0"/>
              <w:snapToGrid w:val="0"/>
              <w:spacing w:line="360" w:lineRule="auto"/>
            </w:pPr>
            <w:r>
              <w:rPr>
                <w:position w:val="-12"/>
              </w:rPr>
              <w:object w:dxaOrig="377" w:dyaOrig="377" w14:anchorId="43856AC7">
                <v:shape id="_x0000_i1043" type="#_x0000_t75" style="width:19.4pt;height:19.4pt" o:ole="">
                  <v:imagedata r:id="rId51" o:title=""/>
                </v:shape>
                <o:OLEObject Type="Embed" ProgID="Equation.DSMT4" ShapeID="_x0000_i1043" DrawAspect="Content" ObjectID="_1793816364" r:id="rId52"/>
              </w:object>
            </w:r>
            <w:r>
              <w:rPr>
                <w:rFonts w:hint="eastAsia"/>
              </w:rPr>
              <w:t>1203</w:t>
            </w:r>
          </w:p>
        </w:tc>
        <w:tc>
          <w:tcPr>
            <w:tcW w:w="811" w:type="dxa"/>
            <w:vAlign w:val="center"/>
          </w:tcPr>
          <w:p w14:paraId="0DC0B6D3" w14:textId="6830B68C" w:rsidR="007D044B" w:rsidRDefault="007D044B" w:rsidP="007D044B">
            <w:pPr>
              <w:adjustRightInd w:val="0"/>
              <w:snapToGrid w:val="0"/>
              <w:spacing w:line="360" w:lineRule="auto"/>
              <w:jc w:val="center"/>
            </w:pPr>
            <w:r>
              <w:rPr>
                <w:position w:val="-12"/>
              </w:rPr>
              <w:object w:dxaOrig="257" w:dyaOrig="377" w14:anchorId="705E1B3F">
                <v:shape id="_x0000_i1044" type="#_x0000_t75" style="width:13.2pt;height:19.4pt" o:ole="">
                  <v:imagedata r:id="rId47" o:title=""/>
                </v:shape>
                <o:OLEObject Type="Embed" ProgID="Equation.DSMT4" ShapeID="_x0000_i1044" DrawAspect="Content" ObjectID="_1793816365" r:id="rId53"/>
              </w:object>
            </w:r>
            <w:r>
              <w:rPr>
                <w:rFonts w:hint="eastAsia"/>
              </w:rPr>
              <w:t>200</w:t>
            </w:r>
          </w:p>
        </w:tc>
        <w:tc>
          <w:tcPr>
            <w:tcW w:w="745" w:type="dxa"/>
            <w:shd w:val="clear" w:color="auto" w:fill="auto"/>
            <w:vAlign w:val="center"/>
          </w:tcPr>
          <w:p w14:paraId="35328316" w14:textId="77381CF1" w:rsidR="007D044B" w:rsidRDefault="007D044B" w:rsidP="007D044B">
            <w:pPr>
              <w:adjustRightInd w:val="0"/>
              <w:snapToGrid w:val="0"/>
              <w:spacing w:line="360" w:lineRule="auto"/>
              <w:jc w:val="center"/>
            </w:pPr>
            <w:r>
              <w:rPr>
                <w:rFonts w:eastAsia="等线"/>
                <w:color w:val="000000"/>
                <w:szCs w:val="21"/>
              </w:rPr>
              <w:t>0.08</w:t>
            </w:r>
          </w:p>
        </w:tc>
        <w:tc>
          <w:tcPr>
            <w:tcW w:w="744" w:type="dxa"/>
            <w:shd w:val="clear" w:color="auto" w:fill="auto"/>
            <w:vAlign w:val="center"/>
          </w:tcPr>
          <w:p w14:paraId="6DDBB2F0" w14:textId="3EBB49FA" w:rsidR="007D044B" w:rsidRDefault="007D044B" w:rsidP="007D044B">
            <w:pPr>
              <w:adjustRightInd w:val="0"/>
              <w:snapToGrid w:val="0"/>
              <w:spacing w:line="360" w:lineRule="auto"/>
              <w:jc w:val="center"/>
            </w:pPr>
            <w:r>
              <w:rPr>
                <w:rFonts w:eastAsia="等线"/>
                <w:color w:val="000000"/>
                <w:szCs w:val="21"/>
              </w:rPr>
              <w:t>0.15</w:t>
            </w:r>
          </w:p>
        </w:tc>
        <w:tc>
          <w:tcPr>
            <w:tcW w:w="744" w:type="dxa"/>
            <w:shd w:val="clear" w:color="auto" w:fill="auto"/>
            <w:vAlign w:val="center"/>
          </w:tcPr>
          <w:p w14:paraId="206C9A20" w14:textId="3211E28C" w:rsidR="007D044B" w:rsidRDefault="007D044B" w:rsidP="007D044B">
            <w:pPr>
              <w:adjustRightInd w:val="0"/>
              <w:snapToGrid w:val="0"/>
              <w:spacing w:line="360" w:lineRule="auto"/>
              <w:jc w:val="center"/>
            </w:pPr>
            <w:r>
              <w:rPr>
                <w:rFonts w:eastAsia="等线"/>
                <w:color w:val="000000"/>
                <w:szCs w:val="21"/>
              </w:rPr>
              <w:t>0.22</w:t>
            </w:r>
          </w:p>
        </w:tc>
        <w:tc>
          <w:tcPr>
            <w:tcW w:w="744" w:type="dxa"/>
            <w:shd w:val="clear" w:color="auto" w:fill="auto"/>
            <w:vAlign w:val="center"/>
          </w:tcPr>
          <w:p w14:paraId="016177B3" w14:textId="732CEFD2" w:rsidR="007D044B" w:rsidRDefault="007D044B" w:rsidP="007D044B">
            <w:pPr>
              <w:adjustRightInd w:val="0"/>
              <w:snapToGrid w:val="0"/>
              <w:spacing w:line="360" w:lineRule="auto"/>
              <w:jc w:val="center"/>
            </w:pPr>
            <w:r>
              <w:rPr>
                <w:rFonts w:eastAsia="等线"/>
                <w:color w:val="000000"/>
                <w:szCs w:val="21"/>
              </w:rPr>
              <w:t>0.25</w:t>
            </w:r>
          </w:p>
        </w:tc>
        <w:tc>
          <w:tcPr>
            <w:tcW w:w="744" w:type="dxa"/>
            <w:shd w:val="clear" w:color="auto" w:fill="auto"/>
            <w:vAlign w:val="center"/>
          </w:tcPr>
          <w:p w14:paraId="1339B8BD" w14:textId="1DF938C3" w:rsidR="007D044B" w:rsidRDefault="007D044B" w:rsidP="007D044B">
            <w:pPr>
              <w:adjustRightInd w:val="0"/>
              <w:snapToGrid w:val="0"/>
              <w:spacing w:line="360" w:lineRule="auto"/>
              <w:jc w:val="center"/>
            </w:pPr>
            <w:r>
              <w:rPr>
                <w:rFonts w:eastAsia="等线"/>
                <w:color w:val="000000"/>
                <w:szCs w:val="21"/>
              </w:rPr>
              <w:t>0.3</w:t>
            </w:r>
          </w:p>
        </w:tc>
        <w:tc>
          <w:tcPr>
            <w:tcW w:w="744" w:type="dxa"/>
            <w:shd w:val="clear" w:color="auto" w:fill="auto"/>
            <w:vAlign w:val="center"/>
          </w:tcPr>
          <w:p w14:paraId="2870F2AB" w14:textId="7D0352D9" w:rsidR="007D044B" w:rsidRDefault="007D044B" w:rsidP="007D044B">
            <w:pPr>
              <w:adjustRightInd w:val="0"/>
              <w:snapToGrid w:val="0"/>
              <w:spacing w:line="360" w:lineRule="auto"/>
              <w:jc w:val="center"/>
            </w:pPr>
            <w:r>
              <w:rPr>
                <w:rFonts w:eastAsia="等线"/>
                <w:color w:val="000000"/>
                <w:szCs w:val="21"/>
              </w:rPr>
              <w:t>0.19</w:t>
            </w:r>
          </w:p>
        </w:tc>
        <w:tc>
          <w:tcPr>
            <w:tcW w:w="744" w:type="dxa"/>
            <w:shd w:val="clear" w:color="auto" w:fill="auto"/>
            <w:vAlign w:val="center"/>
          </w:tcPr>
          <w:p w14:paraId="101A5E75" w14:textId="038E5003" w:rsidR="007D044B" w:rsidRDefault="007D044B" w:rsidP="007D044B">
            <w:pPr>
              <w:adjustRightInd w:val="0"/>
              <w:snapToGrid w:val="0"/>
              <w:spacing w:line="360" w:lineRule="auto"/>
              <w:jc w:val="center"/>
            </w:pPr>
            <w:r>
              <w:rPr>
                <w:rFonts w:eastAsia="等线"/>
                <w:color w:val="000000"/>
                <w:szCs w:val="21"/>
              </w:rPr>
              <w:t>0.09</w:t>
            </w:r>
          </w:p>
        </w:tc>
      </w:tr>
      <w:tr w:rsidR="007D044B" w14:paraId="4D4FE86E" w14:textId="77777777" w:rsidTr="007D044B">
        <w:trPr>
          <w:cantSplit/>
          <w:jc w:val="center"/>
        </w:trPr>
        <w:tc>
          <w:tcPr>
            <w:tcW w:w="819" w:type="dxa"/>
            <w:vMerge/>
            <w:vAlign w:val="center"/>
          </w:tcPr>
          <w:p w14:paraId="06A89EFB" w14:textId="77777777" w:rsidR="007D044B" w:rsidRDefault="007D044B" w:rsidP="007D044B">
            <w:pPr>
              <w:adjustRightInd w:val="0"/>
              <w:snapToGrid w:val="0"/>
              <w:spacing w:line="360" w:lineRule="auto"/>
            </w:pPr>
          </w:p>
        </w:tc>
        <w:tc>
          <w:tcPr>
            <w:tcW w:w="811" w:type="dxa"/>
            <w:vAlign w:val="center"/>
          </w:tcPr>
          <w:p w14:paraId="0DE7BD42" w14:textId="48E24DF6" w:rsidR="007D044B" w:rsidRDefault="007D044B" w:rsidP="007D044B">
            <w:pPr>
              <w:adjustRightInd w:val="0"/>
              <w:snapToGrid w:val="0"/>
              <w:spacing w:line="360" w:lineRule="auto"/>
              <w:jc w:val="center"/>
            </w:pPr>
            <w:r>
              <w:rPr>
                <w:position w:val="-12"/>
              </w:rPr>
              <w:object w:dxaOrig="257" w:dyaOrig="377" w14:anchorId="6548409D">
                <v:shape id="_x0000_i1045" type="#_x0000_t75" style="width:13.2pt;height:19.4pt" o:ole="">
                  <v:imagedata r:id="rId49" o:title=""/>
                </v:shape>
                <o:OLEObject Type="Embed" ProgID="Equation.DSMT4" ShapeID="_x0000_i1045" DrawAspect="Content" ObjectID="_1793816366" r:id="rId54"/>
              </w:object>
            </w:r>
            <w:r>
              <w:rPr>
                <w:rFonts w:hint="eastAsia"/>
              </w:rPr>
              <w:t>301</w:t>
            </w:r>
          </w:p>
        </w:tc>
        <w:tc>
          <w:tcPr>
            <w:tcW w:w="745" w:type="dxa"/>
            <w:shd w:val="clear" w:color="auto" w:fill="auto"/>
            <w:vAlign w:val="center"/>
          </w:tcPr>
          <w:p w14:paraId="0E5437B0" w14:textId="05A03C44" w:rsidR="007D044B" w:rsidRDefault="007D044B" w:rsidP="007D044B">
            <w:pPr>
              <w:adjustRightInd w:val="0"/>
              <w:snapToGrid w:val="0"/>
              <w:spacing w:line="360" w:lineRule="auto"/>
              <w:jc w:val="center"/>
            </w:pPr>
            <w:r>
              <w:rPr>
                <w:rFonts w:eastAsia="等线"/>
                <w:color w:val="000000"/>
                <w:szCs w:val="21"/>
              </w:rPr>
              <w:t>0.09</w:t>
            </w:r>
          </w:p>
        </w:tc>
        <w:tc>
          <w:tcPr>
            <w:tcW w:w="744" w:type="dxa"/>
            <w:shd w:val="clear" w:color="auto" w:fill="auto"/>
            <w:vAlign w:val="center"/>
          </w:tcPr>
          <w:p w14:paraId="4FE922F1" w14:textId="6F34A084" w:rsidR="007D044B" w:rsidRDefault="007D044B" w:rsidP="007D044B">
            <w:pPr>
              <w:adjustRightInd w:val="0"/>
              <w:snapToGrid w:val="0"/>
              <w:spacing w:line="360" w:lineRule="auto"/>
              <w:jc w:val="center"/>
            </w:pPr>
            <w:r>
              <w:rPr>
                <w:rFonts w:eastAsia="等线"/>
                <w:color w:val="000000"/>
                <w:szCs w:val="21"/>
              </w:rPr>
              <w:t>0.16</w:t>
            </w:r>
          </w:p>
        </w:tc>
        <w:tc>
          <w:tcPr>
            <w:tcW w:w="744" w:type="dxa"/>
            <w:shd w:val="clear" w:color="auto" w:fill="auto"/>
            <w:vAlign w:val="center"/>
          </w:tcPr>
          <w:p w14:paraId="3DEE66BF" w14:textId="50FEE169" w:rsidR="007D044B" w:rsidRDefault="007D044B" w:rsidP="007D044B">
            <w:pPr>
              <w:adjustRightInd w:val="0"/>
              <w:snapToGrid w:val="0"/>
              <w:spacing w:line="360" w:lineRule="auto"/>
              <w:jc w:val="center"/>
            </w:pPr>
            <w:r>
              <w:rPr>
                <w:rFonts w:eastAsia="等线"/>
                <w:color w:val="000000"/>
                <w:szCs w:val="21"/>
              </w:rPr>
              <w:t>0.23</w:t>
            </w:r>
          </w:p>
        </w:tc>
        <w:tc>
          <w:tcPr>
            <w:tcW w:w="744" w:type="dxa"/>
            <w:shd w:val="clear" w:color="auto" w:fill="auto"/>
            <w:vAlign w:val="center"/>
          </w:tcPr>
          <w:p w14:paraId="7DE87623" w14:textId="5D1A63EA" w:rsidR="007D044B" w:rsidRDefault="007D044B" w:rsidP="007D044B">
            <w:pPr>
              <w:adjustRightInd w:val="0"/>
              <w:snapToGrid w:val="0"/>
              <w:spacing w:line="360" w:lineRule="auto"/>
              <w:jc w:val="center"/>
            </w:pPr>
            <w:r>
              <w:rPr>
                <w:rFonts w:eastAsia="等线"/>
                <w:color w:val="000000"/>
                <w:szCs w:val="21"/>
              </w:rPr>
              <w:t>0.26</w:t>
            </w:r>
          </w:p>
        </w:tc>
        <w:tc>
          <w:tcPr>
            <w:tcW w:w="744" w:type="dxa"/>
            <w:shd w:val="clear" w:color="auto" w:fill="auto"/>
            <w:vAlign w:val="center"/>
          </w:tcPr>
          <w:p w14:paraId="5A092B3A" w14:textId="587801FD" w:rsidR="007D044B" w:rsidRDefault="007D044B" w:rsidP="007D044B">
            <w:pPr>
              <w:adjustRightInd w:val="0"/>
              <w:snapToGrid w:val="0"/>
              <w:spacing w:line="360" w:lineRule="auto"/>
              <w:jc w:val="center"/>
            </w:pPr>
            <w:r>
              <w:rPr>
                <w:rFonts w:eastAsia="等线"/>
                <w:color w:val="000000"/>
                <w:szCs w:val="21"/>
              </w:rPr>
              <w:t>0.3</w:t>
            </w:r>
          </w:p>
        </w:tc>
        <w:tc>
          <w:tcPr>
            <w:tcW w:w="744" w:type="dxa"/>
            <w:shd w:val="clear" w:color="auto" w:fill="auto"/>
            <w:vAlign w:val="center"/>
          </w:tcPr>
          <w:p w14:paraId="2CCC3C7E" w14:textId="0EF13C07" w:rsidR="007D044B" w:rsidRDefault="007D044B" w:rsidP="007D044B">
            <w:pPr>
              <w:adjustRightInd w:val="0"/>
              <w:snapToGrid w:val="0"/>
              <w:spacing w:line="360" w:lineRule="auto"/>
              <w:jc w:val="center"/>
            </w:pPr>
            <w:r>
              <w:rPr>
                <w:rFonts w:eastAsia="等线"/>
                <w:color w:val="000000"/>
                <w:szCs w:val="21"/>
              </w:rPr>
              <w:t>0.2</w:t>
            </w:r>
          </w:p>
        </w:tc>
        <w:tc>
          <w:tcPr>
            <w:tcW w:w="744" w:type="dxa"/>
            <w:shd w:val="clear" w:color="auto" w:fill="auto"/>
            <w:vAlign w:val="center"/>
          </w:tcPr>
          <w:p w14:paraId="3239813F" w14:textId="57988859" w:rsidR="007D044B" w:rsidRDefault="007D044B" w:rsidP="007D044B">
            <w:pPr>
              <w:adjustRightInd w:val="0"/>
              <w:snapToGrid w:val="0"/>
              <w:spacing w:line="360" w:lineRule="auto"/>
              <w:jc w:val="center"/>
            </w:pPr>
            <w:r>
              <w:rPr>
                <w:rFonts w:eastAsia="等线"/>
                <w:color w:val="000000"/>
                <w:szCs w:val="21"/>
              </w:rPr>
              <w:t>0.1</w:t>
            </w:r>
          </w:p>
        </w:tc>
      </w:tr>
    </w:tbl>
    <w:p w14:paraId="1BF7964F" w14:textId="77777777" w:rsidR="009C6B8C" w:rsidRDefault="00A86467">
      <w:pPr>
        <w:adjustRightInd w:val="0"/>
        <w:snapToGrid w:val="0"/>
        <w:spacing w:line="360" w:lineRule="auto"/>
        <w:jc w:val="center"/>
      </w:pPr>
      <w:r>
        <w:rPr>
          <w:rFonts w:hint="eastAsia"/>
        </w:rPr>
        <w:lastRenderedPageBreak/>
        <w:t>表</w:t>
      </w:r>
      <w:r>
        <w:t>2</w:t>
      </w:r>
      <w:r>
        <w:rPr>
          <w:rFonts w:hint="eastAsia"/>
        </w:rPr>
        <w:t>—</w:t>
      </w:r>
      <w:r>
        <w:rPr>
          <w:rFonts w:hint="eastAsia"/>
        </w:rPr>
        <w:t xml:space="preserve">2  </w:t>
      </w:r>
      <w:r>
        <w:rPr>
          <w:rFonts w:hint="eastAsia"/>
        </w:rPr>
        <w:t>滑动轴承摩擦系数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2"/>
        <w:gridCol w:w="1436"/>
        <w:gridCol w:w="1341"/>
        <w:gridCol w:w="1395"/>
        <w:gridCol w:w="1342"/>
        <w:gridCol w:w="1446"/>
      </w:tblGrid>
      <w:tr w:rsidR="009C6B8C" w14:paraId="5BE77283" w14:textId="77777777" w:rsidTr="00F03ADC">
        <w:trPr>
          <w:trHeight w:val="456"/>
        </w:trPr>
        <w:tc>
          <w:tcPr>
            <w:tcW w:w="1342" w:type="dxa"/>
          </w:tcPr>
          <w:p w14:paraId="044E0974" w14:textId="77777777" w:rsidR="009C6B8C" w:rsidRDefault="009C6B8C">
            <w:pPr>
              <w:adjustRightInd w:val="0"/>
              <w:snapToGrid w:val="0"/>
              <w:spacing w:line="360" w:lineRule="auto"/>
              <w:jc w:val="center"/>
            </w:pPr>
          </w:p>
        </w:tc>
        <w:tc>
          <w:tcPr>
            <w:tcW w:w="1436" w:type="dxa"/>
          </w:tcPr>
          <w:p w14:paraId="40CD55D2" w14:textId="77777777" w:rsidR="009C6B8C" w:rsidRDefault="00A86467">
            <w:pPr>
              <w:adjustRightInd w:val="0"/>
              <w:snapToGrid w:val="0"/>
              <w:spacing w:line="360" w:lineRule="auto"/>
              <w:jc w:val="center"/>
            </w:pPr>
            <w:r>
              <w:rPr>
                <w:rFonts w:hint="eastAsia"/>
              </w:rPr>
              <w:t>转速</w:t>
            </w:r>
            <w:r>
              <w:rPr>
                <w:rFonts w:hint="eastAsia"/>
              </w:rPr>
              <w:t>n</w:t>
            </w:r>
          </w:p>
          <w:p w14:paraId="20623959" w14:textId="77777777" w:rsidR="009C6B8C" w:rsidRDefault="00A86467">
            <w:pPr>
              <w:adjustRightInd w:val="0"/>
              <w:snapToGrid w:val="0"/>
              <w:spacing w:line="360" w:lineRule="auto"/>
              <w:jc w:val="center"/>
            </w:pPr>
            <w:r>
              <w:rPr>
                <w:rFonts w:hint="eastAsia"/>
              </w:rPr>
              <w:t>(r/min)</w:t>
            </w:r>
          </w:p>
        </w:tc>
        <w:tc>
          <w:tcPr>
            <w:tcW w:w="1341" w:type="dxa"/>
          </w:tcPr>
          <w:p w14:paraId="733EDFEC" w14:textId="4DC7A4C6" w:rsidR="009C6B8C" w:rsidRDefault="00681219" w:rsidP="00681219">
            <w:r w:rsidRPr="00681219">
              <w:rPr>
                <w:rFonts w:hint="eastAsia"/>
              </w:rPr>
              <w:t>工作荷载</w:t>
            </w:r>
          </w:p>
        </w:tc>
        <w:tc>
          <w:tcPr>
            <w:tcW w:w="1395" w:type="dxa"/>
          </w:tcPr>
          <w:p w14:paraId="4E2163B5" w14:textId="77777777" w:rsidR="009C6B8C" w:rsidRDefault="00A86467">
            <w:pPr>
              <w:adjustRightInd w:val="0"/>
              <w:snapToGrid w:val="0"/>
              <w:spacing w:line="360" w:lineRule="auto"/>
              <w:jc w:val="center"/>
            </w:pPr>
            <w:r>
              <w:rPr>
                <w:rFonts w:hint="eastAsia"/>
              </w:rPr>
              <w:t>摩擦力矩</w:t>
            </w:r>
          </w:p>
          <w:p w14:paraId="71FB0412" w14:textId="77777777" w:rsidR="009C6B8C" w:rsidRDefault="00A86467">
            <w:pPr>
              <w:adjustRightInd w:val="0"/>
              <w:snapToGrid w:val="0"/>
              <w:spacing w:line="360" w:lineRule="auto"/>
              <w:jc w:val="center"/>
            </w:pPr>
            <w:r>
              <w:rPr>
                <w:position w:val="-6"/>
              </w:rPr>
              <w:object w:dxaOrig="429" w:dyaOrig="291" w14:anchorId="7AFB7EE8">
                <v:shape id="_x0000_i1046" type="#_x0000_t75" style="width:21.45pt;height:14.7pt" o:ole="">
                  <v:imagedata r:id="rId55" o:title=""/>
                </v:shape>
                <o:OLEObject Type="Embed" ProgID="Equation.DSMT4" ShapeID="_x0000_i1046" DrawAspect="Content" ObjectID="_1793816367" r:id="rId56"/>
              </w:object>
            </w:r>
          </w:p>
        </w:tc>
        <w:tc>
          <w:tcPr>
            <w:tcW w:w="1342" w:type="dxa"/>
          </w:tcPr>
          <w:p w14:paraId="45D82744" w14:textId="77777777" w:rsidR="009C6B8C" w:rsidRDefault="00A86467">
            <w:pPr>
              <w:adjustRightInd w:val="0"/>
              <w:snapToGrid w:val="0"/>
              <w:spacing w:line="360" w:lineRule="auto"/>
              <w:jc w:val="center"/>
            </w:pPr>
            <w:r>
              <w:rPr>
                <w:rFonts w:hint="eastAsia"/>
              </w:rPr>
              <w:t>摩擦系数</w:t>
            </w:r>
          </w:p>
          <w:p w14:paraId="106737F1" w14:textId="77777777" w:rsidR="009C6B8C" w:rsidRDefault="00A86467">
            <w:pPr>
              <w:adjustRightInd w:val="0"/>
              <w:snapToGrid w:val="0"/>
              <w:spacing w:line="360" w:lineRule="auto"/>
              <w:jc w:val="center"/>
              <w:rPr>
                <w:i/>
                <w:iCs/>
              </w:rPr>
            </w:pPr>
            <w:r>
              <w:rPr>
                <w:rFonts w:hint="eastAsia"/>
                <w:i/>
                <w:iCs/>
              </w:rPr>
              <w:t>f</w:t>
            </w:r>
          </w:p>
        </w:tc>
        <w:tc>
          <w:tcPr>
            <w:tcW w:w="1446" w:type="dxa"/>
          </w:tcPr>
          <w:p w14:paraId="7FE6D13F" w14:textId="67EFB489" w:rsidR="00F03ADC" w:rsidRDefault="00BF49A3" w:rsidP="00BF49A3">
            <w:pPr>
              <w:adjustRightInd w:val="0"/>
              <w:snapToGrid w:val="0"/>
              <w:spacing w:line="360" w:lineRule="auto"/>
              <w:jc w:val="center"/>
            </w:pPr>
            <m:oMathPara>
              <m:oMath>
                <m:r>
                  <w:rPr>
                    <w:rFonts w:ascii="Cambria Math"/>
                  </w:rPr>
                  <m:t>λ=ηn/p</m:t>
                </m:r>
              </m:oMath>
            </m:oMathPara>
          </w:p>
          <w:p w14:paraId="62D9E307" w14:textId="3B63D4C8" w:rsidR="009C6B8C" w:rsidRDefault="00F03ADC">
            <w:pPr>
              <w:adjustRightInd w:val="0"/>
              <w:snapToGrid w:val="0"/>
              <w:spacing w:line="360" w:lineRule="auto"/>
              <w:jc w:val="center"/>
            </w:pPr>
            <m:oMathPara>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m:oMathPara>
          </w:p>
        </w:tc>
      </w:tr>
      <w:tr w:rsidR="00513E68" w14:paraId="5C0090D5" w14:textId="77777777" w:rsidTr="00513E68">
        <w:tc>
          <w:tcPr>
            <w:tcW w:w="1342" w:type="dxa"/>
          </w:tcPr>
          <w:p w14:paraId="5920E5CD" w14:textId="77777777" w:rsidR="00513E68" w:rsidRDefault="00513E68" w:rsidP="00513E68">
            <w:pPr>
              <w:adjustRightInd w:val="0"/>
              <w:snapToGrid w:val="0"/>
              <w:spacing w:line="360" w:lineRule="auto"/>
              <w:jc w:val="center"/>
            </w:pPr>
            <w:r>
              <w:rPr>
                <w:rFonts w:hint="eastAsia"/>
              </w:rPr>
              <w:t>1</w:t>
            </w:r>
          </w:p>
        </w:tc>
        <w:tc>
          <w:tcPr>
            <w:tcW w:w="1436" w:type="dxa"/>
            <w:shd w:val="clear" w:color="auto" w:fill="auto"/>
            <w:vAlign w:val="center"/>
          </w:tcPr>
          <w:p w14:paraId="5E1CDDFC" w14:textId="44716F7D" w:rsidR="00513E68" w:rsidRDefault="00513E68" w:rsidP="00513E68">
            <w:pPr>
              <w:adjustRightInd w:val="0"/>
              <w:snapToGrid w:val="0"/>
              <w:spacing w:line="360" w:lineRule="auto"/>
              <w:jc w:val="center"/>
            </w:pPr>
            <w:r>
              <w:rPr>
                <w:rFonts w:eastAsia="等线"/>
                <w:color w:val="000000"/>
                <w:szCs w:val="21"/>
              </w:rPr>
              <w:t>0</w:t>
            </w:r>
          </w:p>
        </w:tc>
        <w:tc>
          <w:tcPr>
            <w:tcW w:w="1341" w:type="dxa"/>
            <w:shd w:val="clear" w:color="auto" w:fill="auto"/>
            <w:vAlign w:val="center"/>
          </w:tcPr>
          <w:p w14:paraId="147CF7B3" w14:textId="4ECEF297" w:rsidR="00513E68" w:rsidRDefault="00513E68" w:rsidP="00513E68">
            <w:pPr>
              <w:adjustRightInd w:val="0"/>
              <w:snapToGrid w:val="0"/>
              <w:spacing w:line="360" w:lineRule="auto"/>
              <w:jc w:val="center"/>
            </w:pPr>
            <w:r>
              <w:rPr>
                <w:rFonts w:eastAsia="等线"/>
                <w:color w:val="000000"/>
                <w:szCs w:val="21"/>
              </w:rPr>
              <w:t>402</w:t>
            </w:r>
          </w:p>
        </w:tc>
        <w:tc>
          <w:tcPr>
            <w:tcW w:w="1395" w:type="dxa"/>
            <w:shd w:val="clear" w:color="auto" w:fill="auto"/>
            <w:vAlign w:val="bottom"/>
          </w:tcPr>
          <w:p w14:paraId="193737C4" w14:textId="7D5D57A5" w:rsidR="00513E68" w:rsidRDefault="00513E68" w:rsidP="00513E68">
            <w:pPr>
              <w:adjustRightInd w:val="0"/>
              <w:snapToGrid w:val="0"/>
              <w:spacing w:line="360" w:lineRule="auto"/>
              <w:jc w:val="center"/>
            </w:pPr>
            <w:r>
              <w:rPr>
                <w:rFonts w:eastAsia="等线" w:hint="eastAsia"/>
                <w:color w:val="000000"/>
                <w:szCs w:val="21"/>
              </w:rPr>
              <w:t>4.5</w:t>
            </w:r>
          </w:p>
        </w:tc>
        <w:tc>
          <w:tcPr>
            <w:tcW w:w="1342" w:type="dxa"/>
            <w:shd w:val="clear" w:color="auto" w:fill="auto"/>
            <w:vAlign w:val="center"/>
          </w:tcPr>
          <w:p w14:paraId="76631458" w14:textId="1CE544D3" w:rsidR="00513E68" w:rsidRDefault="00513E68" w:rsidP="00513E68">
            <w:pPr>
              <w:adjustRightInd w:val="0"/>
              <w:snapToGrid w:val="0"/>
              <w:spacing w:line="360" w:lineRule="auto"/>
              <w:jc w:val="center"/>
            </w:pPr>
            <w:r>
              <w:rPr>
                <w:rFonts w:eastAsia="等线"/>
                <w:color w:val="000000"/>
                <w:szCs w:val="21"/>
              </w:rPr>
              <w:t>0.373134328</w:t>
            </w:r>
          </w:p>
        </w:tc>
        <w:tc>
          <w:tcPr>
            <w:tcW w:w="1446" w:type="dxa"/>
            <w:shd w:val="clear" w:color="auto" w:fill="auto"/>
            <w:vAlign w:val="center"/>
          </w:tcPr>
          <w:p w14:paraId="5210725F" w14:textId="3F28FF2B" w:rsidR="00513E68" w:rsidRDefault="00513E68" w:rsidP="00513E68">
            <w:pPr>
              <w:adjustRightInd w:val="0"/>
              <w:snapToGrid w:val="0"/>
              <w:spacing w:line="360" w:lineRule="auto"/>
              <w:jc w:val="center"/>
            </w:pPr>
            <w:r>
              <w:rPr>
                <w:rFonts w:eastAsia="等线"/>
                <w:color w:val="000000"/>
                <w:szCs w:val="21"/>
              </w:rPr>
              <w:t>0</w:t>
            </w:r>
          </w:p>
        </w:tc>
      </w:tr>
      <w:tr w:rsidR="00513E68" w14:paraId="260F15E0" w14:textId="77777777" w:rsidTr="00513E68">
        <w:tc>
          <w:tcPr>
            <w:tcW w:w="1342" w:type="dxa"/>
          </w:tcPr>
          <w:p w14:paraId="1CC131EB" w14:textId="77777777" w:rsidR="00513E68" w:rsidRDefault="00513E68" w:rsidP="00513E68">
            <w:pPr>
              <w:adjustRightInd w:val="0"/>
              <w:snapToGrid w:val="0"/>
              <w:spacing w:line="360" w:lineRule="auto"/>
              <w:jc w:val="center"/>
            </w:pPr>
            <w:r>
              <w:rPr>
                <w:rFonts w:hint="eastAsia"/>
              </w:rPr>
              <w:t>2</w:t>
            </w:r>
          </w:p>
        </w:tc>
        <w:tc>
          <w:tcPr>
            <w:tcW w:w="1436" w:type="dxa"/>
            <w:shd w:val="clear" w:color="auto" w:fill="auto"/>
            <w:vAlign w:val="center"/>
          </w:tcPr>
          <w:p w14:paraId="3AA4C57C" w14:textId="0AFB195C" w:rsidR="00513E68" w:rsidRDefault="00513E68" w:rsidP="00513E68">
            <w:pPr>
              <w:adjustRightInd w:val="0"/>
              <w:snapToGrid w:val="0"/>
              <w:spacing w:line="360" w:lineRule="auto"/>
              <w:jc w:val="center"/>
            </w:pPr>
            <w:r>
              <w:rPr>
                <w:rFonts w:eastAsia="等线"/>
                <w:color w:val="000000"/>
                <w:szCs w:val="21"/>
              </w:rPr>
              <w:t>3</w:t>
            </w:r>
          </w:p>
        </w:tc>
        <w:tc>
          <w:tcPr>
            <w:tcW w:w="1341" w:type="dxa"/>
            <w:shd w:val="clear" w:color="auto" w:fill="auto"/>
            <w:vAlign w:val="center"/>
          </w:tcPr>
          <w:p w14:paraId="5E38F9F7" w14:textId="5E08A2FB" w:rsidR="00513E68" w:rsidRDefault="00513E68" w:rsidP="00513E68">
            <w:pPr>
              <w:adjustRightInd w:val="0"/>
              <w:snapToGrid w:val="0"/>
              <w:spacing w:line="360" w:lineRule="auto"/>
              <w:jc w:val="center"/>
            </w:pPr>
            <w:r>
              <w:rPr>
                <w:rFonts w:eastAsia="等线"/>
                <w:color w:val="000000"/>
                <w:szCs w:val="21"/>
              </w:rPr>
              <w:t>422</w:t>
            </w:r>
          </w:p>
        </w:tc>
        <w:tc>
          <w:tcPr>
            <w:tcW w:w="1395" w:type="dxa"/>
            <w:shd w:val="clear" w:color="auto" w:fill="auto"/>
            <w:vAlign w:val="center"/>
          </w:tcPr>
          <w:p w14:paraId="4ADA635A" w14:textId="0C6158BE" w:rsidR="00513E68" w:rsidRDefault="00513E68" w:rsidP="00513E68">
            <w:pPr>
              <w:adjustRightInd w:val="0"/>
              <w:snapToGrid w:val="0"/>
              <w:spacing w:line="360" w:lineRule="auto"/>
              <w:jc w:val="center"/>
            </w:pPr>
            <w:r>
              <w:rPr>
                <w:rFonts w:eastAsia="等线"/>
                <w:color w:val="000000"/>
                <w:szCs w:val="21"/>
              </w:rPr>
              <w:t xml:space="preserve">3.7 </w:t>
            </w:r>
          </w:p>
        </w:tc>
        <w:tc>
          <w:tcPr>
            <w:tcW w:w="1342" w:type="dxa"/>
            <w:shd w:val="clear" w:color="auto" w:fill="auto"/>
            <w:vAlign w:val="center"/>
          </w:tcPr>
          <w:p w14:paraId="37225FBE" w14:textId="6890EF3D" w:rsidR="00513E68" w:rsidRDefault="00513E68" w:rsidP="00513E68">
            <w:pPr>
              <w:adjustRightInd w:val="0"/>
              <w:snapToGrid w:val="0"/>
              <w:spacing w:line="360" w:lineRule="auto"/>
              <w:jc w:val="center"/>
            </w:pPr>
            <w:r>
              <w:rPr>
                <w:rFonts w:eastAsia="等线"/>
                <w:color w:val="000000"/>
                <w:szCs w:val="21"/>
              </w:rPr>
              <w:t>0.292259084</w:t>
            </w:r>
          </w:p>
        </w:tc>
        <w:tc>
          <w:tcPr>
            <w:tcW w:w="1446" w:type="dxa"/>
            <w:shd w:val="clear" w:color="auto" w:fill="auto"/>
            <w:vAlign w:val="center"/>
          </w:tcPr>
          <w:p w14:paraId="3CBFD304" w14:textId="23E53D2E" w:rsidR="00513E68" w:rsidRDefault="00513E68" w:rsidP="00513E68">
            <w:pPr>
              <w:adjustRightInd w:val="0"/>
              <w:snapToGrid w:val="0"/>
              <w:spacing w:line="360" w:lineRule="auto"/>
              <w:jc w:val="center"/>
            </w:pPr>
            <w:r>
              <w:rPr>
                <w:rFonts w:eastAsia="等线"/>
                <w:color w:val="000000"/>
                <w:szCs w:val="21"/>
              </w:rPr>
              <w:t>0.15722852</w:t>
            </w:r>
          </w:p>
        </w:tc>
      </w:tr>
      <w:tr w:rsidR="00513E68" w14:paraId="7E2DA03E" w14:textId="77777777" w:rsidTr="00513E68">
        <w:tc>
          <w:tcPr>
            <w:tcW w:w="1342" w:type="dxa"/>
          </w:tcPr>
          <w:p w14:paraId="2BC6E88D" w14:textId="77777777" w:rsidR="00513E68" w:rsidRDefault="00513E68" w:rsidP="00513E68">
            <w:pPr>
              <w:adjustRightInd w:val="0"/>
              <w:snapToGrid w:val="0"/>
              <w:spacing w:line="360" w:lineRule="auto"/>
              <w:jc w:val="center"/>
            </w:pPr>
            <w:r>
              <w:rPr>
                <w:rFonts w:hint="eastAsia"/>
              </w:rPr>
              <w:t>3</w:t>
            </w:r>
          </w:p>
        </w:tc>
        <w:tc>
          <w:tcPr>
            <w:tcW w:w="1436" w:type="dxa"/>
            <w:shd w:val="clear" w:color="auto" w:fill="auto"/>
            <w:vAlign w:val="center"/>
          </w:tcPr>
          <w:p w14:paraId="08D42937" w14:textId="7F06C599" w:rsidR="00513E68" w:rsidRDefault="00513E68" w:rsidP="00513E68">
            <w:pPr>
              <w:adjustRightInd w:val="0"/>
              <w:snapToGrid w:val="0"/>
              <w:spacing w:line="360" w:lineRule="auto"/>
              <w:jc w:val="center"/>
            </w:pPr>
            <w:r>
              <w:rPr>
                <w:rFonts w:eastAsia="等线"/>
                <w:color w:val="000000"/>
                <w:szCs w:val="21"/>
              </w:rPr>
              <w:t>5</w:t>
            </w:r>
          </w:p>
        </w:tc>
        <w:tc>
          <w:tcPr>
            <w:tcW w:w="1341" w:type="dxa"/>
            <w:shd w:val="clear" w:color="auto" w:fill="auto"/>
            <w:vAlign w:val="center"/>
          </w:tcPr>
          <w:p w14:paraId="4E3DDB1A" w14:textId="41D7859A" w:rsidR="00513E68" w:rsidRDefault="00513E68" w:rsidP="00513E68">
            <w:pPr>
              <w:adjustRightInd w:val="0"/>
              <w:snapToGrid w:val="0"/>
              <w:spacing w:line="360" w:lineRule="auto"/>
              <w:jc w:val="center"/>
            </w:pPr>
            <w:r>
              <w:rPr>
                <w:rFonts w:eastAsia="等线"/>
                <w:color w:val="000000"/>
                <w:szCs w:val="21"/>
              </w:rPr>
              <w:t>434</w:t>
            </w:r>
          </w:p>
        </w:tc>
        <w:tc>
          <w:tcPr>
            <w:tcW w:w="1395" w:type="dxa"/>
            <w:shd w:val="clear" w:color="auto" w:fill="auto"/>
            <w:vAlign w:val="center"/>
          </w:tcPr>
          <w:p w14:paraId="360B5029" w14:textId="042D4B14" w:rsidR="00513E68" w:rsidRDefault="00513E68" w:rsidP="00513E68">
            <w:pPr>
              <w:adjustRightInd w:val="0"/>
              <w:snapToGrid w:val="0"/>
              <w:spacing w:line="360" w:lineRule="auto"/>
              <w:jc w:val="center"/>
            </w:pPr>
            <w:r>
              <w:rPr>
                <w:rFonts w:eastAsia="等线"/>
                <w:color w:val="000000"/>
                <w:szCs w:val="21"/>
              </w:rPr>
              <w:t xml:space="preserve">2.9 </w:t>
            </w:r>
          </w:p>
        </w:tc>
        <w:tc>
          <w:tcPr>
            <w:tcW w:w="1342" w:type="dxa"/>
            <w:shd w:val="clear" w:color="auto" w:fill="auto"/>
            <w:vAlign w:val="center"/>
          </w:tcPr>
          <w:p w14:paraId="6B0EF4F5" w14:textId="4ABC751E" w:rsidR="00513E68" w:rsidRDefault="00513E68" w:rsidP="00513E68">
            <w:pPr>
              <w:adjustRightInd w:val="0"/>
              <w:snapToGrid w:val="0"/>
              <w:spacing w:line="360" w:lineRule="auto"/>
              <w:jc w:val="center"/>
            </w:pPr>
            <w:r>
              <w:rPr>
                <w:rFonts w:eastAsia="等线"/>
                <w:color w:val="000000"/>
                <w:szCs w:val="21"/>
              </w:rPr>
              <w:t>0.222734255</w:t>
            </w:r>
          </w:p>
        </w:tc>
        <w:tc>
          <w:tcPr>
            <w:tcW w:w="1446" w:type="dxa"/>
            <w:shd w:val="clear" w:color="auto" w:fill="auto"/>
            <w:vAlign w:val="center"/>
          </w:tcPr>
          <w:p w14:paraId="37D84075" w14:textId="1E0D22C6" w:rsidR="00513E68" w:rsidRDefault="00513E68" w:rsidP="00513E68">
            <w:pPr>
              <w:adjustRightInd w:val="0"/>
              <w:snapToGrid w:val="0"/>
              <w:spacing w:line="360" w:lineRule="auto"/>
              <w:jc w:val="center"/>
            </w:pPr>
            <w:r>
              <w:rPr>
                <w:rFonts w:eastAsia="等线"/>
                <w:color w:val="000000"/>
                <w:szCs w:val="21"/>
              </w:rPr>
              <w:t>0.25480198</w:t>
            </w:r>
          </w:p>
        </w:tc>
      </w:tr>
      <w:tr w:rsidR="00513E68" w14:paraId="67DD42AA" w14:textId="77777777" w:rsidTr="00513E68">
        <w:tc>
          <w:tcPr>
            <w:tcW w:w="1342" w:type="dxa"/>
          </w:tcPr>
          <w:p w14:paraId="37695F43" w14:textId="77777777" w:rsidR="00513E68" w:rsidRDefault="00513E68" w:rsidP="00513E68">
            <w:pPr>
              <w:adjustRightInd w:val="0"/>
              <w:snapToGrid w:val="0"/>
              <w:spacing w:line="360" w:lineRule="auto"/>
              <w:jc w:val="center"/>
            </w:pPr>
            <w:r>
              <w:rPr>
                <w:rFonts w:hint="eastAsia"/>
              </w:rPr>
              <w:t>4</w:t>
            </w:r>
          </w:p>
        </w:tc>
        <w:tc>
          <w:tcPr>
            <w:tcW w:w="1436" w:type="dxa"/>
            <w:shd w:val="clear" w:color="auto" w:fill="auto"/>
            <w:vAlign w:val="center"/>
          </w:tcPr>
          <w:p w14:paraId="6078672D" w14:textId="0CAADEC8" w:rsidR="00513E68" w:rsidRDefault="00513E68" w:rsidP="00513E68">
            <w:pPr>
              <w:adjustRightInd w:val="0"/>
              <w:snapToGrid w:val="0"/>
              <w:spacing w:line="360" w:lineRule="auto"/>
              <w:jc w:val="center"/>
            </w:pPr>
            <w:r>
              <w:rPr>
                <w:rFonts w:eastAsia="等线"/>
                <w:color w:val="000000"/>
                <w:szCs w:val="21"/>
              </w:rPr>
              <w:t>11</w:t>
            </w:r>
          </w:p>
        </w:tc>
        <w:tc>
          <w:tcPr>
            <w:tcW w:w="1341" w:type="dxa"/>
            <w:shd w:val="clear" w:color="auto" w:fill="auto"/>
            <w:vAlign w:val="center"/>
          </w:tcPr>
          <w:p w14:paraId="061B2163" w14:textId="12316850" w:rsidR="00513E68" w:rsidRDefault="00513E68" w:rsidP="00513E68">
            <w:pPr>
              <w:adjustRightInd w:val="0"/>
              <w:snapToGrid w:val="0"/>
              <w:spacing w:line="360" w:lineRule="auto"/>
              <w:jc w:val="center"/>
            </w:pPr>
            <w:r>
              <w:rPr>
                <w:rFonts w:eastAsia="等线"/>
                <w:color w:val="000000"/>
                <w:szCs w:val="21"/>
              </w:rPr>
              <w:t>438</w:t>
            </w:r>
          </w:p>
        </w:tc>
        <w:tc>
          <w:tcPr>
            <w:tcW w:w="1395" w:type="dxa"/>
            <w:shd w:val="clear" w:color="auto" w:fill="auto"/>
            <w:vAlign w:val="center"/>
          </w:tcPr>
          <w:p w14:paraId="59DC85FD" w14:textId="0C7B8DBF" w:rsidR="00513E68" w:rsidRDefault="00513E68" w:rsidP="00513E68">
            <w:pPr>
              <w:adjustRightInd w:val="0"/>
              <w:snapToGrid w:val="0"/>
              <w:spacing w:line="360" w:lineRule="auto"/>
              <w:jc w:val="center"/>
            </w:pPr>
            <w:r>
              <w:rPr>
                <w:rFonts w:eastAsia="等线"/>
                <w:color w:val="000000"/>
                <w:szCs w:val="21"/>
              </w:rPr>
              <w:t xml:space="preserve">2.0 </w:t>
            </w:r>
          </w:p>
        </w:tc>
        <w:tc>
          <w:tcPr>
            <w:tcW w:w="1342" w:type="dxa"/>
            <w:shd w:val="clear" w:color="auto" w:fill="auto"/>
            <w:vAlign w:val="center"/>
          </w:tcPr>
          <w:p w14:paraId="7C0D2F7F" w14:textId="70CA457D" w:rsidR="00513E68" w:rsidRDefault="00513E68" w:rsidP="00513E68">
            <w:pPr>
              <w:adjustRightInd w:val="0"/>
              <w:snapToGrid w:val="0"/>
              <w:spacing w:line="360" w:lineRule="auto"/>
              <w:jc w:val="center"/>
            </w:pPr>
            <w:r>
              <w:rPr>
                <w:rFonts w:eastAsia="等线"/>
                <w:color w:val="000000"/>
                <w:szCs w:val="21"/>
              </w:rPr>
              <w:t>0.152207002</w:t>
            </w:r>
          </w:p>
        </w:tc>
        <w:tc>
          <w:tcPr>
            <w:tcW w:w="1446" w:type="dxa"/>
            <w:shd w:val="clear" w:color="auto" w:fill="auto"/>
            <w:vAlign w:val="center"/>
          </w:tcPr>
          <w:p w14:paraId="20E40D41" w14:textId="065D20C2" w:rsidR="00513E68" w:rsidRDefault="00513E68" w:rsidP="00513E68">
            <w:pPr>
              <w:adjustRightInd w:val="0"/>
              <w:snapToGrid w:val="0"/>
              <w:spacing w:line="360" w:lineRule="auto"/>
              <w:jc w:val="center"/>
            </w:pPr>
            <w:r>
              <w:rPr>
                <w:rFonts w:eastAsia="等线"/>
                <w:color w:val="000000"/>
                <w:szCs w:val="21"/>
              </w:rPr>
              <w:t>0.55544506</w:t>
            </w:r>
          </w:p>
        </w:tc>
      </w:tr>
      <w:tr w:rsidR="00513E68" w14:paraId="05A74913" w14:textId="77777777" w:rsidTr="00513E68">
        <w:tc>
          <w:tcPr>
            <w:tcW w:w="1342" w:type="dxa"/>
          </w:tcPr>
          <w:p w14:paraId="2E535B9C" w14:textId="77777777" w:rsidR="00513E68" w:rsidRDefault="00513E68" w:rsidP="00513E68">
            <w:pPr>
              <w:adjustRightInd w:val="0"/>
              <w:snapToGrid w:val="0"/>
              <w:spacing w:line="360" w:lineRule="auto"/>
              <w:jc w:val="center"/>
            </w:pPr>
            <w:r>
              <w:rPr>
                <w:rFonts w:hint="eastAsia"/>
              </w:rPr>
              <w:t>5</w:t>
            </w:r>
          </w:p>
        </w:tc>
        <w:tc>
          <w:tcPr>
            <w:tcW w:w="1436" w:type="dxa"/>
            <w:shd w:val="clear" w:color="auto" w:fill="auto"/>
            <w:vAlign w:val="center"/>
          </w:tcPr>
          <w:p w14:paraId="4EEE4012" w14:textId="01DD0FAF" w:rsidR="00513E68" w:rsidRDefault="00513E68" w:rsidP="00513E68">
            <w:pPr>
              <w:adjustRightInd w:val="0"/>
              <w:snapToGrid w:val="0"/>
              <w:spacing w:line="360" w:lineRule="auto"/>
              <w:jc w:val="center"/>
            </w:pPr>
            <w:r>
              <w:rPr>
                <w:rFonts w:eastAsia="等线"/>
                <w:color w:val="000000"/>
                <w:szCs w:val="21"/>
              </w:rPr>
              <w:t>50</w:t>
            </w:r>
          </w:p>
        </w:tc>
        <w:tc>
          <w:tcPr>
            <w:tcW w:w="1341" w:type="dxa"/>
            <w:shd w:val="clear" w:color="auto" w:fill="auto"/>
            <w:vAlign w:val="center"/>
          </w:tcPr>
          <w:p w14:paraId="251CC88F" w14:textId="18AF52CA" w:rsidR="00513E68" w:rsidRDefault="00513E68" w:rsidP="00513E68">
            <w:pPr>
              <w:adjustRightInd w:val="0"/>
              <w:snapToGrid w:val="0"/>
              <w:spacing w:line="360" w:lineRule="auto"/>
              <w:jc w:val="center"/>
            </w:pPr>
            <w:r>
              <w:rPr>
                <w:rFonts w:eastAsia="等线"/>
                <w:color w:val="000000"/>
                <w:szCs w:val="21"/>
              </w:rPr>
              <w:t>498</w:t>
            </w:r>
          </w:p>
        </w:tc>
        <w:tc>
          <w:tcPr>
            <w:tcW w:w="1395" w:type="dxa"/>
            <w:shd w:val="clear" w:color="auto" w:fill="auto"/>
            <w:vAlign w:val="center"/>
          </w:tcPr>
          <w:p w14:paraId="5C46DD81" w14:textId="1907DB4A" w:rsidR="00513E68" w:rsidRDefault="00513E68" w:rsidP="00513E68">
            <w:pPr>
              <w:adjustRightInd w:val="0"/>
              <w:snapToGrid w:val="0"/>
              <w:spacing w:line="360" w:lineRule="auto"/>
              <w:jc w:val="center"/>
            </w:pPr>
            <w:r>
              <w:rPr>
                <w:rFonts w:eastAsia="等线"/>
                <w:color w:val="000000"/>
                <w:szCs w:val="21"/>
              </w:rPr>
              <w:t xml:space="preserve">2.4 </w:t>
            </w:r>
          </w:p>
        </w:tc>
        <w:tc>
          <w:tcPr>
            <w:tcW w:w="1342" w:type="dxa"/>
            <w:shd w:val="clear" w:color="auto" w:fill="auto"/>
            <w:vAlign w:val="center"/>
          </w:tcPr>
          <w:p w14:paraId="25AC899D" w14:textId="4A96C79E" w:rsidR="00513E68" w:rsidRDefault="00513E68" w:rsidP="00513E68">
            <w:pPr>
              <w:adjustRightInd w:val="0"/>
              <w:snapToGrid w:val="0"/>
              <w:spacing w:line="360" w:lineRule="auto"/>
              <w:jc w:val="center"/>
            </w:pPr>
            <w:r>
              <w:rPr>
                <w:rFonts w:eastAsia="等线"/>
                <w:color w:val="000000"/>
                <w:szCs w:val="21"/>
              </w:rPr>
              <w:t>0.16064257</w:t>
            </w:r>
          </w:p>
        </w:tc>
        <w:tc>
          <w:tcPr>
            <w:tcW w:w="1446" w:type="dxa"/>
            <w:shd w:val="clear" w:color="auto" w:fill="auto"/>
            <w:vAlign w:val="center"/>
          </w:tcPr>
          <w:p w14:paraId="67280727" w14:textId="3CDAA988" w:rsidR="00513E68" w:rsidRDefault="00513E68" w:rsidP="00513E68">
            <w:pPr>
              <w:adjustRightInd w:val="0"/>
              <w:snapToGrid w:val="0"/>
              <w:spacing w:line="360" w:lineRule="auto"/>
              <w:jc w:val="center"/>
            </w:pPr>
            <w:r>
              <w:rPr>
                <w:rFonts w:eastAsia="等线"/>
                <w:color w:val="000000"/>
                <w:szCs w:val="21"/>
              </w:rPr>
              <w:t>2.22056348</w:t>
            </w:r>
          </w:p>
        </w:tc>
      </w:tr>
      <w:tr w:rsidR="00513E68" w14:paraId="01993BEF" w14:textId="77777777" w:rsidTr="00513E68">
        <w:tc>
          <w:tcPr>
            <w:tcW w:w="1342" w:type="dxa"/>
          </w:tcPr>
          <w:p w14:paraId="7DAB1293" w14:textId="77777777" w:rsidR="00513E68" w:rsidRDefault="00513E68" w:rsidP="00513E68">
            <w:pPr>
              <w:adjustRightInd w:val="0"/>
              <w:snapToGrid w:val="0"/>
              <w:spacing w:line="360" w:lineRule="auto"/>
              <w:jc w:val="center"/>
            </w:pPr>
            <w:r>
              <w:rPr>
                <w:rFonts w:hint="eastAsia"/>
              </w:rPr>
              <w:t>6</w:t>
            </w:r>
          </w:p>
        </w:tc>
        <w:tc>
          <w:tcPr>
            <w:tcW w:w="1436" w:type="dxa"/>
            <w:shd w:val="clear" w:color="auto" w:fill="auto"/>
            <w:vAlign w:val="center"/>
          </w:tcPr>
          <w:p w14:paraId="26F485D8" w14:textId="4083086F" w:rsidR="00513E68" w:rsidRDefault="00513E68" w:rsidP="00513E68">
            <w:pPr>
              <w:adjustRightInd w:val="0"/>
              <w:snapToGrid w:val="0"/>
              <w:spacing w:line="360" w:lineRule="auto"/>
              <w:jc w:val="center"/>
            </w:pPr>
            <w:r>
              <w:rPr>
                <w:rFonts w:eastAsia="等线"/>
                <w:color w:val="000000"/>
                <w:szCs w:val="21"/>
              </w:rPr>
              <w:t>100</w:t>
            </w:r>
          </w:p>
        </w:tc>
        <w:tc>
          <w:tcPr>
            <w:tcW w:w="1341" w:type="dxa"/>
            <w:shd w:val="clear" w:color="auto" w:fill="auto"/>
            <w:vAlign w:val="center"/>
          </w:tcPr>
          <w:p w14:paraId="0DBF6D70" w14:textId="7DE758D8" w:rsidR="00513E68" w:rsidRDefault="00513E68" w:rsidP="00513E68">
            <w:pPr>
              <w:adjustRightInd w:val="0"/>
              <w:snapToGrid w:val="0"/>
              <w:spacing w:line="360" w:lineRule="auto"/>
              <w:jc w:val="center"/>
            </w:pPr>
            <w:r>
              <w:rPr>
                <w:rFonts w:eastAsia="等线"/>
                <w:color w:val="000000"/>
                <w:szCs w:val="21"/>
              </w:rPr>
              <w:t>513</w:t>
            </w:r>
          </w:p>
        </w:tc>
        <w:tc>
          <w:tcPr>
            <w:tcW w:w="1395" w:type="dxa"/>
            <w:shd w:val="clear" w:color="auto" w:fill="auto"/>
            <w:vAlign w:val="center"/>
          </w:tcPr>
          <w:p w14:paraId="03D61D7C" w14:textId="2F486476" w:rsidR="00513E68" w:rsidRDefault="00513E68" w:rsidP="00513E68">
            <w:pPr>
              <w:adjustRightInd w:val="0"/>
              <w:snapToGrid w:val="0"/>
              <w:spacing w:line="360" w:lineRule="auto"/>
              <w:jc w:val="center"/>
            </w:pPr>
            <w:r>
              <w:rPr>
                <w:rFonts w:eastAsia="等线"/>
                <w:color w:val="000000"/>
                <w:szCs w:val="21"/>
              </w:rPr>
              <w:t xml:space="preserve">2.5 </w:t>
            </w:r>
          </w:p>
        </w:tc>
        <w:tc>
          <w:tcPr>
            <w:tcW w:w="1342" w:type="dxa"/>
            <w:shd w:val="clear" w:color="auto" w:fill="auto"/>
            <w:vAlign w:val="center"/>
          </w:tcPr>
          <w:p w14:paraId="4835CF93" w14:textId="32A07F96" w:rsidR="00513E68" w:rsidRDefault="00513E68" w:rsidP="00513E68">
            <w:pPr>
              <w:adjustRightInd w:val="0"/>
              <w:snapToGrid w:val="0"/>
              <w:spacing w:line="360" w:lineRule="auto"/>
              <w:jc w:val="center"/>
            </w:pPr>
            <w:r>
              <w:rPr>
                <w:rFonts w:eastAsia="等线"/>
                <w:color w:val="000000"/>
                <w:szCs w:val="21"/>
              </w:rPr>
              <w:t>0.162443145</w:t>
            </w:r>
          </w:p>
        </w:tc>
        <w:tc>
          <w:tcPr>
            <w:tcW w:w="1446" w:type="dxa"/>
            <w:shd w:val="clear" w:color="auto" w:fill="auto"/>
            <w:vAlign w:val="center"/>
          </w:tcPr>
          <w:p w14:paraId="536916B7" w14:textId="3167C97F" w:rsidR="00513E68" w:rsidRDefault="00513E68" w:rsidP="00513E68">
            <w:pPr>
              <w:adjustRightInd w:val="0"/>
              <w:snapToGrid w:val="0"/>
              <w:spacing w:line="360" w:lineRule="auto"/>
              <w:jc w:val="center"/>
            </w:pPr>
            <w:r>
              <w:rPr>
                <w:rFonts w:eastAsia="等线"/>
                <w:color w:val="000000"/>
                <w:szCs w:val="21"/>
              </w:rPr>
              <w:t>4.31126945</w:t>
            </w:r>
          </w:p>
        </w:tc>
      </w:tr>
      <w:tr w:rsidR="00513E68" w14:paraId="3F1ED4F1" w14:textId="77777777" w:rsidTr="00513E68">
        <w:tc>
          <w:tcPr>
            <w:tcW w:w="1342" w:type="dxa"/>
          </w:tcPr>
          <w:p w14:paraId="6E9CDDF1" w14:textId="77777777" w:rsidR="00513E68" w:rsidRDefault="00513E68" w:rsidP="00513E68">
            <w:pPr>
              <w:adjustRightInd w:val="0"/>
              <w:snapToGrid w:val="0"/>
              <w:spacing w:line="360" w:lineRule="auto"/>
              <w:jc w:val="center"/>
            </w:pPr>
            <w:r>
              <w:rPr>
                <w:rFonts w:hint="eastAsia"/>
              </w:rPr>
              <w:t>7</w:t>
            </w:r>
          </w:p>
        </w:tc>
        <w:tc>
          <w:tcPr>
            <w:tcW w:w="1436" w:type="dxa"/>
            <w:shd w:val="clear" w:color="auto" w:fill="auto"/>
            <w:vAlign w:val="center"/>
          </w:tcPr>
          <w:p w14:paraId="12FB6782" w14:textId="13315C2A" w:rsidR="00513E68" w:rsidRDefault="00513E68" w:rsidP="00513E68">
            <w:pPr>
              <w:adjustRightInd w:val="0"/>
              <w:snapToGrid w:val="0"/>
              <w:spacing w:line="360" w:lineRule="auto"/>
              <w:jc w:val="center"/>
            </w:pPr>
            <w:r>
              <w:rPr>
                <w:rFonts w:eastAsia="等线"/>
                <w:color w:val="000000"/>
                <w:szCs w:val="21"/>
              </w:rPr>
              <w:t>150</w:t>
            </w:r>
          </w:p>
        </w:tc>
        <w:tc>
          <w:tcPr>
            <w:tcW w:w="1341" w:type="dxa"/>
            <w:shd w:val="clear" w:color="auto" w:fill="auto"/>
            <w:vAlign w:val="center"/>
          </w:tcPr>
          <w:p w14:paraId="51BE961B" w14:textId="67A96137" w:rsidR="00513E68" w:rsidRDefault="00513E68" w:rsidP="00513E68">
            <w:pPr>
              <w:adjustRightInd w:val="0"/>
              <w:snapToGrid w:val="0"/>
              <w:spacing w:line="360" w:lineRule="auto"/>
              <w:jc w:val="center"/>
            </w:pPr>
            <w:r>
              <w:rPr>
                <w:rFonts w:eastAsia="等线"/>
                <w:color w:val="000000"/>
                <w:szCs w:val="21"/>
              </w:rPr>
              <w:t>517</w:t>
            </w:r>
          </w:p>
        </w:tc>
        <w:tc>
          <w:tcPr>
            <w:tcW w:w="1395" w:type="dxa"/>
            <w:shd w:val="clear" w:color="auto" w:fill="auto"/>
            <w:vAlign w:val="center"/>
          </w:tcPr>
          <w:p w14:paraId="17916646" w14:textId="68037064" w:rsidR="00513E68" w:rsidRDefault="00513E68" w:rsidP="00513E68">
            <w:pPr>
              <w:adjustRightInd w:val="0"/>
              <w:snapToGrid w:val="0"/>
              <w:spacing w:line="360" w:lineRule="auto"/>
              <w:jc w:val="center"/>
            </w:pPr>
            <w:r>
              <w:rPr>
                <w:rFonts w:eastAsia="等线"/>
                <w:color w:val="000000"/>
                <w:szCs w:val="21"/>
              </w:rPr>
              <w:t xml:space="preserve">2.6 </w:t>
            </w:r>
          </w:p>
        </w:tc>
        <w:tc>
          <w:tcPr>
            <w:tcW w:w="1342" w:type="dxa"/>
            <w:shd w:val="clear" w:color="auto" w:fill="auto"/>
            <w:vAlign w:val="center"/>
          </w:tcPr>
          <w:p w14:paraId="400D4473" w14:textId="0F4E962E" w:rsidR="00513E68" w:rsidRDefault="00513E68" w:rsidP="00513E68">
            <w:pPr>
              <w:adjustRightInd w:val="0"/>
              <w:snapToGrid w:val="0"/>
              <w:spacing w:line="360" w:lineRule="auto"/>
              <w:jc w:val="center"/>
            </w:pPr>
            <w:r>
              <w:rPr>
                <w:rFonts w:eastAsia="等线"/>
                <w:color w:val="000000"/>
                <w:szCs w:val="21"/>
              </w:rPr>
              <w:t>0.167633785</w:t>
            </w:r>
          </w:p>
        </w:tc>
        <w:tc>
          <w:tcPr>
            <w:tcW w:w="1446" w:type="dxa"/>
            <w:shd w:val="clear" w:color="auto" w:fill="auto"/>
            <w:vAlign w:val="center"/>
          </w:tcPr>
          <w:p w14:paraId="5807D262" w14:textId="4EFA2CAD" w:rsidR="00513E68" w:rsidRDefault="00513E68" w:rsidP="00513E68">
            <w:pPr>
              <w:adjustRightInd w:val="0"/>
              <w:snapToGrid w:val="0"/>
              <w:spacing w:line="360" w:lineRule="auto"/>
              <w:jc w:val="center"/>
            </w:pPr>
            <w:r>
              <w:rPr>
                <w:rFonts w:eastAsia="等线"/>
                <w:color w:val="000000"/>
                <w:szCs w:val="21"/>
              </w:rPr>
              <w:t>6.4168701</w:t>
            </w:r>
          </w:p>
        </w:tc>
      </w:tr>
      <w:tr w:rsidR="00513E68" w14:paraId="27B7512E" w14:textId="77777777" w:rsidTr="00513E68">
        <w:tc>
          <w:tcPr>
            <w:tcW w:w="1342" w:type="dxa"/>
          </w:tcPr>
          <w:p w14:paraId="1CDBE523" w14:textId="77777777" w:rsidR="00513E68" w:rsidRDefault="00513E68" w:rsidP="00513E68">
            <w:pPr>
              <w:adjustRightInd w:val="0"/>
              <w:snapToGrid w:val="0"/>
              <w:spacing w:line="360" w:lineRule="auto"/>
              <w:jc w:val="center"/>
            </w:pPr>
            <w:r>
              <w:rPr>
                <w:rFonts w:hint="eastAsia"/>
              </w:rPr>
              <w:t>8</w:t>
            </w:r>
          </w:p>
        </w:tc>
        <w:tc>
          <w:tcPr>
            <w:tcW w:w="1436" w:type="dxa"/>
            <w:shd w:val="clear" w:color="auto" w:fill="auto"/>
            <w:vAlign w:val="center"/>
          </w:tcPr>
          <w:p w14:paraId="3AF24369" w14:textId="774B3E51" w:rsidR="00513E68" w:rsidRDefault="00513E68" w:rsidP="00513E68">
            <w:pPr>
              <w:adjustRightInd w:val="0"/>
              <w:snapToGrid w:val="0"/>
              <w:spacing w:line="360" w:lineRule="auto"/>
              <w:jc w:val="center"/>
            </w:pPr>
            <w:r>
              <w:rPr>
                <w:rFonts w:eastAsia="等线"/>
                <w:color w:val="000000"/>
                <w:szCs w:val="21"/>
              </w:rPr>
              <w:t>204</w:t>
            </w:r>
          </w:p>
        </w:tc>
        <w:tc>
          <w:tcPr>
            <w:tcW w:w="1341" w:type="dxa"/>
            <w:shd w:val="clear" w:color="auto" w:fill="auto"/>
            <w:vAlign w:val="center"/>
          </w:tcPr>
          <w:p w14:paraId="7B10E8DC" w14:textId="1CA2A3F0" w:rsidR="00513E68" w:rsidRDefault="00513E68" w:rsidP="00513E68">
            <w:pPr>
              <w:adjustRightInd w:val="0"/>
              <w:snapToGrid w:val="0"/>
              <w:spacing w:line="360" w:lineRule="auto"/>
              <w:jc w:val="center"/>
            </w:pPr>
            <w:r>
              <w:rPr>
                <w:rFonts w:eastAsia="等线"/>
                <w:color w:val="000000"/>
                <w:szCs w:val="21"/>
              </w:rPr>
              <w:t>515</w:t>
            </w:r>
          </w:p>
        </w:tc>
        <w:tc>
          <w:tcPr>
            <w:tcW w:w="1395" w:type="dxa"/>
            <w:shd w:val="clear" w:color="auto" w:fill="auto"/>
            <w:vAlign w:val="center"/>
          </w:tcPr>
          <w:p w14:paraId="52C23855" w14:textId="2677E111" w:rsidR="00513E68" w:rsidRDefault="00513E68" w:rsidP="00513E68">
            <w:pPr>
              <w:adjustRightInd w:val="0"/>
              <w:snapToGrid w:val="0"/>
              <w:spacing w:line="360" w:lineRule="auto"/>
              <w:jc w:val="center"/>
            </w:pPr>
            <w:r>
              <w:rPr>
                <w:rFonts w:eastAsia="等线"/>
                <w:color w:val="000000"/>
                <w:szCs w:val="21"/>
              </w:rPr>
              <w:t xml:space="preserve">2.7 </w:t>
            </w:r>
          </w:p>
        </w:tc>
        <w:tc>
          <w:tcPr>
            <w:tcW w:w="1342" w:type="dxa"/>
            <w:shd w:val="clear" w:color="auto" w:fill="auto"/>
            <w:vAlign w:val="center"/>
          </w:tcPr>
          <w:p w14:paraId="7FF7EAD1" w14:textId="42A0AA93" w:rsidR="00513E68" w:rsidRDefault="00513E68" w:rsidP="00513E68">
            <w:pPr>
              <w:adjustRightInd w:val="0"/>
              <w:snapToGrid w:val="0"/>
              <w:spacing w:line="360" w:lineRule="auto"/>
              <w:jc w:val="center"/>
            </w:pPr>
            <w:r>
              <w:rPr>
                <w:rFonts w:eastAsia="等线"/>
                <w:color w:val="000000"/>
                <w:szCs w:val="21"/>
              </w:rPr>
              <w:t>0.174757282</w:t>
            </w:r>
          </w:p>
        </w:tc>
        <w:tc>
          <w:tcPr>
            <w:tcW w:w="1446" w:type="dxa"/>
            <w:shd w:val="clear" w:color="auto" w:fill="auto"/>
            <w:vAlign w:val="center"/>
          </w:tcPr>
          <w:p w14:paraId="64F8613D" w14:textId="6892CA66" w:rsidR="00513E68" w:rsidRDefault="00513E68" w:rsidP="00513E68">
            <w:pPr>
              <w:adjustRightInd w:val="0"/>
              <w:snapToGrid w:val="0"/>
              <w:spacing w:line="360" w:lineRule="auto"/>
              <w:jc w:val="center"/>
            </w:pPr>
            <w:r>
              <w:rPr>
                <w:rFonts w:eastAsia="等线"/>
                <w:color w:val="000000"/>
                <w:szCs w:val="21"/>
              </w:rPr>
              <w:t>8.76083438</w:t>
            </w:r>
          </w:p>
        </w:tc>
      </w:tr>
      <w:tr w:rsidR="00513E68" w14:paraId="5B1E0D78" w14:textId="77777777" w:rsidTr="00513E68">
        <w:tc>
          <w:tcPr>
            <w:tcW w:w="1342" w:type="dxa"/>
          </w:tcPr>
          <w:p w14:paraId="32ADC14B" w14:textId="5599975F" w:rsidR="00513E68" w:rsidRDefault="00513E68" w:rsidP="00513E68">
            <w:pPr>
              <w:adjustRightInd w:val="0"/>
              <w:snapToGrid w:val="0"/>
              <w:spacing w:line="360" w:lineRule="auto"/>
              <w:jc w:val="center"/>
            </w:pPr>
            <w:r>
              <w:rPr>
                <w:rFonts w:hint="eastAsia"/>
              </w:rPr>
              <w:t>9</w:t>
            </w:r>
          </w:p>
        </w:tc>
        <w:tc>
          <w:tcPr>
            <w:tcW w:w="1436" w:type="dxa"/>
            <w:shd w:val="clear" w:color="auto" w:fill="auto"/>
            <w:vAlign w:val="center"/>
          </w:tcPr>
          <w:p w14:paraId="4EDD1CC8" w14:textId="1B8CF24D" w:rsidR="00513E68" w:rsidRDefault="00513E68" w:rsidP="00513E68">
            <w:pPr>
              <w:adjustRightInd w:val="0"/>
              <w:snapToGrid w:val="0"/>
              <w:spacing w:line="360" w:lineRule="auto"/>
              <w:jc w:val="center"/>
            </w:pPr>
            <w:r>
              <w:rPr>
                <w:rFonts w:eastAsia="等线"/>
                <w:color w:val="000000"/>
                <w:szCs w:val="21"/>
              </w:rPr>
              <w:t>251</w:t>
            </w:r>
          </w:p>
        </w:tc>
        <w:tc>
          <w:tcPr>
            <w:tcW w:w="1341" w:type="dxa"/>
            <w:shd w:val="clear" w:color="auto" w:fill="auto"/>
            <w:vAlign w:val="center"/>
          </w:tcPr>
          <w:p w14:paraId="13A609E3" w14:textId="0938358A" w:rsidR="00513E68" w:rsidRDefault="00513E68" w:rsidP="00513E68">
            <w:pPr>
              <w:adjustRightInd w:val="0"/>
              <w:snapToGrid w:val="0"/>
              <w:spacing w:line="360" w:lineRule="auto"/>
              <w:jc w:val="center"/>
            </w:pPr>
            <w:r>
              <w:rPr>
                <w:rFonts w:eastAsia="等线"/>
                <w:color w:val="000000"/>
                <w:szCs w:val="21"/>
              </w:rPr>
              <w:t>514</w:t>
            </w:r>
          </w:p>
        </w:tc>
        <w:tc>
          <w:tcPr>
            <w:tcW w:w="1395" w:type="dxa"/>
            <w:shd w:val="clear" w:color="auto" w:fill="auto"/>
            <w:vAlign w:val="center"/>
          </w:tcPr>
          <w:p w14:paraId="63D60C26" w14:textId="4C6AA023" w:rsidR="00513E68" w:rsidRDefault="00513E68" w:rsidP="00513E68">
            <w:pPr>
              <w:adjustRightInd w:val="0"/>
              <w:snapToGrid w:val="0"/>
              <w:spacing w:line="360" w:lineRule="auto"/>
              <w:jc w:val="center"/>
            </w:pPr>
            <w:r>
              <w:rPr>
                <w:rFonts w:eastAsia="等线"/>
                <w:color w:val="000000"/>
                <w:szCs w:val="21"/>
              </w:rPr>
              <w:t xml:space="preserve">2.9 </w:t>
            </w:r>
          </w:p>
        </w:tc>
        <w:tc>
          <w:tcPr>
            <w:tcW w:w="1342" w:type="dxa"/>
            <w:shd w:val="clear" w:color="auto" w:fill="auto"/>
            <w:vAlign w:val="center"/>
          </w:tcPr>
          <w:p w14:paraId="259D00F9" w14:textId="55C42999" w:rsidR="00513E68" w:rsidRDefault="00513E68" w:rsidP="00513E68">
            <w:pPr>
              <w:adjustRightInd w:val="0"/>
              <w:snapToGrid w:val="0"/>
              <w:spacing w:line="360" w:lineRule="auto"/>
              <w:jc w:val="center"/>
            </w:pPr>
            <w:r>
              <w:rPr>
                <w:rFonts w:eastAsia="等线"/>
                <w:color w:val="000000"/>
                <w:szCs w:val="21"/>
              </w:rPr>
              <w:t>0.188067445</w:t>
            </w:r>
          </w:p>
        </w:tc>
        <w:tc>
          <w:tcPr>
            <w:tcW w:w="1446" w:type="dxa"/>
            <w:shd w:val="clear" w:color="auto" w:fill="auto"/>
            <w:vAlign w:val="center"/>
          </w:tcPr>
          <w:p w14:paraId="133B0AE7" w14:textId="092E630B" w:rsidR="00513E68" w:rsidRDefault="00513E68" w:rsidP="00513E68">
            <w:pPr>
              <w:adjustRightInd w:val="0"/>
              <w:snapToGrid w:val="0"/>
              <w:spacing w:line="360" w:lineRule="auto"/>
              <w:jc w:val="center"/>
            </w:pPr>
            <w:r>
              <w:rPr>
                <w:rFonts w:eastAsia="等线"/>
                <w:color w:val="000000"/>
                <w:szCs w:val="21"/>
              </w:rPr>
              <w:t>10.8002332</w:t>
            </w:r>
          </w:p>
        </w:tc>
      </w:tr>
      <w:tr w:rsidR="00513E68" w14:paraId="2F0E6085" w14:textId="77777777" w:rsidTr="00513E68">
        <w:tc>
          <w:tcPr>
            <w:tcW w:w="1342" w:type="dxa"/>
          </w:tcPr>
          <w:p w14:paraId="7A5060ED" w14:textId="3CDA74C6" w:rsidR="00513E68" w:rsidRDefault="00513E68" w:rsidP="00513E68">
            <w:pPr>
              <w:adjustRightInd w:val="0"/>
              <w:snapToGrid w:val="0"/>
              <w:spacing w:line="360" w:lineRule="auto"/>
              <w:jc w:val="center"/>
            </w:pPr>
            <w:r>
              <w:rPr>
                <w:rFonts w:hint="eastAsia"/>
              </w:rPr>
              <w:t>10</w:t>
            </w:r>
          </w:p>
        </w:tc>
        <w:tc>
          <w:tcPr>
            <w:tcW w:w="1436" w:type="dxa"/>
            <w:shd w:val="clear" w:color="auto" w:fill="auto"/>
            <w:vAlign w:val="center"/>
          </w:tcPr>
          <w:p w14:paraId="78A37096" w14:textId="0D09F1F6" w:rsidR="00513E68" w:rsidRDefault="00513E68" w:rsidP="00513E68">
            <w:pPr>
              <w:adjustRightInd w:val="0"/>
              <w:snapToGrid w:val="0"/>
              <w:spacing w:line="360" w:lineRule="auto"/>
              <w:jc w:val="center"/>
            </w:pPr>
            <w:r>
              <w:rPr>
                <w:rFonts w:eastAsia="等线"/>
                <w:color w:val="000000"/>
                <w:szCs w:val="21"/>
              </w:rPr>
              <w:t>298</w:t>
            </w:r>
          </w:p>
        </w:tc>
        <w:tc>
          <w:tcPr>
            <w:tcW w:w="1341" w:type="dxa"/>
            <w:shd w:val="clear" w:color="auto" w:fill="auto"/>
            <w:vAlign w:val="center"/>
          </w:tcPr>
          <w:p w14:paraId="31231A83" w14:textId="519410E1" w:rsidR="00513E68" w:rsidRDefault="00513E68" w:rsidP="00513E68">
            <w:pPr>
              <w:adjustRightInd w:val="0"/>
              <w:snapToGrid w:val="0"/>
              <w:spacing w:line="360" w:lineRule="auto"/>
              <w:jc w:val="center"/>
            </w:pPr>
            <w:r>
              <w:rPr>
                <w:rFonts w:eastAsia="等线"/>
                <w:color w:val="000000"/>
                <w:szCs w:val="21"/>
              </w:rPr>
              <w:t>514</w:t>
            </w:r>
          </w:p>
        </w:tc>
        <w:tc>
          <w:tcPr>
            <w:tcW w:w="1395" w:type="dxa"/>
            <w:shd w:val="clear" w:color="auto" w:fill="auto"/>
            <w:vAlign w:val="center"/>
          </w:tcPr>
          <w:p w14:paraId="2ABCDC59" w14:textId="38586F84" w:rsidR="00513E68" w:rsidRDefault="00513E68" w:rsidP="00513E68">
            <w:pPr>
              <w:adjustRightInd w:val="0"/>
              <w:snapToGrid w:val="0"/>
              <w:spacing w:line="360" w:lineRule="auto"/>
              <w:jc w:val="center"/>
            </w:pPr>
            <w:r>
              <w:rPr>
                <w:rFonts w:eastAsia="等线"/>
                <w:color w:val="000000"/>
                <w:szCs w:val="21"/>
              </w:rPr>
              <w:t xml:space="preserve">3.0 </w:t>
            </w:r>
          </w:p>
        </w:tc>
        <w:tc>
          <w:tcPr>
            <w:tcW w:w="1342" w:type="dxa"/>
            <w:shd w:val="clear" w:color="auto" w:fill="auto"/>
            <w:vAlign w:val="center"/>
          </w:tcPr>
          <w:p w14:paraId="2A5E041F" w14:textId="64F3A243" w:rsidR="00513E68" w:rsidRDefault="00513E68" w:rsidP="00513E68">
            <w:pPr>
              <w:adjustRightInd w:val="0"/>
              <w:snapToGrid w:val="0"/>
              <w:spacing w:line="360" w:lineRule="auto"/>
              <w:jc w:val="center"/>
            </w:pPr>
            <w:r>
              <w:rPr>
                <w:rFonts w:eastAsia="等线"/>
                <w:color w:val="000000"/>
                <w:szCs w:val="21"/>
              </w:rPr>
              <w:t>0.194552529</w:t>
            </w:r>
          </w:p>
        </w:tc>
        <w:tc>
          <w:tcPr>
            <w:tcW w:w="1446" w:type="dxa"/>
            <w:shd w:val="clear" w:color="auto" w:fill="auto"/>
            <w:vAlign w:val="center"/>
          </w:tcPr>
          <w:p w14:paraId="73D0DF2B" w14:textId="59B32A47" w:rsidR="00513E68" w:rsidRDefault="00513E68" w:rsidP="00513E68">
            <w:pPr>
              <w:adjustRightInd w:val="0"/>
              <w:snapToGrid w:val="0"/>
              <w:spacing w:line="360" w:lineRule="auto"/>
              <w:jc w:val="center"/>
            </w:pPr>
            <w:r>
              <w:rPr>
                <w:rFonts w:eastAsia="等线"/>
                <w:color w:val="000000"/>
                <w:szCs w:val="21"/>
              </w:rPr>
              <w:t>12.8225877</w:t>
            </w:r>
          </w:p>
        </w:tc>
      </w:tr>
    </w:tbl>
    <w:p w14:paraId="4CEE2E66" w14:textId="37A580EB" w:rsidR="00650CED" w:rsidRDefault="00650CED">
      <w:pPr>
        <w:tabs>
          <w:tab w:val="left" w:pos="720"/>
        </w:tabs>
        <w:adjustRightInd w:val="0"/>
        <w:snapToGrid w:val="0"/>
        <w:spacing w:line="360" w:lineRule="auto"/>
      </w:pPr>
      <w:r>
        <w:rPr>
          <w:noProof/>
        </w:rPr>
        <w:drawing>
          <wp:inline distT="0" distB="0" distL="0" distR="0" wp14:anchorId="40A62360" wp14:editId="511FEDFD">
            <wp:extent cx="2592104" cy="1944000"/>
            <wp:effectExtent l="0" t="0" r="0" b="0"/>
            <wp:docPr id="20591719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2104" cy="1944000"/>
                    </a:xfrm>
                    <a:prstGeom prst="rect">
                      <a:avLst/>
                    </a:prstGeom>
                    <a:noFill/>
                    <a:ln>
                      <a:noFill/>
                    </a:ln>
                  </pic:spPr>
                </pic:pic>
              </a:graphicData>
            </a:graphic>
          </wp:inline>
        </w:drawing>
      </w:r>
      <w:r>
        <w:rPr>
          <w:noProof/>
        </w:rPr>
        <w:drawing>
          <wp:inline distT="0" distB="0" distL="0" distR="0" wp14:anchorId="2C7896B1" wp14:editId="50B65E6B">
            <wp:extent cx="2592104" cy="1944000"/>
            <wp:effectExtent l="0" t="0" r="0" b="0"/>
            <wp:docPr id="10346635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2104" cy="1944000"/>
                    </a:xfrm>
                    <a:prstGeom prst="rect">
                      <a:avLst/>
                    </a:prstGeom>
                    <a:noFill/>
                    <a:ln>
                      <a:noFill/>
                    </a:ln>
                  </pic:spPr>
                </pic:pic>
              </a:graphicData>
            </a:graphic>
          </wp:inline>
        </w:drawing>
      </w:r>
    </w:p>
    <w:p w14:paraId="3EB21A64" w14:textId="3826B47D" w:rsidR="009C6B8C" w:rsidRDefault="00650CED">
      <w:pPr>
        <w:tabs>
          <w:tab w:val="left" w:pos="720"/>
        </w:tabs>
        <w:adjustRightInd w:val="0"/>
        <w:snapToGrid w:val="0"/>
        <w:spacing w:line="360" w:lineRule="auto"/>
      </w:pPr>
      <w:r>
        <w:rPr>
          <w:noProof/>
        </w:rPr>
        <w:drawing>
          <wp:inline distT="0" distB="0" distL="0" distR="0" wp14:anchorId="50FE9298" wp14:editId="4EAE27AF">
            <wp:extent cx="2592104" cy="1944000"/>
            <wp:effectExtent l="0" t="0" r="0" b="0"/>
            <wp:docPr id="14810121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92104" cy="1944000"/>
                    </a:xfrm>
                    <a:prstGeom prst="rect">
                      <a:avLst/>
                    </a:prstGeom>
                    <a:noFill/>
                    <a:ln>
                      <a:noFill/>
                    </a:ln>
                  </pic:spPr>
                </pic:pic>
              </a:graphicData>
            </a:graphic>
          </wp:inline>
        </w:drawing>
      </w:r>
      <w:r>
        <w:rPr>
          <w:noProof/>
        </w:rPr>
        <w:drawing>
          <wp:inline distT="0" distB="0" distL="0" distR="0" wp14:anchorId="2F049695" wp14:editId="77CDED78">
            <wp:extent cx="2592104" cy="1944000"/>
            <wp:effectExtent l="0" t="0" r="0" b="0"/>
            <wp:docPr id="13583870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92104" cy="1944000"/>
                    </a:xfrm>
                    <a:prstGeom prst="rect">
                      <a:avLst/>
                    </a:prstGeom>
                    <a:noFill/>
                    <a:ln>
                      <a:noFill/>
                    </a:ln>
                  </pic:spPr>
                </pic:pic>
              </a:graphicData>
            </a:graphic>
          </wp:inline>
        </w:drawing>
      </w:r>
    </w:p>
    <w:p w14:paraId="0FA04380" w14:textId="0D7DB33E" w:rsidR="00650CED" w:rsidRDefault="00650CED" w:rsidP="00650CED">
      <w:pPr>
        <w:pStyle w:val="af5"/>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rFonts w:hint="eastAsia"/>
          <w:noProof/>
        </w:rPr>
        <w:t>5</w:t>
      </w:r>
      <w:r>
        <w:fldChar w:fldCharType="end"/>
      </w:r>
      <w:r>
        <w:rPr>
          <w:rFonts w:hint="eastAsia"/>
        </w:rPr>
        <w:t xml:space="preserve"> </w:t>
      </w:r>
      <w:r w:rsidRPr="00650CED">
        <w:rPr>
          <w:rFonts w:hint="eastAsia"/>
        </w:rPr>
        <w:t>滑动轴承压力分布曲线</w:t>
      </w:r>
    </w:p>
    <w:p w14:paraId="5BE94F99" w14:textId="3C698B91" w:rsidR="00650CED" w:rsidRPr="00650CED" w:rsidRDefault="00650CED" w:rsidP="00650CED">
      <w:pPr>
        <w:rPr>
          <w:rFonts w:hint="eastAsia"/>
        </w:rPr>
      </w:pPr>
      <w:r>
        <w:rPr>
          <w:noProof/>
        </w:rPr>
        <w:lastRenderedPageBreak/>
        <w:drawing>
          <wp:inline distT="0" distB="0" distL="0" distR="0" wp14:anchorId="01D89906" wp14:editId="3EED9B3F">
            <wp:extent cx="5269865" cy="3146425"/>
            <wp:effectExtent l="0" t="0" r="6985" b="0"/>
            <wp:docPr id="3903165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9865" cy="3146425"/>
                    </a:xfrm>
                    <a:prstGeom prst="rect">
                      <a:avLst/>
                    </a:prstGeom>
                    <a:noFill/>
                    <a:ln>
                      <a:noFill/>
                    </a:ln>
                  </pic:spPr>
                </pic:pic>
              </a:graphicData>
            </a:graphic>
          </wp:inline>
        </w:drawing>
      </w:r>
    </w:p>
    <w:p w14:paraId="34161E9F" w14:textId="0A942E9C" w:rsidR="009C6B8C" w:rsidRDefault="00650CED" w:rsidP="00650CED">
      <w:pPr>
        <w:pStyle w:val="af5"/>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rFonts w:hint="eastAsia"/>
          <w:noProof/>
        </w:rPr>
        <w:t>6</w:t>
      </w:r>
      <w:r>
        <w:fldChar w:fldCharType="end"/>
      </w:r>
      <w:r>
        <w:rPr>
          <w:rFonts w:hint="eastAsia"/>
        </w:rPr>
        <w:t xml:space="preserve"> </w:t>
      </w:r>
      <w:r w:rsidR="00A86467">
        <w:rPr>
          <w:rFonts w:hint="eastAsia"/>
        </w:rPr>
        <w:t>滑动轴承摩擦特性曲线</w:t>
      </w:r>
    </w:p>
    <w:p w14:paraId="018EF051" w14:textId="77777777" w:rsidR="009C6B8C" w:rsidRDefault="00A86467">
      <w:pPr>
        <w:pStyle w:val="3"/>
        <w:adjustRightInd w:val="0"/>
        <w:snapToGrid w:val="0"/>
        <w:spacing w:before="0" w:after="0" w:line="360" w:lineRule="auto"/>
        <w:rPr>
          <w:rFonts w:ascii="黑体" w:eastAsia="黑体" w:hAnsi="黑体" w:hint="eastAsia"/>
          <w:b w:val="0"/>
          <w:sz w:val="24"/>
          <w:szCs w:val="24"/>
        </w:rPr>
      </w:pPr>
      <w:r>
        <w:rPr>
          <w:rFonts w:ascii="黑体" w:eastAsia="黑体" w:hAnsi="黑体" w:hint="eastAsia"/>
          <w:b w:val="0"/>
          <w:sz w:val="24"/>
          <w:szCs w:val="24"/>
        </w:rPr>
        <w:t>五、思考题</w:t>
      </w:r>
    </w:p>
    <w:p w14:paraId="63A5F8F7" w14:textId="77777777" w:rsidR="009C6B8C" w:rsidRDefault="00A86467">
      <w:pPr>
        <w:adjustRightInd w:val="0"/>
        <w:snapToGrid w:val="0"/>
        <w:spacing w:line="360" w:lineRule="auto"/>
      </w:pPr>
      <w:r>
        <w:rPr>
          <w:rFonts w:hint="eastAsia"/>
        </w:rPr>
        <w:t>1</w:t>
      </w:r>
      <w:r>
        <w:rPr>
          <w:rFonts w:hint="eastAsia"/>
        </w:rPr>
        <w:t>、为什么油膜压力曲线会随转速的改变而改变？</w:t>
      </w:r>
    </w:p>
    <w:p w14:paraId="259FE0B0" w14:textId="715579DE" w:rsidR="00AC1014" w:rsidRDefault="00AC1014" w:rsidP="00AC1014">
      <w:pPr>
        <w:adjustRightInd w:val="0"/>
        <w:snapToGrid w:val="0"/>
        <w:spacing w:line="360" w:lineRule="auto"/>
      </w:pPr>
      <w:r>
        <w:rPr>
          <w:rFonts w:hint="eastAsia"/>
        </w:rPr>
        <w:t>从内摩擦力角度：由于牛顿内摩擦定律，转速改变导致液体的内摩擦力大小改变，引起进入楔形间隙的润滑油量改变，因此产生的油膜压力曲线也会发生改变。</w:t>
      </w:r>
    </w:p>
    <w:p w14:paraId="55D4004B" w14:textId="773140BE" w:rsidR="00AC1014" w:rsidRDefault="00AC1014" w:rsidP="00AC1014">
      <w:pPr>
        <w:adjustRightInd w:val="0"/>
        <w:snapToGrid w:val="0"/>
        <w:spacing w:line="360" w:lineRule="auto"/>
      </w:pPr>
      <w:r>
        <w:rPr>
          <w:rFonts w:hint="eastAsia"/>
        </w:rPr>
        <w:t>从支撑力和惯性力角度：改变转速，转子产生的惯性力大小和方向都发生变化，支撑转子的油膜力大小和方向跟随改变，从而油膜压力曲线会随之改变。</w:t>
      </w:r>
    </w:p>
    <w:p w14:paraId="714CF5A5" w14:textId="77777777" w:rsidR="009C6B8C" w:rsidRDefault="00A86467">
      <w:pPr>
        <w:adjustRightInd w:val="0"/>
        <w:snapToGrid w:val="0"/>
        <w:spacing w:line="360" w:lineRule="auto"/>
      </w:pPr>
      <w:r>
        <w:rPr>
          <w:rFonts w:hint="eastAsia"/>
        </w:rPr>
        <w:t>2</w:t>
      </w:r>
      <w:r>
        <w:rPr>
          <w:rFonts w:hint="eastAsia"/>
        </w:rPr>
        <w:t>、为什么摩擦系数会随转速的改变而改变？</w:t>
      </w:r>
    </w:p>
    <w:p w14:paraId="4809EAEE" w14:textId="77777777" w:rsidR="00AC1014" w:rsidRDefault="00AC1014" w:rsidP="00AC1014">
      <w:pPr>
        <w:adjustRightInd w:val="0"/>
        <w:snapToGrid w:val="0"/>
        <w:spacing w:line="360" w:lineRule="auto"/>
      </w:pPr>
      <w:r>
        <w:rPr>
          <w:rFonts w:hint="eastAsia"/>
        </w:rPr>
        <w:t>转速变化导致油膜压力曲线的变化，从而影响摩擦类型。在转速很慢时，轴与轴瓦之间是干摩擦。这时还没有形成油膜，轴与轴瓦直接接触，摩擦系数大。随着转速增大，逐渐变为边界摩擦（由于润滑油与金属表面的吸附作用，在金属表面上形成极薄的边界油膜）和流体摩擦（两接触表面被一层连续不断的润滑油</w:t>
      </w:r>
      <w:proofErr w:type="gramStart"/>
      <w:r>
        <w:rPr>
          <w:rFonts w:hint="eastAsia"/>
        </w:rPr>
        <w:t>膜完全</w:t>
      </w:r>
      <w:proofErr w:type="gramEnd"/>
      <w:r>
        <w:rPr>
          <w:rFonts w:hint="eastAsia"/>
        </w:rPr>
        <w:t>隔开），这两种摩擦的摩擦系数都较小。</w:t>
      </w:r>
    </w:p>
    <w:p w14:paraId="5027D8ED" w14:textId="3F868254" w:rsidR="00AC1014" w:rsidRDefault="00AC1014" w:rsidP="00AC1014">
      <w:pPr>
        <w:adjustRightInd w:val="0"/>
        <w:snapToGrid w:val="0"/>
        <w:spacing w:line="360" w:lineRule="auto"/>
      </w:pPr>
      <w:r>
        <w:rPr>
          <w:rFonts w:hint="eastAsia"/>
        </w:rPr>
        <w:t>速度继续增大，动压油膜形成，摩擦系数最低。速度再继续增大达到混合摩擦（两接触表面同时存在着流体摩擦、边界摩擦和干摩擦）状态，摩擦系数增大，但始终比干摩擦系数小。</w:t>
      </w:r>
    </w:p>
    <w:p w14:paraId="30789F0C" w14:textId="77777777" w:rsidR="009C6B8C" w:rsidRDefault="00A86467">
      <w:pPr>
        <w:adjustRightInd w:val="0"/>
        <w:snapToGrid w:val="0"/>
        <w:spacing w:line="360" w:lineRule="auto"/>
      </w:pPr>
      <w:r>
        <w:rPr>
          <w:rFonts w:hint="eastAsia"/>
        </w:rPr>
        <w:t>3</w:t>
      </w:r>
      <w:r>
        <w:rPr>
          <w:rFonts w:hint="eastAsia"/>
        </w:rPr>
        <w:t>、哪些因素会引起滑动轴承摩擦系数测定的误差？</w:t>
      </w:r>
    </w:p>
    <w:p w14:paraId="772CD956" w14:textId="0E9AA2DE" w:rsidR="00563A97" w:rsidRDefault="00563A97" w:rsidP="00563A97">
      <w:pPr>
        <w:pStyle w:val="af6"/>
        <w:numPr>
          <w:ilvl w:val="0"/>
          <w:numId w:val="12"/>
        </w:numPr>
        <w:adjustRightInd w:val="0"/>
        <w:snapToGrid w:val="0"/>
        <w:spacing w:line="360" w:lineRule="auto"/>
        <w:ind w:firstLineChars="0"/>
      </w:pPr>
      <w:r>
        <w:rPr>
          <w:rFonts w:hint="eastAsia"/>
        </w:rPr>
        <w:t>读数误差：百分表分度值大，读数不精确，对于格数小于</w:t>
      </w:r>
      <w:r>
        <w:rPr>
          <w:rFonts w:hint="eastAsia"/>
        </w:rPr>
        <w:t>5</w:t>
      </w:r>
      <w:r>
        <w:rPr>
          <w:rFonts w:hint="eastAsia"/>
        </w:rPr>
        <w:t>的尤为明显。</w:t>
      </w:r>
    </w:p>
    <w:p w14:paraId="3AD8D9DD" w14:textId="18119FD1" w:rsidR="00AC1014" w:rsidRDefault="00AC1014" w:rsidP="00563A97">
      <w:pPr>
        <w:pStyle w:val="af6"/>
        <w:numPr>
          <w:ilvl w:val="0"/>
          <w:numId w:val="12"/>
        </w:numPr>
        <w:adjustRightInd w:val="0"/>
        <w:snapToGrid w:val="0"/>
        <w:spacing w:line="360" w:lineRule="auto"/>
        <w:ind w:firstLineChars="0"/>
      </w:pPr>
      <w:r>
        <w:rPr>
          <w:rFonts w:hint="eastAsia"/>
        </w:rPr>
        <w:t>转速存在波动，存在较大误差，转速低时影响更大</w:t>
      </w:r>
    </w:p>
    <w:p w14:paraId="2C2AD585" w14:textId="3E6BE729" w:rsidR="00AC1014" w:rsidRDefault="00AC1014" w:rsidP="00563A97">
      <w:pPr>
        <w:pStyle w:val="af6"/>
        <w:numPr>
          <w:ilvl w:val="0"/>
          <w:numId w:val="12"/>
        </w:numPr>
        <w:adjustRightInd w:val="0"/>
        <w:snapToGrid w:val="0"/>
        <w:spacing w:line="360" w:lineRule="auto"/>
        <w:ind w:firstLineChars="0"/>
      </w:pPr>
      <w:r>
        <w:rPr>
          <w:rFonts w:hint="eastAsia"/>
        </w:rPr>
        <w:t>调整转速后未等装置稳定，提前读数将造成极大误差</w:t>
      </w:r>
    </w:p>
    <w:p w14:paraId="6779EC20" w14:textId="4C8FDEA5" w:rsidR="00AC1014" w:rsidRDefault="00AC1014" w:rsidP="00563A97">
      <w:pPr>
        <w:pStyle w:val="af6"/>
        <w:numPr>
          <w:ilvl w:val="0"/>
          <w:numId w:val="12"/>
        </w:numPr>
        <w:adjustRightInd w:val="0"/>
        <w:snapToGrid w:val="0"/>
        <w:spacing w:line="360" w:lineRule="auto"/>
        <w:ind w:firstLineChars="0"/>
      </w:pPr>
      <w:r>
        <w:rPr>
          <w:rFonts w:hint="eastAsia"/>
        </w:rPr>
        <w:t>实验过程中外载荷存在一定波动，引起误差</w:t>
      </w:r>
    </w:p>
    <w:p w14:paraId="1E7A5C9D" w14:textId="14937A32" w:rsidR="009C6B8C" w:rsidRDefault="00A86467">
      <w:pPr>
        <w:adjustRightInd w:val="0"/>
        <w:snapToGrid w:val="0"/>
        <w:spacing w:line="360" w:lineRule="auto"/>
      </w:pPr>
      <w:r>
        <w:rPr>
          <w:rFonts w:hint="eastAsia"/>
        </w:rPr>
        <w:t>4</w:t>
      </w:r>
      <w:r>
        <w:rPr>
          <w:rFonts w:hint="eastAsia"/>
        </w:rPr>
        <w:t>、参见图</w:t>
      </w:r>
      <w:r>
        <w:t>2</w:t>
      </w:r>
      <w:r>
        <w:rPr>
          <w:rFonts w:hint="eastAsia"/>
        </w:rPr>
        <w:t>－</w:t>
      </w:r>
      <w:r>
        <w:t>3</w:t>
      </w:r>
      <w:r>
        <w:rPr>
          <w:rFonts w:hint="eastAsia"/>
        </w:rPr>
        <w:t>所示的滑动轴承的压力分布，讨论轴承端泄对滑动轴承承载能力的影响。</w:t>
      </w:r>
    </w:p>
    <w:p w14:paraId="573FB0ED" w14:textId="77777777" w:rsidR="009C6B8C" w:rsidRDefault="00A86467">
      <w:pPr>
        <w:adjustRightInd w:val="0"/>
        <w:snapToGrid w:val="0"/>
        <w:spacing w:line="360" w:lineRule="auto"/>
        <w:jc w:val="center"/>
      </w:pPr>
      <w:r>
        <w:rPr>
          <w:rFonts w:hint="eastAsia"/>
          <w:noProof/>
        </w:rPr>
        <w:lastRenderedPageBreak/>
        <w:drawing>
          <wp:inline distT="0" distB="0" distL="0" distR="0" wp14:anchorId="6DD2EDBC" wp14:editId="4FF7316B">
            <wp:extent cx="3381375" cy="2451100"/>
            <wp:effectExtent l="0" t="0" r="0" b="6350"/>
            <wp:docPr id="17" name="图片 17" descr="j-press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j-pressure-2"/>
                    <pic:cNvPicPr>
                      <a:picLocks noChangeAspect="1" noChangeArrowheads="1"/>
                    </pic:cNvPicPr>
                  </pic:nvPicPr>
                  <pic:blipFill>
                    <a:blip r:embed="rId62" cstate="print">
                      <a:biLevel thresh="50000"/>
                      <a:grayscl/>
                      <a:extLst>
                        <a:ext uri="{28A0092B-C50C-407E-A947-70E740481C1C}">
                          <a14:useLocalDpi xmlns:a14="http://schemas.microsoft.com/office/drawing/2010/main" val="0"/>
                        </a:ext>
                      </a:extLst>
                    </a:blip>
                    <a:srcRect/>
                    <a:stretch>
                      <a:fillRect/>
                    </a:stretch>
                  </pic:blipFill>
                  <pic:spPr>
                    <a:xfrm>
                      <a:off x="0" y="0"/>
                      <a:ext cx="3383560" cy="2452753"/>
                    </a:xfrm>
                    <a:prstGeom prst="rect">
                      <a:avLst/>
                    </a:prstGeom>
                    <a:noFill/>
                    <a:ln>
                      <a:noFill/>
                    </a:ln>
                  </pic:spPr>
                </pic:pic>
              </a:graphicData>
            </a:graphic>
          </wp:inline>
        </w:drawing>
      </w:r>
    </w:p>
    <w:p w14:paraId="41734F49" w14:textId="78C385BC" w:rsidR="009C6B8C" w:rsidRDefault="00A86467">
      <w:pPr>
        <w:adjustRightInd w:val="0"/>
        <w:snapToGrid w:val="0"/>
        <w:spacing w:line="360" w:lineRule="auto"/>
        <w:jc w:val="center"/>
      </w:pPr>
      <w:r>
        <w:rPr>
          <w:rFonts w:hint="eastAsia"/>
        </w:rPr>
        <w:t>图</w:t>
      </w:r>
      <w:r>
        <w:t>2</w:t>
      </w:r>
      <w:r>
        <w:rPr>
          <w:rFonts w:hint="eastAsia"/>
        </w:rPr>
        <w:t>－</w:t>
      </w:r>
      <w:r>
        <w:t>3</w:t>
      </w:r>
      <w:r>
        <w:rPr>
          <w:rFonts w:hint="eastAsia"/>
        </w:rPr>
        <w:t xml:space="preserve"> </w:t>
      </w:r>
      <w:r>
        <w:rPr>
          <w:rFonts w:hint="eastAsia"/>
        </w:rPr>
        <w:t>滑动轴承的压力分布</w:t>
      </w:r>
    </w:p>
    <w:p w14:paraId="7FB57F87" w14:textId="6F612A39" w:rsidR="009C6B8C" w:rsidRPr="00AC1014" w:rsidRDefault="00AC1014" w:rsidP="00AC1014">
      <w:pPr>
        <w:adjustRightInd w:val="0"/>
        <w:snapToGrid w:val="0"/>
        <w:spacing w:line="360" w:lineRule="auto"/>
        <w:jc w:val="left"/>
      </w:pPr>
      <w:r>
        <w:rPr>
          <w:rFonts w:hint="eastAsia"/>
        </w:rPr>
        <w:t>无端泄时，滑动轴承的压力分布为柱体，及在轴向压力基本不变；</w:t>
      </w:r>
      <w:proofErr w:type="gramStart"/>
      <w:r>
        <w:rPr>
          <w:rFonts w:hint="eastAsia"/>
        </w:rPr>
        <w:t>有端泄时</w:t>
      </w:r>
      <w:proofErr w:type="gramEnd"/>
      <w:r>
        <w:rPr>
          <w:rFonts w:hint="eastAsia"/>
        </w:rPr>
        <w:t>，滑动轴承所有地方压力都减小。</w:t>
      </w:r>
      <w:proofErr w:type="gramStart"/>
      <w:r>
        <w:rPr>
          <w:rFonts w:hint="eastAsia"/>
        </w:rPr>
        <w:t>端泄会导致</w:t>
      </w:r>
      <w:proofErr w:type="gramEnd"/>
      <w:r>
        <w:rPr>
          <w:rFonts w:hint="eastAsia"/>
        </w:rPr>
        <w:t>滑动轴承压力下降，其承载能力下降。但在供油充分的情况下，滑动轴承的</w:t>
      </w:r>
      <w:proofErr w:type="gramStart"/>
      <w:r>
        <w:rPr>
          <w:rFonts w:hint="eastAsia"/>
        </w:rPr>
        <w:t>端泄会减少</w:t>
      </w:r>
      <w:proofErr w:type="gramEnd"/>
      <w:r>
        <w:rPr>
          <w:rFonts w:hint="eastAsia"/>
        </w:rPr>
        <w:t>发热，起到冷却的作用，可提高滑动轴承的</w:t>
      </w:r>
      <w:r w:rsidR="00F725B4">
        <w:rPr>
          <w:rFonts w:hint="eastAsia"/>
        </w:rPr>
        <w:t>承载能力</w:t>
      </w:r>
      <w:r>
        <w:rPr>
          <w:rFonts w:hint="eastAsia"/>
        </w:rPr>
        <w:t>。</w:t>
      </w:r>
    </w:p>
    <w:sectPr w:rsidR="009C6B8C" w:rsidRPr="00AC1014">
      <w:pgSz w:w="11906" w:h="16838"/>
      <w:pgMar w:top="1361" w:right="1797" w:bottom="1361"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DCD221" w14:textId="77777777" w:rsidR="004D5632" w:rsidRDefault="004D5632">
      <w:r>
        <w:separator/>
      </w:r>
    </w:p>
  </w:endnote>
  <w:endnote w:type="continuationSeparator" w:id="0">
    <w:p w14:paraId="487F04C4" w14:textId="77777777" w:rsidR="004D5632" w:rsidRDefault="004D5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0F577" w14:textId="77777777" w:rsidR="0096706E" w:rsidRDefault="0096706E">
    <w:pPr>
      <w:pStyle w:val="a9"/>
      <w:jc w:val="center"/>
    </w:pPr>
  </w:p>
  <w:p w14:paraId="46D595C5" w14:textId="77777777" w:rsidR="0096706E" w:rsidRDefault="0096706E">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8443986"/>
      <w:docPartObj>
        <w:docPartGallery w:val="Page Numbers (Bottom of Page)"/>
        <w:docPartUnique/>
      </w:docPartObj>
    </w:sdtPr>
    <w:sdtContent>
      <w:p w14:paraId="135900E1" w14:textId="77777777" w:rsidR="0096706E" w:rsidRDefault="0096706E">
        <w:pPr>
          <w:pStyle w:val="a9"/>
          <w:jc w:val="center"/>
        </w:pPr>
        <w:r>
          <w:fldChar w:fldCharType="begin"/>
        </w:r>
        <w:r>
          <w:instrText>PAGE   \* MERGEFORMAT</w:instrText>
        </w:r>
        <w:r>
          <w:fldChar w:fldCharType="separate"/>
        </w:r>
        <w:r w:rsidRPr="0096706E">
          <w:rPr>
            <w:noProof/>
            <w:lang w:val="zh-CN"/>
          </w:rPr>
          <w:t>3</w:t>
        </w:r>
        <w:r>
          <w:fldChar w:fldCharType="end"/>
        </w:r>
      </w:p>
    </w:sdtContent>
  </w:sdt>
  <w:p w14:paraId="58837182" w14:textId="77777777" w:rsidR="0096706E" w:rsidRDefault="0096706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B0CC62" w14:textId="77777777" w:rsidR="004D5632" w:rsidRDefault="004D5632">
      <w:r>
        <w:separator/>
      </w:r>
    </w:p>
  </w:footnote>
  <w:footnote w:type="continuationSeparator" w:id="0">
    <w:p w14:paraId="5ADBF70A" w14:textId="77777777" w:rsidR="004D5632" w:rsidRDefault="004D56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BE562" w14:textId="77777777" w:rsidR="004E3DEC" w:rsidRDefault="004E3DEC">
    <w:pPr>
      <w:pStyle w:val="ab"/>
    </w:pPr>
    <w:r>
      <w:rPr>
        <w:rFonts w:hint="eastAsia"/>
      </w:rPr>
      <w:t>机械设计实验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22AA1D8"/>
    <w:multiLevelType w:val="singleLevel"/>
    <w:tmpl w:val="E22AA1D8"/>
    <w:lvl w:ilvl="0">
      <w:start w:val="1"/>
      <w:numFmt w:val="decimal"/>
      <w:lvlText w:val="%1."/>
      <w:lvlJc w:val="left"/>
      <w:pPr>
        <w:ind w:left="425" w:hanging="425"/>
      </w:pPr>
      <w:rPr>
        <w:rFonts w:hint="default"/>
      </w:rPr>
    </w:lvl>
  </w:abstractNum>
  <w:abstractNum w:abstractNumId="1" w15:restartNumberingAfterBreak="0">
    <w:nsid w:val="047F256F"/>
    <w:multiLevelType w:val="multilevel"/>
    <w:tmpl w:val="047F256F"/>
    <w:lvl w:ilvl="0">
      <w:start w:val="1"/>
      <w:numFmt w:val="decimal"/>
      <w:lvlText w:val="%1、"/>
      <w:lvlJc w:val="left"/>
      <w:pPr>
        <w:tabs>
          <w:tab w:val="left" w:pos="360"/>
        </w:tabs>
        <w:ind w:left="360" w:hanging="360"/>
      </w:pPr>
      <w:rPr>
        <w:rFonts w:hint="eastAsia"/>
      </w:rPr>
    </w:lvl>
    <w:lvl w:ilvl="1">
      <w:start w:val="1"/>
      <w:numFmt w:val="decimal"/>
      <w:lvlText w:val="%2、"/>
      <w:lvlJc w:val="left"/>
      <w:pPr>
        <w:tabs>
          <w:tab w:val="left" w:pos="780"/>
        </w:tabs>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7061331"/>
    <w:multiLevelType w:val="hybridMultilevel"/>
    <w:tmpl w:val="E482052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F819CF4"/>
    <w:multiLevelType w:val="singleLevel"/>
    <w:tmpl w:val="0F819CF4"/>
    <w:lvl w:ilvl="0">
      <w:start w:val="1"/>
      <w:numFmt w:val="decimal"/>
      <w:lvlText w:val="%1."/>
      <w:lvlJc w:val="left"/>
      <w:pPr>
        <w:ind w:left="425" w:hanging="425"/>
      </w:pPr>
      <w:rPr>
        <w:rFonts w:hint="default"/>
      </w:rPr>
    </w:lvl>
  </w:abstractNum>
  <w:abstractNum w:abstractNumId="4" w15:restartNumberingAfterBreak="0">
    <w:nsid w:val="2498074A"/>
    <w:multiLevelType w:val="multilevel"/>
    <w:tmpl w:val="2498074A"/>
    <w:lvl w:ilvl="0">
      <w:start w:val="1"/>
      <w:numFmt w:val="decimal"/>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4AAE48AD"/>
    <w:multiLevelType w:val="hybridMultilevel"/>
    <w:tmpl w:val="8CB6BA4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3B57C33"/>
    <w:multiLevelType w:val="multilevel"/>
    <w:tmpl w:val="53B57C33"/>
    <w:lvl w:ilvl="0">
      <w:start w:val="1"/>
      <w:numFmt w:val="decimal"/>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 w15:restartNumberingAfterBreak="0">
    <w:nsid w:val="6B1B4570"/>
    <w:multiLevelType w:val="multilevel"/>
    <w:tmpl w:val="6B1B4570"/>
    <w:lvl w:ilvl="0">
      <w:start w:val="1"/>
      <w:numFmt w:val="decimal"/>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15:restartNumberingAfterBreak="0">
    <w:nsid w:val="6F8637EA"/>
    <w:multiLevelType w:val="multilevel"/>
    <w:tmpl w:val="6F8637EA"/>
    <w:lvl w:ilvl="0">
      <w:start w:val="1"/>
      <w:numFmt w:val="decimal"/>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 w15:restartNumberingAfterBreak="0">
    <w:nsid w:val="70151473"/>
    <w:multiLevelType w:val="multilevel"/>
    <w:tmpl w:val="70151473"/>
    <w:lvl w:ilvl="0">
      <w:start w:val="1"/>
      <w:numFmt w:val="decimal"/>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 w15:restartNumberingAfterBreak="0">
    <w:nsid w:val="70E13694"/>
    <w:multiLevelType w:val="hybridMultilevel"/>
    <w:tmpl w:val="282205BC"/>
    <w:lvl w:ilvl="0" w:tplc="874AA1B0">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72DD5C93"/>
    <w:multiLevelType w:val="hybridMultilevel"/>
    <w:tmpl w:val="D7BA9B40"/>
    <w:lvl w:ilvl="0" w:tplc="5EDC7708">
      <w:start w:val="1"/>
      <w:numFmt w:val="decimal"/>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85190370">
    <w:abstractNumId w:val="0"/>
  </w:num>
  <w:num w:numId="2" w16cid:durableId="586885405">
    <w:abstractNumId w:val="3"/>
  </w:num>
  <w:num w:numId="3" w16cid:durableId="1044139881">
    <w:abstractNumId w:val="4"/>
  </w:num>
  <w:num w:numId="4" w16cid:durableId="464591676">
    <w:abstractNumId w:val="6"/>
  </w:num>
  <w:num w:numId="5" w16cid:durableId="1546719879">
    <w:abstractNumId w:val="8"/>
  </w:num>
  <w:num w:numId="6" w16cid:durableId="857623364">
    <w:abstractNumId w:val="9"/>
  </w:num>
  <w:num w:numId="7" w16cid:durableId="1587693567">
    <w:abstractNumId w:val="1"/>
  </w:num>
  <w:num w:numId="8" w16cid:durableId="929463728">
    <w:abstractNumId w:val="7"/>
  </w:num>
  <w:num w:numId="9" w16cid:durableId="664237842">
    <w:abstractNumId w:val="5"/>
  </w:num>
  <w:num w:numId="10" w16cid:durableId="685449040">
    <w:abstractNumId w:val="2"/>
  </w:num>
  <w:num w:numId="11" w16cid:durableId="1864511685">
    <w:abstractNumId w:val="11"/>
  </w:num>
  <w:num w:numId="12" w16cid:durableId="151553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B78"/>
    <w:rsid w:val="000055E6"/>
    <w:rsid w:val="0003124B"/>
    <w:rsid w:val="00036B63"/>
    <w:rsid w:val="00053834"/>
    <w:rsid w:val="000C6ACA"/>
    <w:rsid w:val="000E5F5A"/>
    <w:rsid w:val="000F5D7C"/>
    <w:rsid w:val="00110E0C"/>
    <w:rsid w:val="00153216"/>
    <w:rsid w:val="00157351"/>
    <w:rsid w:val="00163241"/>
    <w:rsid w:val="0017709C"/>
    <w:rsid w:val="00180545"/>
    <w:rsid w:val="001B0D59"/>
    <w:rsid w:val="001E4848"/>
    <w:rsid w:val="001F538B"/>
    <w:rsid w:val="00217BA6"/>
    <w:rsid w:val="00221501"/>
    <w:rsid w:val="00223135"/>
    <w:rsid w:val="002404CC"/>
    <w:rsid w:val="002579A9"/>
    <w:rsid w:val="00272B69"/>
    <w:rsid w:val="00277808"/>
    <w:rsid w:val="00277FBD"/>
    <w:rsid w:val="00287D22"/>
    <w:rsid w:val="00294393"/>
    <w:rsid w:val="002B3AB7"/>
    <w:rsid w:val="002F3226"/>
    <w:rsid w:val="003206A1"/>
    <w:rsid w:val="00326BB9"/>
    <w:rsid w:val="00330AAB"/>
    <w:rsid w:val="00342684"/>
    <w:rsid w:val="003474A9"/>
    <w:rsid w:val="00350AED"/>
    <w:rsid w:val="00352632"/>
    <w:rsid w:val="003542D4"/>
    <w:rsid w:val="00365F29"/>
    <w:rsid w:val="0037342D"/>
    <w:rsid w:val="003759D0"/>
    <w:rsid w:val="003823BB"/>
    <w:rsid w:val="00387D2F"/>
    <w:rsid w:val="0039530E"/>
    <w:rsid w:val="003E589A"/>
    <w:rsid w:val="003F4DBE"/>
    <w:rsid w:val="004066A3"/>
    <w:rsid w:val="00411AC0"/>
    <w:rsid w:val="00416AD0"/>
    <w:rsid w:val="00452E68"/>
    <w:rsid w:val="00457029"/>
    <w:rsid w:val="004837F4"/>
    <w:rsid w:val="004A3B27"/>
    <w:rsid w:val="004B22E1"/>
    <w:rsid w:val="004D5632"/>
    <w:rsid w:val="004D7F95"/>
    <w:rsid w:val="004E3DEC"/>
    <w:rsid w:val="00513E68"/>
    <w:rsid w:val="00522FA7"/>
    <w:rsid w:val="005309E5"/>
    <w:rsid w:val="00560D11"/>
    <w:rsid w:val="00563A97"/>
    <w:rsid w:val="00565795"/>
    <w:rsid w:val="00574987"/>
    <w:rsid w:val="005A5D8E"/>
    <w:rsid w:val="005A7D1C"/>
    <w:rsid w:val="005C43AE"/>
    <w:rsid w:val="005C47BC"/>
    <w:rsid w:val="005F0833"/>
    <w:rsid w:val="005F5CED"/>
    <w:rsid w:val="00624947"/>
    <w:rsid w:val="006335B8"/>
    <w:rsid w:val="006443F4"/>
    <w:rsid w:val="00650CED"/>
    <w:rsid w:val="00650DA5"/>
    <w:rsid w:val="00650EC2"/>
    <w:rsid w:val="00652696"/>
    <w:rsid w:val="00654B8E"/>
    <w:rsid w:val="00681219"/>
    <w:rsid w:val="006A1E39"/>
    <w:rsid w:val="006B4454"/>
    <w:rsid w:val="006C2B58"/>
    <w:rsid w:val="006E0891"/>
    <w:rsid w:val="006E34AB"/>
    <w:rsid w:val="00707044"/>
    <w:rsid w:val="007213D2"/>
    <w:rsid w:val="00731397"/>
    <w:rsid w:val="007334EB"/>
    <w:rsid w:val="007358EC"/>
    <w:rsid w:val="00747BAB"/>
    <w:rsid w:val="00765764"/>
    <w:rsid w:val="00795F8F"/>
    <w:rsid w:val="007B3D6C"/>
    <w:rsid w:val="007C7733"/>
    <w:rsid w:val="007D044B"/>
    <w:rsid w:val="007D2B78"/>
    <w:rsid w:val="007E390B"/>
    <w:rsid w:val="007E41E1"/>
    <w:rsid w:val="007E4497"/>
    <w:rsid w:val="007E79CF"/>
    <w:rsid w:val="008058DA"/>
    <w:rsid w:val="00815712"/>
    <w:rsid w:val="00850A4F"/>
    <w:rsid w:val="008A2ABB"/>
    <w:rsid w:val="008A3F8E"/>
    <w:rsid w:val="008A5388"/>
    <w:rsid w:val="008A70F4"/>
    <w:rsid w:val="008A7FFC"/>
    <w:rsid w:val="00901473"/>
    <w:rsid w:val="009451B5"/>
    <w:rsid w:val="0096706E"/>
    <w:rsid w:val="00993F42"/>
    <w:rsid w:val="009A23A5"/>
    <w:rsid w:val="009A4D4C"/>
    <w:rsid w:val="009C07DF"/>
    <w:rsid w:val="009C1DE9"/>
    <w:rsid w:val="009C6B8C"/>
    <w:rsid w:val="009E12C8"/>
    <w:rsid w:val="009E27D7"/>
    <w:rsid w:val="009E4B00"/>
    <w:rsid w:val="009F25FE"/>
    <w:rsid w:val="009F6A90"/>
    <w:rsid w:val="00A156BE"/>
    <w:rsid w:val="00A707FA"/>
    <w:rsid w:val="00A72D44"/>
    <w:rsid w:val="00A86467"/>
    <w:rsid w:val="00AA14B9"/>
    <w:rsid w:val="00AB0E84"/>
    <w:rsid w:val="00AB3F98"/>
    <w:rsid w:val="00AB6597"/>
    <w:rsid w:val="00AC1014"/>
    <w:rsid w:val="00AE7CFE"/>
    <w:rsid w:val="00B249B9"/>
    <w:rsid w:val="00B27560"/>
    <w:rsid w:val="00B52EC0"/>
    <w:rsid w:val="00B55459"/>
    <w:rsid w:val="00B71808"/>
    <w:rsid w:val="00B80D87"/>
    <w:rsid w:val="00B842D4"/>
    <w:rsid w:val="00BD4F12"/>
    <w:rsid w:val="00BF0425"/>
    <w:rsid w:val="00BF49A3"/>
    <w:rsid w:val="00C10823"/>
    <w:rsid w:val="00C35E53"/>
    <w:rsid w:val="00C4285A"/>
    <w:rsid w:val="00CA5AB4"/>
    <w:rsid w:val="00CB0A84"/>
    <w:rsid w:val="00CB1B97"/>
    <w:rsid w:val="00CB2C82"/>
    <w:rsid w:val="00CE37AC"/>
    <w:rsid w:val="00CE3F1C"/>
    <w:rsid w:val="00D2660D"/>
    <w:rsid w:val="00D26D4A"/>
    <w:rsid w:val="00D5047B"/>
    <w:rsid w:val="00D7104E"/>
    <w:rsid w:val="00D976DD"/>
    <w:rsid w:val="00DA2BC2"/>
    <w:rsid w:val="00DB1822"/>
    <w:rsid w:val="00DB3633"/>
    <w:rsid w:val="00DC6742"/>
    <w:rsid w:val="00DD43C2"/>
    <w:rsid w:val="00DD5A6C"/>
    <w:rsid w:val="00DD6D45"/>
    <w:rsid w:val="00E11C1D"/>
    <w:rsid w:val="00E22149"/>
    <w:rsid w:val="00E36BDD"/>
    <w:rsid w:val="00E60F4B"/>
    <w:rsid w:val="00E76443"/>
    <w:rsid w:val="00E8741B"/>
    <w:rsid w:val="00EA065A"/>
    <w:rsid w:val="00EA1FE3"/>
    <w:rsid w:val="00EB31F7"/>
    <w:rsid w:val="00EB5B19"/>
    <w:rsid w:val="00EC3D43"/>
    <w:rsid w:val="00F03ADC"/>
    <w:rsid w:val="00F25529"/>
    <w:rsid w:val="00F3711D"/>
    <w:rsid w:val="00F60C05"/>
    <w:rsid w:val="00F708AF"/>
    <w:rsid w:val="00F71046"/>
    <w:rsid w:val="00F7111F"/>
    <w:rsid w:val="00F725B4"/>
    <w:rsid w:val="00F91783"/>
    <w:rsid w:val="00F93419"/>
    <w:rsid w:val="00F93B04"/>
    <w:rsid w:val="00FC1FE7"/>
    <w:rsid w:val="00FD3F0E"/>
    <w:rsid w:val="13BA186F"/>
    <w:rsid w:val="15CE289D"/>
    <w:rsid w:val="16936896"/>
    <w:rsid w:val="19CA4BB9"/>
    <w:rsid w:val="1D914999"/>
    <w:rsid w:val="2E70337C"/>
    <w:rsid w:val="33122F5D"/>
    <w:rsid w:val="3B3B1665"/>
    <w:rsid w:val="4AB900EB"/>
    <w:rsid w:val="536B7239"/>
    <w:rsid w:val="558D679E"/>
    <w:rsid w:val="59F81C43"/>
    <w:rsid w:val="79EFB7B0"/>
    <w:rsid w:val="7C766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1AE8A299"/>
  <w15:docId w15:val="{D586B06A-737D-4134-AD0C-9000C439C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qFormat/>
    <w:pPr>
      <w:keepNext/>
      <w:spacing w:line="360" w:lineRule="auto"/>
      <w:outlineLvl w:val="0"/>
    </w:pPr>
    <w:rPr>
      <w:rFonts w:ascii="宋体" w:hAnsi="宋体"/>
      <w:sz w:val="28"/>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pPr>
      <w:jc w:val="left"/>
    </w:pPr>
  </w:style>
  <w:style w:type="paragraph" w:styleId="a5">
    <w:name w:val="Body Text"/>
    <w:basedOn w:val="a"/>
    <w:link w:val="a6"/>
    <w:qFormat/>
    <w:pPr>
      <w:jc w:val="left"/>
    </w:pPr>
    <w:rPr>
      <w:sz w:val="24"/>
    </w:rPr>
  </w:style>
  <w:style w:type="paragraph" w:styleId="a7">
    <w:name w:val="Balloon Text"/>
    <w:basedOn w:val="a"/>
    <w:link w:val="a8"/>
    <w:uiPriority w:val="99"/>
    <w:semiHidden/>
    <w:unhideWhenUsed/>
    <w:rPr>
      <w:sz w:val="18"/>
      <w:szCs w:val="18"/>
    </w:rPr>
  </w:style>
  <w:style w:type="paragraph" w:styleId="a9">
    <w:name w:val="footer"/>
    <w:basedOn w:val="a"/>
    <w:link w:val="aa"/>
    <w:uiPriority w:val="99"/>
    <w:qFormat/>
    <w:pPr>
      <w:tabs>
        <w:tab w:val="center" w:pos="4153"/>
        <w:tab w:val="right" w:pos="8306"/>
      </w:tabs>
      <w:snapToGrid w:val="0"/>
      <w:jc w:val="left"/>
    </w:pPr>
    <w:rPr>
      <w:sz w:val="18"/>
      <w:szCs w:val="18"/>
    </w:rPr>
  </w:style>
  <w:style w:type="paragraph" w:styleId="ab">
    <w:name w:val="header"/>
    <w:basedOn w:val="a"/>
    <w:link w:val="ac"/>
    <w:uiPriority w:val="99"/>
    <w:unhideWhenUsed/>
    <w:pPr>
      <w:pBdr>
        <w:bottom w:val="single" w:sz="6" w:space="1" w:color="auto"/>
      </w:pBdr>
      <w:tabs>
        <w:tab w:val="center" w:pos="4153"/>
        <w:tab w:val="right" w:pos="8306"/>
      </w:tabs>
      <w:snapToGrid w:val="0"/>
      <w:jc w:val="center"/>
    </w:pPr>
    <w:rPr>
      <w:sz w:val="18"/>
      <w:szCs w:val="18"/>
    </w:rPr>
  </w:style>
  <w:style w:type="paragraph" w:styleId="ad">
    <w:name w:val="annotation subject"/>
    <w:basedOn w:val="a3"/>
    <w:next w:val="a3"/>
    <w:link w:val="ae"/>
    <w:uiPriority w:val="99"/>
    <w:semiHidden/>
    <w:unhideWhenUsed/>
    <w:rPr>
      <w:b/>
      <w:bCs/>
    </w:rPr>
  </w:style>
  <w:style w:type="table" w:styleId="af">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0"/>
  </w:style>
  <w:style w:type="character" w:styleId="af1">
    <w:name w:val="FollowedHyperlink"/>
    <w:basedOn w:val="a0"/>
    <w:rPr>
      <w:color w:val="800080"/>
      <w:u w:val="single"/>
    </w:rPr>
  </w:style>
  <w:style w:type="character" w:styleId="af2">
    <w:name w:val="Hyperlink"/>
    <w:basedOn w:val="a0"/>
    <w:rPr>
      <w:color w:val="0000FF"/>
      <w:u w:val="single"/>
    </w:rPr>
  </w:style>
  <w:style w:type="character" w:styleId="af3">
    <w:name w:val="annotation reference"/>
    <w:basedOn w:val="a0"/>
    <w:uiPriority w:val="99"/>
    <w:semiHidden/>
    <w:unhideWhenUsed/>
    <w:rPr>
      <w:sz w:val="21"/>
      <w:szCs w:val="21"/>
    </w:rPr>
  </w:style>
  <w:style w:type="character" w:customStyle="1" w:styleId="a6">
    <w:name w:val="正文文本 字符"/>
    <w:basedOn w:val="a0"/>
    <w:link w:val="a5"/>
    <w:rPr>
      <w:rFonts w:ascii="Times New Roman" w:eastAsia="宋体" w:hAnsi="Times New Roman" w:cs="Times New Roman"/>
      <w:sz w:val="24"/>
      <w:szCs w:val="24"/>
    </w:rPr>
  </w:style>
  <w:style w:type="character" w:customStyle="1" w:styleId="10">
    <w:name w:val="标题 1 字符"/>
    <w:basedOn w:val="a0"/>
    <w:link w:val="1"/>
    <w:rPr>
      <w:rFonts w:ascii="宋体" w:eastAsia="宋体" w:hAnsi="宋体" w:cs="Times New Roman"/>
      <w:sz w:val="28"/>
      <w:szCs w:val="24"/>
    </w:rPr>
  </w:style>
  <w:style w:type="character" w:customStyle="1" w:styleId="aa">
    <w:name w:val="页脚 字符"/>
    <w:basedOn w:val="a0"/>
    <w:link w:val="a9"/>
    <w:uiPriority w:val="99"/>
    <w:rPr>
      <w:rFonts w:ascii="Times New Roman" w:eastAsia="宋体" w:hAnsi="Times New Roman" w:cs="Times New Roman"/>
      <w:sz w:val="18"/>
      <w:szCs w:val="18"/>
    </w:rPr>
  </w:style>
  <w:style w:type="character" w:customStyle="1" w:styleId="ac">
    <w:name w:val="页眉 字符"/>
    <w:basedOn w:val="a0"/>
    <w:link w:val="ab"/>
    <w:uiPriority w:val="99"/>
    <w:rPr>
      <w:rFonts w:ascii="Times New Roman" w:eastAsia="宋体" w:hAnsi="Times New Roman" w:cs="Times New Roman"/>
      <w:sz w:val="18"/>
      <w:szCs w:val="18"/>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rFonts w:ascii="Times New Roman" w:eastAsia="宋体" w:hAnsi="Times New Roman" w:cs="Times New Roman"/>
      <w:b/>
      <w:bCs/>
      <w:sz w:val="32"/>
      <w:szCs w:val="32"/>
    </w:rPr>
  </w:style>
  <w:style w:type="character" w:customStyle="1" w:styleId="a4">
    <w:name w:val="批注文字 字符"/>
    <w:basedOn w:val="a0"/>
    <w:link w:val="a3"/>
    <w:uiPriority w:val="99"/>
    <w:semiHidden/>
    <w:rPr>
      <w:rFonts w:ascii="Times New Roman" w:eastAsia="宋体" w:hAnsi="Times New Roman" w:cs="Times New Roman"/>
      <w:kern w:val="2"/>
      <w:sz w:val="21"/>
      <w:szCs w:val="24"/>
    </w:rPr>
  </w:style>
  <w:style w:type="character" w:customStyle="1" w:styleId="ae">
    <w:name w:val="批注主题 字符"/>
    <w:basedOn w:val="a4"/>
    <w:link w:val="ad"/>
    <w:uiPriority w:val="99"/>
    <w:semiHidden/>
    <w:rPr>
      <w:rFonts w:ascii="Times New Roman" w:eastAsia="宋体" w:hAnsi="Times New Roman" w:cs="Times New Roman"/>
      <w:b/>
      <w:bCs/>
      <w:kern w:val="2"/>
      <w:sz w:val="21"/>
      <w:szCs w:val="24"/>
    </w:rPr>
  </w:style>
  <w:style w:type="character" w:customStyle="1" w:styleId="a8">
    <w:name w:val="批注框文本 字符"/>
    <w:basedOn w:val="a0"/>
    <w:link w:val="a7"/>
    <w:uiPriority w:val="99"/>
    <w:semiHidden/>
    <w:rPr>
      <w:rFonts w:ascii="Times New Roman" w:eastAsia="宋体" w:hAnsi="Times New Roman" w:cs="Times New Roman"/>
      <w:kern w:val="2"/>
      <w:sz w:val="18"/>
      <w:szCs w:val="18"/>
    </w:rPr>
  </w:style>
  <w:style w:type="character" w:styleId="af4">
    <w:name w:val="Placeholder Text"/>
    <w:basedOn w:val="a0"/>
    <w:uiPriority w:val="99"/>
    <w:semiHidden/>
    <w:rsid w:val="00110E0C"/>
    <w:rPr>
      <w:color w:val="666666"/>
    </w:rPr>
  </w:style>
  <w:style w:type="paragraph" w:styleId="af5">
    <w:name w:val="caption"/>
    <w:basedOn w:val="a"/>
    <w:next w:val="a"/>
    <w:uiPriority w:val="35"/>
    <w:unhideWhenUsed/>
    <w:qFormat/>
    <w:rsid w:val="009E12C8"/>
    <w:pPr>
      <w:jc w:val="center"/>
    </w:pPr>
    <w:rPr>
      <w:rFonts w:asciiTheme="majorHAnsi" w:eastAsia="黑体" w:hAnsiTheme="majorHAnsi" w:cstheme="majorBidi"/>
      <w:sz w:val="20"/>
      <w:szCs w:val="20"/>
    </w:rPr>
  </w:style>
  <w:style w:type="paragraph" w:customStyle="1" w:styleId="AMDisplayEquation">
    <w:name w:val="AMDisplayEquation"/>
    <w:basedOn w:val="a"/>
    <w:next w:val="a"/>
    <w:link w:val="AMDisplayEquation0"/>
    <w:rsid w:val="001F538B"/>
    <w:pPr>
      <w:tabs>
        <w:tab w:val="center" w:pos="4160"/>
        <w:tab w:val="right" w:pos="8320"/>
      </w:tabs>
      <w:adjustRightInd w:val="0"/>
      <w:snapToGrid w:val="0"/>
      <w:spacing w:line="360" w:lineRule="auto"/>
      <w:jc w:val="left"/>
    </w:pPr>
    <w:rPr>
      <w:rFonts w:ascii="宋体" w:hAnsi="宋体"/>
      <w:bCs/>
      <w:szCs w:val="21"/>
    </w:rPr>
  </w:style>
  <w:style w:type="character" w:customStyle="1" w:styleId="AMDisplayEquation0">
    <w:name w:val="AMDisplayEquation 字符"/>
    <w:basedOn w:val="a0"/>
    <w:link w:val="AMDisplayEquation"/>
    <w:rsid w:val="001F538B"/>
    <w:rPr>
      <w:rFonts w:ascii="宋体" w:eastAsia="宋体" w:hAnsi="宋体" w:cs="Times New Roman"/>
      <w:bCs/>
      <w:kern w:val="2"/>
      <w:sz w:val="21"/>
      <w:szCs w:val="21"/>
    </w:rPr>
  </w:style>
  <w:style w:type="paragraph" w:styleId="af6">
    <w:name w:val="List Paragraph"/>
    <w:basedOn w:val="a"/>
    <w:uiPriority w:val="99"/>
    <w:rsid w:val="002404C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5302370">
      <w:bodyDiv w:val="1"/>
      <w:marLeft w:val="0"/>
      <w:marRight w:val="0"/>
      <w:marTop w:val="0"/>
      <w:marBottom w:val="0"/>
      <w:divBdr>
        <w:top w:val="none" w:sz="0" w:space="0" w:color="auto"/>
        <w:left w:val="none" w:sz="0" w:space="0" w:color="auto"/>
        <w:bottom w:val="none" w:sz="0" w:space="0" w:color="auto"/>
        <w:right w:val="none" w:sz="0" w:space="0" w:color="auto"/>
      </w:divBdr>
    </w:div>
    <w:div w:id="1129979118">
      <w:bodyDiv w:val="1"/>
      <w:marLeft w:val="0"/>
      <w:marRight w:val="0"/>
      <w:marTop w:val="0"/>
      <w:marBottom w:val="0"/>
      <w:divBdr>
        <w:top w:val="none" w:sz="0" w:space="0" w:color="auto"/>
        <w:left w:val="none" w:sz="0" w:space="0" w:color="auto"/>
        <w:bottom w:val="none" w:sz="0" w:space="0" w:color="auto"/>
        <w:right w:val="none" w:sz="0" w:space="0" w:color="auto"/>
      </w:divBdr>
    </w:div>
    <w:div w:id="1906601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oleObject" Target="embeddings/oleObject14.bin"/><Relationship Id="rId21" Type="http://schemas.openxmlformats.org/officeDocument/2006/relationships/image" Target="media/image8.wmf"/><Relationship Id="rId34" Type="http://schemas.openxmlformats.org/officeDocument/2006/relationships/image" Target="media/image15.wmf"/><Relationship Id="rId42" Type="http://schemas.openxmlformats.org/officeDocument/2006/relationships/footer" Target="footer2.xml"/><Relationship Id="rId47" Type="http://schemas.openxmlformats.org/officeDocument/2006/relationships/image" Target="media/image20.wmf"/><Relationship Id="rId50" Type="http://schemas.openxmlformats.org/officeDocument/2006/relationships/oleObject" Target="embeddings/oleObject18.bin"/><Relationship Id="rId55" Type="http://schemas.openxmlformats.org/officeDocument/2006/relationships/image" Target="media/image23.wmf"/><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image" Target="media/image12.wmf"/><Relationship Id="rId11" Type="http://schemas.openxmlformats.org/officeDocument/2006/relationships/image" Target="media/image2.emf"/><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oleObject" Target="embeddings/oleObject12.bin"/><Relationship Id="rId40" Type="http://schemas.openxmlformats.org/officeDocument/2006/relationships/oleObject" Target="embeddings/oleObject15.bin"/><Relationship Id="rId45" Type="http://schemas.openxmlformats.org/officeDocument/2006/relationships/image" Target="media/image19.wmf"/><Relationship Id="rId53" Type="http://schemas.openxmlformats.org/officeDocument/2006/relationships/oleObject" Target="embeddings/oleObject20.bin"/><Relationship Id="rId58" Type="http://schemas.openxmlformats.org/officeDocument/2006/relationships/image" Target="media/image25.png"/><Relationship Id="rId5" Type="http://schemas.openxmlformats.org/officeDocument/2006/relationships/settings" Target="settings.xml"/><Relationship Id="rId61" Type="http://schemas.openxmlformats.org/officeDocument/2006/relationships/image" Target="media/image28.png"/><Relationship Id="rId19" Type="http://schemas.openxmlformats.org/officeDocument/2006/relationships/image" Target="media/image7.wmf"/><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wmf"/><Relationship Id="rId30" Type="http://schemas.openxmlformats.org/officeDocument/2006/relationships/oleObject" Target="embeddings/oleObject9.bin"/><Relationship Id="rId35" Type="http://schemas.openxmlformats.org/officeDocument/2006/relationships/oleObject" Target="embeddings/oleObject11.bin"/><Relationship Id="rId43" Type="http://schemas.openxmlformats.org/officeDocument/2006/relationships/image" Target="media/image17.emf"/><Relationship Id="rId48" Type="http://schemas.openxmlformats.org/officeDocument/2006/relationships/oleObject" Target="embeddings/oleObject17.bin"/><Relationship Id="rId56" Type="http://schemas.openxmlformats.org/officeDocument/2006/relationships/oleObject" Target="embeddings/oleObject22.bin"/><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2.wmf"/><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png"/><Relationship Id="rId38" Type="http://schemas.openxmlformats.org/officeDocument/2006/relationships/oleObject" Target="embeddings/oleObject13.bin"/><Relationship Id="rId46" Type="http://schemas.openxmlformats.org/officeDocument/2006/relationships/oleObject" Target="embeddings/oleObject16.bin"/><Relationship Id="rId59" Type="http://schemas.openxmlformats.org/officeDocument/2006/relationships/image" Target="media/image26.png"/><Relationship Id="rId20" Type="http://schemas.openxmlformats.org/officeDocument/2006/relationships/oleObject" Target="embeddings/oleObject4.bin"/><Relationship Id="rId41" Type="http://schemas.openxmlformats.org/officeDocument/2006/relationships/header" Target="header1.xml"/><Relationship Id="rId54" Type="http://schemas.openxmlformats.org/officeDocument/2006/relationships/oleObject" Target="embeddings/oleObject21.bin"/><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8.bin"/><Relationship Id="rId36" Type="http://schemas.openxmlformats.org/officeDocument/2006/relationships/image" Target="media/image16.png"/><Relationship Id="rId49" Type="http://schemas.openxmlformats.org/officeDocument/2006/relationships/image" Target="media/image21.wmf"/><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image" Target="media/image13.wmf"/><Relationship Id="rId44" Type="http://schemas.openxmlformats.org/officeDocument/2006/relationships/image" Target="media/image18.emf"/><Relationship Id="rId52" Type="http://schemas.openxmlformats.org/officeDocument/2006/relationships/oleObject" Target="embeddings/oleObject19.bin"/><Relationship Id="rId60"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D68C4F-AC88-4835-83A2-7C7AD35B6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11</Pages>
  <Words>935</Words>
  <Characters>5330</Characters>
  <Application>Microsoft Office Word</Application>
  <DocSecurity>0</DocSecurity>
  <Lines>44</Lines>
  <Paragraphs>12</Paragraphs>
  <ScaleCrop>false</ScaleCrop>
  <Company/>
  <LinksUpToDate>false</LinksUpToDate>
  <CharactersWithSpaces>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huawei</dc:creator>
  <cp:lastModifiedBy>KAN LIU</cp:lastModifiedBy>
  <cp:revision>70</cp:revision>
  <cp:lastPrinted>2024-09-10T14:21:00Z</cp:lastPrinted>
  <dcterms:created xsi:type="dcterms:W3CDTF">2019-02-27T12:14:00Z</dcterms:created>
  <dcterms:modified xsi:type="dcterms:W3CDTF">2024-11-22T13:29:00Z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D50F553845F848EAADD0EC23BD63FD16</vt:lpwstr>
  </property>
  <property fmtid="{D5CDD505-2E9C-101B-9397-08002B2CF9AE}" pid="4" name="AMWinEqns">
    <vt:bool>true</vt:bool>
  </property>
</Properties>
</file>