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9246B8"/>
    <w:p w14:paraId="72AFE937"/>
    <w:p w14:paraId="6192E428"/>
    <w:p w14:paraId="5B47B210">
      <w:pPr>
        <w:jc w:val="center"/>
        <w:rPr>
          <w:rFonts w:eastAsia="黑体"/>
          <w:b/>
          <w:bCs/>
          <w:spacing w:val="20"/>
          <w:sz w:val="72"/>
        </w:rPr>
      </w:pPr>
      <w:r>
        <w:rPr>
          <w:rFonts w:hint="eastAsia" w:eastAsia="黑体"/>
          <w:b/>
          <w:bCs/>
          <w:spacing w:val="20"/>
          <w:sz w:val="72"/>
        </w:rPr>
        <w:t>机械工程基础实验</w:t>
      </w:r>
    </w:p>
    <w:p w14:paraId="6887005A">
      <w:pPr>
        <w:spacing w:line="240" w:lineRule="atLeast"/>
        <w:jc w:val="center"/>
        <w:rPr>
          <w:rFonts w:eastAsia="黑体"/>
          <w:b/>
          <w:bCs/>
          <w:spacing w:val="20"/>
          <w:kern w:val="15"/>
          <w:sz w:val="18"/>
        </w:rPr>
      </w:pPr>
    </w:p>
    <w:p w14:paraId="1E257628">
      <w:pPr>
        <w:jc w:val="center"/>
        <w:rPr>
          <w:rFonts w:eastAsia="黑体"/>
          <w:b/>
          <w:bCs/>
          <w:spacing w:val="20"/>
          <w:kern w:val="15"/>
          <w:sz w:val="48"/>
        </w:rPr>
      </w:pPr>
      <w:r>
        <w:rPr>
          <w:rFonts w:hint="eastAsia" w:eastAsia="黑体"/>
          <w:b/>
          <w:bCs/>
          <w:spacing w:val="20"/>
          <w:kern w:val="15"/>
          <w:sz w:val="48"/>
        </w:rPr>
        <w:t>实 验 报 告</w:t>
      </w:r>
    </w:p>
    <w:p w14:paraId="1E32A0DE">
      <w:pPr>
        <w:jc w:val="center"/>
        <w:rPr>
          <w:rFonts w:eastAsia="黑体"/>
          <w:b/>
          <w:bCs/>
          <w:spacing w:val="20"/>
          <w:kern w:val="15"/>
          <w:sz w:val="18"/>
        </w:rPr>
      </w:pPr>
      <w:r>
        <w:rPr>
          <w:rFonts w:eastAsia="黑体"/>
          <w:b/>
          <w:bCs/>
          <w:spacing w:val="20"/>
          <w:kern w:val="15"/>
          <w:sz w:val="44"/>
        </w:rPr>
        <w:drawing>
          <wp:anchor distT="0" distB="0" distL="114300" distR="114300" simplePos="0" relativeHeight="251659264" behindDoc="0" locked="0" layoutInCell="1" allowOverlap="1">
            <wp:simplePos x="0" y="0"/>
            <wp:positionH relativeFrom="column">
              <wp:posOffset>1943100</wp:posOffset>
            </wp:positionH>
            <wp:positionV relativeFrom="paragraph">
              <wp:posOffset>396240</wp:posOffset>
            </wp:positionV>
            <wp:extent cx="1485900" cy="1478915"/>
            <wp:effectExtent l="0" t="0" r="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85900" cy="1478915"/>
                    </a:xfrm>
                    <a:prstGeom prst="rect">
                      <a:avLst/>
                    </a:prstGeom>
                    <a:noFill/>
                    <a:ln>
                      <a:noFill/>
                    </a:ln>
                  </pic:spPr>
                </pic:pic>
              </a:graphicData>
            </a:graphic>
          </wp:anchor>
        </w:drawing>
      </w:r>
    </w:p>
    <w:p w14:paraId="1752314E">
      <w:pPr>
        <w:jc w:val="center"/>
        <w:rPr>
          <w:rFonts w:eastAsia="黑体"/>
          <w:b/>
          <w:bCs/>
          <w:spacing w:val="20"/>
          <w:kern w:val="15"/>
          <w:sz w:val="44"/>
        </w:rPr>
      </w:pPr>
    </w:p>
    <w:p w14:paraId="473A29D8">
      <w:pPr>
        <w:jc w:val="center"/>
        <w:rPr>
          <w:rFonts w:eastAsia="黑体"/>
          <w:b/>
          <w:bCs/>
          <w:spacing w:val="20"/>
          <w:kern w:val="15"/>
          <w:sz w:val="44"/>
        </w:rPr>
      </w:pPr>
    </w:p>
    <w:tbl>
      <w:tblPr>
        <w:tblStyle w:val="11"/>
        <w:tblW w:w="0" w:type="auto"/>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08"/>
        <w:gridCol w:w="5220"/>
      </w:tblGrid>
      <w:tr w14:paraId="79298CCD">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76" w:hRule="atLeast"/>
          <w:jc w:val="center"/>
        </w:trPr>
        <w:tc>
          <w:tcPr>
            <w:tcW w:w="1908" w:type="dxa"/>
            <w:vAlign w:val="bottom"/>
          </w:tcPr>
          <w:p w14:paraId="1D641944">
            <w:pPr>
              <w:spacing w:line="360" w:lineRule="auto"/>
              <w:jc w:val="center"/>
              <w:rPr>
                <w:sz w:val="28"/>
                <w:szCs w:val="28"/>
              </w:rPr>
            </w:pPr>
            <w:r>
              <w:rPr>
                <w:rFonts w:hint="eastAsia"/>
                <w:sz w:val="28"/>
                <w:szCs w:val="28"/>
              </w:rPr>
              <w:t>姓    名：</w:t>
            </w:r>
          </w:p>
        </w:tc>
        <w:tc>
          <w:tcPr>
            <w:tcW w:w="5220" w:type="dxa"/>
            <w:tcBorders>
              <w:bottom w:val="single" w:color="auto" w:sz="4" w:space="0"/>
            </w:tcBorders>
          </w:tcPr>
          <w:p w14:paraId="2429F85B">
            <w:pPr>
              <w:spacing w:line="360" w:lineRule="auto"/>
              <w:jc w:val="center"/>
              <w:rPr>
                <w:sz w:val="28"/>
                <w:szCs w:val="28"/>
              </w:rPr>
            </w:pPr>
            <w:r>
              <w:rPr>
                <w:rFonts w:hint="eastAsia"/>
                <w:sz w:val="28"/>
                <w:szCs w:val="28"/>
              </w:rPr>
              <w:t>刘侃</w:t>
            </w:r>
          </w:p>
        </w:tc>
      </w:tr>
      <w:tr w14:paraId="4DB6BDEF">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72" w:hRule="atLeast"/>
          <w:jc w:val="center"/>
        </w:trPr>
        <w:tc>
          <w:tcPr>
            <w:tcW w:w="1908" w:type="dxa"/>
            <w:vAlign w:val="bottom"/>
          </w:tcPr>
          <w:p w14:paraId="4A0B9B32">
            <w:pPr>
              <w:spacing w:line="360" w:lineRule="auto"/>
              <w:jc w:val="center"/>
              <w:rPr>
                <w:sz w:val="28"/>
                <w:szCs w:val="28"/>
              </w:rPr>
            </w:pPr>
            <w:r>
              <w:rPr>
                <w:rFonts w:hint="eastAsia"/>
                <w:sz w:val="28"/>
                <w:szCs w:val="28"/>
              </w:rPr>
              <w:t>学    院：</w:t>
            </w:r>
          </w:p>
        </w:tc>
        <w:tc>
          <w:tcPr>
            <w:tcW w:w="5220" w:type="dxa"/>
            <w:tcBorders>
              <w:top w:val="single" w:color="auto" w:sz="4" w:space="0"/>
              <w:bottom w:val="single" w:color="auto" w:sz="4" w:space="0"/>
            </w:tcBorders>
          </w:tcPr>
          <w:p w14:paraId="3A4D976B">
            <w:pPr>
              <w:spacing w:line="360" w:lineRule="auto"/>
              <w:jc w:val="center"/>
              <w:rPr>
                <w:sz w:val="28"/>
                <w:szCs w:val="28"/>
              </w:rPr>
            </w:pPr>
            <w:r>
              <w:rPr>
                <w:rFonts w:hint="eastAsia"/>
                <w:sz w:val="28"/>
                <w:szCs w:val="28"/>
              </w:rPr>
              <w:t>机械工程学院</w:t>
            </w:r>
          </w:p>
        </w:tc>
      </w:tr>
      <w:tr w14:paraId="0DDC10C4">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4" w:hRule="atLeast"/>
          <w:jc w:val="center"/>
        </w:trPr>
        <w:tc>
          <w:tcPr>
            <w:tcW w:w="1908" w:type="dxa"/>
            <w:tcBorders>
              <w:bottom w:val="nil"/>
            </w:tcBorders>
            <w:vAlign w:val="bottom"/>
          </w:tcPr>
          <w:p w14:paraId="76A16066">
            <w:pPr>
              <w:spacing w:line="360" w:lineRule="auto"/>
              <w:jc w:val="center"/>
              <w:rPr>
                <w:sz w:val="28"/>
                <w:szCs w:val="28"/>
              </w:rPr>
            </w:pPr>
            <w:r>
              <w:rPr>
                <w:rFonts w:hint="eastAsia"/>
                <w:sz w:val="28"/>
                <w:szCs w:val="28"/>
              </w:rPr>
              <w:t>专    业：</w:t>
            </w:r>
          </w:p>
        </w:tc>
        <w:tc>
          <w:tcPr>
            <w:tcW w:w="5220" w:type="dxa"/>
            <w:tcBorders>
              <w:top w:val="single" w:color="auto" w:sz="4" w:space="0"/>
              <w:bottom w:val="single" w:color="auto" w:sz="4" w:space="0"/>
            </w:tcBorders>
          </w:tcPr>
          <w:p w14:paraId="27FC1C72">
            <w:pPr>
              <w:spacing w:line="360" w:lineRule="auto"/>
              <w:jc w:val="center"/>
              <w:rPr>
                <w:sz w:val="28"/>
                <w:szCs w:val="28"/>
              </w:rPr>
            </w:pPr>
            <w:r>
              <w:rPr>
                <w:rFonts w:hint="eastAsia"/>
                <w:sz w:val="28"/>
                <w:szCs w:val="28"/>
              </w:rPr>
              <w:t>机械工程</w:t>
            </w:r>
          </w:p>
        </w:tc>
      </w:tr>
      <w:tr w14:paraId="459BAF7B">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74" w:hRule="atLeast"/>
          <w:jc w:val="center"/>
        </w:trPr>
        <w:tc>
          <w:tcPr>
            <w:tcW w:w="1908" w:type="dxa"/>
            <w:tcBorders>
              <w:bottom w:val="nil"/>
            </w:tcBorders>
            <w:vAlign w:val="bottom"/>
          </w:tcPr>
          <w:p w14:paraId="4E7BF064">
            <w:pPr>
              <w:spacing w:line="360" w:lineRule="auto"/>
              <w:jc w:val="center"/>
              <w:rPr>
                <w:sz w:val="28"/>
                <w:szCs w:val="28"/>
              </w:rPr>
            </w:pPr>
            <w:r>
              <w:rPr>
                <w:rFonts w:hint="eastAsia"/>
                <w:sz w:val="28"/>
                <w:szCs w:val="28"/>
              </w:rPr>
              <w:t>学    号：</w:t>
            </w:r>
          </w:p>
        </w:tc>
        <w:tc>
          <w:tcPr>
            <w:tcW w:w="5220" w:type="dxa"/>
            <w:tcBorders>
              <w:top w:val="single" w:color="auto" w:sz="4" w:space="0"/>
              <w:bottom w:val="single" w:color="auto" w:sz="4" w:space="0"/>
            </w:tcBorders>
          </w:tcPr>
          <w:p w14:paraId="03C20738">
            <w:pPr>
              <w:spacing w:line="360" w:lineRule="auto"/>
              <w:jc w:val="center"/>
              <w:rPr>
                <w:sz w:val="28"/>
                <w:szCs w:val="28"/>
              </w:rPr>
            </w:pPr>
            <w:r>
              <w:rPr>
                <w:rFonts w:hint="eastAsia"/>
                <w:sz w:val="28"/>
                <w:szCs w:val="28"/>
              </w:rPr>
              <w:t>3220103259</w:t>
            </w:r>
          </w:p>
        </w:tc>
      </w:tr>
      <w:tr w14:paraId="01E26BF9">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74" w:hRule="atLeast"/>
          <w:jc w:val="center"/>
        </w:trPr>
        <w:tc>
          <w:tcPr>
            <w:tcW w:w="1908" w:type="dxa"/>
            <w:tcBorders>
              <w:bottom w:val="nil"/>
            </w:tcBorders>
            <w:vAlign w:val="bottom"/>
          </w:tcPr>
          <w:p w14:paraId="00A7EE1C">
            <w:pPr>
              <w:spacing w:line="360" w:lineRule="auto"/>
              <w:jc w:val="center"/>
              <w:rPr>
                <w:sz w:val="28"/>
                <w:szCs w:val="28"/>
              </w:rPr>
            </w:pPr>
            <w:r>
              <w:rPr>
                <w:rFonts w:hint="eastAsia"/>
                <w:sz w:val="28"/>
                <w:szCs w:val="28"/>
              </w:rPr>
              <w:t>分    组：</w:t>
            </w:r>
          </w:p>
        </w:tc>
        <w:tc>
          <w:tcPr>
            <w:tcW w:w="5220" w:type="dxa"/>
            <w:tcBorders>
              <w:top w:val="single" w:color="auto" w:sz="4" w:space="0"/>
              <w:bottom w:val="single" w:color="auto" w:sz="4" w:space="0"/>
            </w:tcBorders>
          </w:tcPr>
          <w:p w14:paraId="45665547">
            <w:pPr>
              <w:spacing w:line="360" w:lineRule="auto"/>
              <w:jc w:val="center"/>
              <w:rPr>
                <w:sz w:val="28"/>
                <w:szCs w:val="28"/>
              </w:rPr>
            </w:pPr>
            <w:r>
              <w:rPr>
                <w:rFonts w:hint="eastAsia"/>
                <w:sz w:val="28"/>
                <w:szCs w:val="28"/>
              </w:rPr>
              <w:t>组10</w:t>
            </w:r>
          </w:p>
        </w:tc>
      </w:tr>
    </w:tbl>
    <w:p w14:paraId="6654F2F7">
      <w:pPr>
        <w:jc w:val="center"/>
        <w:rPr>
          <w:rFonts w:eastAsia="黑体"/>
          <w:b/>
          <w:bCs/>
          <w:spacing w:val="20"/>
          <w:kern w:val="15"/>
          <w:sz w:val="18"/>
        </w:rPr>
      </w:pPr>
    </w:p>
    <w:p w14:paraId="63F9E0D2">
      <w:pPr>
        <w:jc w:val="center"/>
        <w:rPr>
          <w:rFonts w:eastAsia="黑体"/>
          <w:b/>
          <w:bCs/>
          <w:spacing w:val="20"/>
          <w:kern w:val="15"/>
          <w:sz w:val="18"/>
        </w:rPr>
      </w:pPr>
    </w:p>
    <w:p w14:paraId="0432C923">
      <w:pPr>
        <w:jc w:val="center"/>
        <w:rPr>
          <w:rFonts w:eastAsia="黑体"/>
          <w:b/>
          <w:bCs/>
          <w:spacing w:val="20"/>
          <w:kern w:val="15"/>
          <w:sz w:val="18"/>
        </w:rPr>
      </w:pPr>
    </w:p>
    <w:p w14:paraId="2B5AE5F5">
      <w:pPr>
        <w:jc w:val="center"/>
        <w:rPr>
          <w:rFonts w:eastAsia="黑体"/>
          <w:b/>
          <w:bCs/>
          <w:spacing w:val="20"/>
          <w:kern w:val="15"/>
          <w:sz w:val="18"/>
        </w:rPr>
      </w:pPr>
    </w:p>
    <w:p w14:paraId="5934C237">
      <w:pPr>
        <w:jc w:val="center"/>
        <w:rPr>
          <w:rFonts w:eastAsia="黑体"/>
          <w:b/>
          <w:bCs/>
          <w:spacing w:val="20"/>
          <w:kern w:val="15"/>
          <w:sz w:val="18"/>
        </w:rPr>
      </w:pPr>
    </w:p>
    <w:p w14:paraId="580BAC7E">
      <w:pPr>
        <w:jc w:val="center"/>
        <w:rPr>
          <w:kern w:val="15"/>
          <w:sz w:val="36"/>
        </w:rPr>
      </w:pPr>
      <w:r>
        <w:rPr>
          <w:rFonts w:hint="eastAsia"/>
          <w:kern w:val="15"/>
          <w:sz w:val="36"/>
        </w:rPr>
        <w:t>浙江大学机械工程实验教学中心</w:t>
      </w:r>
    </w:p>
    <w:p w14:paraId="3ABAAA5A">
      <w:pPr>
        <w:jc w:val="center"/>
        <w:rPr>
          <w:spacing w:val="20"/>
          <w:kern w:val="15"/>
          <w:sz w:val="36"/>
        </w:rPr>
        <w:sectPr>
          <w:pgSz w:w="11906" w:h="16838"/>
          <w:pgMar w:top="1361" w:right="1797" w:bottom="1361" w:left="1797" w:header="851" w:footer="992" w:gutter="0"/>
          <w:cols w:space="425" w:num="1"/>
          <w:docGrid w:type="lines" w:linePitch="312" w:charSpace="0"/>
        </w:sectPr>
      </w:pPr>
      <w:r>
        <w:rPr>
          <w:rFonts w:hint="eastAsia"/>
          <w:spacing w:val="20"/>
          <w:kern w:val="15"/>
          <w:sz w:val="36"/>
        </w:rPr>
        <w:t>20</w:t>
      </w:r>
      <w:r>
        <w:rPr>
          <w:spacing w:val="20"/>
          <w:kern w:val="15"/>
          <w:sz w:val="36"/>
        </w:rPr>
        <w:t>24</w:t>
      </w:r>
      <w:r>
        <w:rPr>
          <w:rFonts w:hint="eastAsia"/>
          <w:spacing w:val="20"/>
          <w:kern w:val="15"/>
          <w:sz w:val="36"/>
        </w:rPr>
        <w:t>年</w:t>
      </w:r>
      <w:r>
        <w:rPr>
          <w:spacing w:val="20"/>
          <w:kern w:val="15"/>
          <w:sz w:val="36"/>
        </w:rPr>
        <w:t>9</w:t>
      </w:r>
      <w:r>
        <w:rPr>
          <w:rFonts w:hint="eastAsia"/>
          <w:spacing w:val="20"/>
          <w:kern w:val="15"/>
          <w:sz w:val="36"/>
        </w:rPr>
        <w:t>月</w:t>
      </w:r>
    </w:p>
    <w:p w14:paraId="412B55D5">
      <w:pPr>
        <w:pStyle w:val="3"/>
        <w:adjustRightInd w:val="0"/>
        <w:snapToGrid w:val="0"/>
        <w:spacing w:before="100" w:after="100" w:line="360" w:lineRule="auto"/>
        <w:jc w:val="center"/>
        <w:rPr>
          <w:rFonts w:hint="eastAsia" w:ascii="黑体" w:hAnsi="黑体" w:eastAsia="黑体"/>
          <w:kern w:val="28"/>
          <w:sz w:val="28"/>
          <w:szCs w:val="28"/>
        </w:rPr>
      </w:pPr>
      <w:bookmarkStart w:id="0" w:name="_Toc82547724"/>
      <w:bookmarkStart w:id="1" w:name="_Toc82556523"/>
      <w:r>
        <w:rPr>
          <w:rFonts w:hint="eastAsia" w:ascii="黑体" w:hAnsi="黑体" w:eastAsia="黑体"/>
          <w:kern w:val="28"/>
          <w:sz w:val="28"/>
          <w:szCs w:val="28"/>
        </w:rPr>
        <w:t>实验三 机械传动综合实验</w:t>
      </w:r>
      <w:bookmarkEnd w:id="0"/>
      <w:bookmarkEnd w:id="1"/>
    </w:p>
    <w:p w14:paraId="3688ACE3">
      <w:pPr>
        <w:pStyle w:val="4"/>
        <w:adjustRightInd w:val="0"/>
        <w:snapToGrid w:val="0"/>
        <w:spacing w:before="0" w:after="0" w:line="360" w:lineRule="auto"/>
        <w:rPr>
          <w:rFonts w:hint="eastAsia" w:ascii="黑体" w:hAnsi="黑体" w:eastAsia="黑体"/>
          <w:b w:val="0"/>
          <w:sz w:val="24"/>
          <w:szCs w:val="24"/>
        </w:rPr>
      </w:pPr>
      <w:r>
        <w:rPr>
          <w:rFonts w:hint="eastAsia" w:ascii="黑体" w:hAnsi="黑体" w:eastAsia="黑体"/>
          <w:b w:val="0"/>
          <w:sz w:val="24"/>
          <w:szCs w:val="24"/>
        </w:rPr>
        <w:t>一、实验目的</w:t>
      </w:r>
    </w:p>
    <w:p w14:paraId="1425ED4F">
      <w:r>
        <w:rPr>
          <w:rFonts w:hint="eastAsia"/>
        </w:rPr>
        <w:t>机械传动包括啮合传动，如齿轮、蜗杆传动、链传动，摩擦传动，例如带传动、摩擦无级变速器，流体传动。这里不介绍流体传动，主要介绍齿轮传动、链传动与带传动的实验分析与研究。齿轮传动、蜗杆传动、链传动与带传动是广泛应用的机械传动形式。在汽车、机床、国防等行业中，上述三种传动的正确设计是非常重要的内容。</w:t>
      </w:r>
    </w:p>
    <w:p w14:paraId="3A848393">
      <w:r>
        <w:rPr>
          <w:rFonts w:hint="eastAsia"/>
        </w:rPr>
        <w:t>通常整套机械传动系统由两级传动或多级传动组成，这样可以充分发挥不同机械传动形式的特点，实现机器设计的功能与价格比最优化；另一方面，机械传动系统的布置设计（总体设计）也是非常重要的，设计者必须对每种机械传动的特点有全面深入的了解。</w:t>
      </w:r>
    </w:p>
    <w:p w14:paraId="345D5882">
      <w:r>
        <w:rPr>
          <w:rFonts w:hint="eastAsia"/>
        </w:rPr>
        <w:t>机械传动的运动学与动力学参数测试原理与方法是机械科学与技术人员必须掌握的基本能力。机械传动综合实验将对上述三方面内容进行探讨，以典型机械传动为对象研究机械传动的组成、结构、运动学与动力学参数测试原理与技术。</w:t>
      </w:r>
    </w:p>
    <w:p w14:paraId="6E641CBD">
      <w:pPr>
        <w:pStyle w:val="4"/>
        <w:adjustRightInd w:val="0"/>
        <w:snapToGrid w:val="0"/>
        <w:spacing w:before="0" w:after="0" w:line="360" w:lineRule="auto"/>
        <w:rPr>
          <w:rFonts w:hint="eastAsia" w:ascii="黑体" w:hAnsi="黑体" w:eastAsia="黑体"/>
          <w:b w:val="0"/>
          <w:sz w:val="24"/>
          <w:szCs w:val="24"/>
        </w:rPr>
      </w:pPr>
      <w:r>
        <w:rPr>
          <w:rFonts w:hint="eastAsia" w:ascii="黑体" w:hAnsi="黑体" w:eastAsia="黑体"/>
          <w:b w:val="0"/>
          <w:sz w:val="24"/>
          <w:szCs w:val="24"/>
        </w:rPr>
        <w:t>二、实验原理</w:t>
      </w:r>
    </w:p>
    <w:p w14:paraId="10F93B5B">
      <w:r>
        <w:rPr>
          <w:rFonts w:hint="eastAsia"/>
        </w:rPr>
        <w:t>带传动、链传动、齿轮传动与蜗杆传动是常用的机械传动形式，如何布置这些传动形式，即如何总体设计传动链是首先要解决的问题。在机械传动系统设计中，为了合理设计传动链，有以下几条原则：（1）传递载荷能力小的（例如带、圆锥齿轮）放在高速级；（2）有动载荷的（例如链传动、连杆传动、凸轮传动）放在低速级；（3）传动平稳的（例如斜齿轮、闭式齿轮传动）放在高速级，传动平稳性较差的（例如直齿轮、开式齿轮传动）放在低速级；（4）传动链中有摩擦传动的（例如、带与摩擦轮传动），制动器应放在工作机前，才能对工作机实现有效制动。</w:t>
      </w:r>
    </w:p>
    <w:p w14:paraId="21C4559A">
      <w:r>
        <w:rPr>
          <w:rFonts w:hint="eastAsia"/>
        </w:rPr>
        <w:t>在机器及机械设备设计中，为了实现功能/成本的最大化，或由于机械的功能要求，常常用不止一种的传动设计来完成运动形式、参数、力或力矩的大小的转变。在传动链中可采用不同形式的机械传动来实现要求的功能，每种传动的机械效率是衡量该传动的能量损耗的指标参数，而能量损耗对机械的成本与机器中零件的寿命有决定性的影响。</w:t>
      </w:r>
    </w:p>
    <w:p w14:paraId="11AF6A56">
      <w:r>
        <w:rPr>
          <w:rFonts w:hint="eastAsia"/>
        </w:rPr>
        <w:t>本实验分为两种，其一是在一定的电机运转速度下实验分析带传动、链传动、齿轮传动、蜗杆传动的机械效率；也可试验分析带－齿轮传动、齿轮－链传动、带－链传动等的综合机械效率。其二，是实验研究在不同电机转速下，带传动、链传动、齿轮传动、蜗杆传动的机械效率；也可试验分析带－齿轮传动、齿轮－链传动、带－链传动等的综合机械效率，电机转速的调节由MM420-150/3变频器来实现。</w:t>
      </w:r>
    </w:p>
    <w:p w14:paraId="118F1978">
      <w:pPr>
        <w:pStyle w:val="2"/>
        <w:rPr>
          <w:rFonts w:hint="eastAsia"/>
        </w:rPr>
      </w:pPr>
      <w:r>
        <w:rPr>
          <w:rFonts w:hint="eastAsia"/>
        </w:rPr>
        <w:t>机械传动参数测试原理</w:t>
      </w:r>
    </w:p>
    <w:p w14:paraId="775EB83E">
      <w:r>
        <w:rPr>
          <w:rFonts w:hint="eastAsia"/>
        </w:rPr>
        <w:t>试验机中采用JCO、JC1A 型转矩转速传感器，JX-1A 转矩转速功率测量仪来拾取输入轴的转矩、转速，输出轴的转矩、转速，再在软件部分按下式计算出机械传动当时的效率。</w:t>
      </w:r>
    </w:p>
    <w:p w14:paraId="5FF8B05C">
      <m:oMathPara>
        <m:oMath>
          <m:r>
            <m:rPr/>
            <w:rPr>
              <w:rFonts w:ascii="Cambria Math" w:hAnsi="Cambria Math"/>
            </w:rPr>
            <m:t>η=</m:t>
          </m:r>
          <m:f>
            <m:fPr>
              <m:ctrlPr>
                <w:rPr>
                  <w:rFonts w:ascii="Cambria Math" w:hAnsi="Cambria Math"/>
                  <w:i/>
                </w:rPr>
              </m:ctrlPr>
            </m:fPr>
            <m:num>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O</m:t>
                  </m:r>
                  <m:ctrlPr>
                    <w:rPr>
                      <w:rFonts w:ascii="Cambria Math" w:hAnsi="Cambria Math"/>
                      <w:i/>
                    </w:rPr>
                  </m:ctrlPr>
                </m:sub>
              </m:sSub>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O</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i</m:t>
                  </m:r>
                  <m:ctrlPr>
                    <w:rPr>
                      <w:rFonts w:ascii="Cambria Math" w:hAnsi="Cambria Math"/>
                      <w:i/>
                    </w:rPr>
                  </m:ctrlPr>
                </m:sub>
              </m:sSub>
              <m:sSub>
                <m:sSubPr>
                  <m:ctrlPr>
                    <w:rPr>
                      <w:rFonts w:ascii="Cambria Math" w:hAnsi="Cambria Math"/>
                      <w:i/>
                    </w:rPr>
                  </m:ctrlPr>
                </m:sSubPr>
                <m:e>
                  <m:r>
                    <m:rPr/>
                    <w:rPr>
                      <w:rFonts w:ascii="Cambria Math" w:hAnsi="Cambria Math"/>
                    </w:rPr>
                    <m:t>ω</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den>
          </m:f>
        </m:oMath>
      </m:oMathPara>
    </w:p>
    <w:p w14:paraId="2C710FFE">
      <w:r>
        <w:rPr>
          <w:rFonts w:hint="eastAsia"/>
        </w:rPr>
        <w:t>本试验系统采用CZ-5 型磁粉制动器来加载扭矩载荷。磁粉制动（加载）器是根据电磁原理和利用磁粉来传递转矩的，它具有激磁电流和传递转矩基本成线性关系的特性，在同滑差无关的情况下能够传递一定的转矩，响应速度快，结构简单，是一种多用途、性能优越的自动控制元件。它广泛应用于各种机械中不同目的的制动、加载以及卷绕系统中放卷张力控制等。</w:t>
      </w:r>
    </w:p>
    <w:p w14:paraId="39D0DB39">
      <w:pPr>
        <w:pStyle w:val="4"/>
        <w:adjustRightInd w:val="0"/>
        <w:snapToGrid w:val="0"/>
        <w:spacing w:before="0" w:after="0" w:line="360" w:lineRule="auto"/>
        <w:rPr>
          <w:rFonts w:hint="eastAsia" w:ascii="黑体" w:hAnsi="黑体" w:eastAsia="黑体"/>
          <w:b w:val="0"/>
          <w:sz w:val="24"/>
          <w:szCs w:val="24"/>
        </w:rPr>
      </w:pPr>
      <w:r>
        <w:rPr>
          <w:rFonts w:hint="eastAsia" w:ascii="黑体" w:hAnsi="黑体" w:eastAsia="黑体"/>
          <w:b w:val="0"/>
          <w:sz w:val="24"/>
          <w:szCs w:val="24"/>
        </w:rPr>
        <w:t>三、实验内容（含设备、步骤）</w:t>
      </w:r>
    </w:p>
    <w:p w14:paraId="1C76F040">
      <w:pPr>
        <w:pStyle w:val="2"/>
        <w:rPr>
          <w:rFonts w:hint="eastAsia"/>
        </w:rPr>
      </w:pPr>
      <w:r>
        <w:rPr>
          <w:rFonts w:hint="eastAsia"/>
        </w:rPr>
        <w:t>实验设备</w:t>
      </w:r>
    </w:p>
    <w:p w14:paraId="6E30DC1C">
      <w:r>
        <w:rPr>
          <w:rFonts w:hint="eastAsia"/>
        </w:rPr>
        <w:t>带传动试验台</w:t>
      </w:r>
    </w:p>
    <w:p w14:paraId="63791F32">
      <w:r>
        <w:rPr>
          <w:rFonts w:hint="eastAsia"/>
        </w:rPr>
        <w:t>齿轮传动试验台</w:t>
      </w:r>
    </w:p>
    <w:p w14:paraId="38AEB946">
      <w:r>
        <w:rPr>
          <w:rFonts w:hint="eastAsia"/>
        </w:rPr>
        <w:t>蜗杆传动试验台</w:t>
      </w:r>
    </w:p>
    <w:p w14:paraId="220692CA">
      <w:r>
        <w:rPr>
          <w:rFonts w:hint="eastAsia"/>
        </w:rPr>
        <w:t>带－齿轮传动试验台</w:t>
      </w:r>
    </w:p>
    <w:p w14:paraId="713A197C">
      <w:r>
        <w:rPr>
          <w:rFonts w:hint="eastAsia"/>
        </w:rPr>
        <w:t>齿轮－链传动试验台</w:t>
      </w:r>
    </w:p>
    <w:p w14:paraId="12AA5094">
      <w:r>
        <w:rPr>
          <w:rFonts w:hint="eastAsia"/>
        </w:rPr>
        <w:t>带－链传动试验台</w:t>
      </w:r>
    </w:p>
    <w:p w14:paraId="63CEBB5E">
      <w:pPr>
        <w:pStyle w:val="2"/>
        <w:rPr>
          <w:rFonts w:hint="eastAsia"/>
        </w:rPr>
      </w:pPr>
      <w:r>
        <w:rPr>
          <w:rFonts w:hint="eastAsia"/>
        </w:rPr>
        <w:t>实验步骤</w:t>
      </w:r>
    </w:p>
    <w:p w14:paraId="58792AD9">
      <w:r>
        <w:rPr>
          <w:rFonts w:hint="eastAsia"/>
        </w:rPr>
        <w:t>1、在有带、链的实验装置中，为防止压轴力直接作用于传感器上，影响测试精度，一定要安装本实验台配置的专用轴承座。</w:t>
      </w:r>
    </w:p>
    <w:p w14:paraId="7821337F">
      <w:r>
        <w:rPr>
          <w:rFonts w:hint="eastAsia"/>
        </w:rPr>
        <w:t>2、带轮、链轮与轴联接采用新型紧定锥套结构，装拆方便、快捷，安装时应保证固定可靠；拆卸时应用螺钉拧入顶出孔，顶出锥套。</w:t>
      </w:r>
    </w:p>
    <w:p w14:paraId="19570656">
      <w:r>
        <w:rPr>
          <w:rFonts w:hint="eastAsia"/>
        </w:rPr>
        <w:t>3、实验数据测试前，应对测试设备进行调零。调零时，应将传感器负载侧联轴器脱开，启动电动机，调节JX-1A 效率仪的零点，以保证测量精度。</w:t>
      </w:r>
    </w:p>
    <w:p w14:paraId="3A9AD846">
      <w:r>
        <w:rPr>
          <w:rFonts w:hint="eastAsia"/>
        </w:rPr>
        <w:t>4、在施加试验载荷前，应将用于水冷却的水源打开；试验结束后，应卸去载荷，关闭水源。</w:t>
      </w:r>
    </w:p>
    <w:p w14:paraId="67A6CECE">
      <w:r>
        <w:rPr>
          <w:rFonts w:hint="eastAsia"/>
        </w:rPr>
        <w:t>5、在施加试验载荷时，应平稳旋动WLY-1A 稳流电源的激磁旋钮，并注意输入传感器的最大转矩，不应超过其额定值20％。</w:t>
      </w:r>
    </w:p>
    <w:p w14:paraId="0558981F">
      <w:r>
        <w:rPr>
          <w:rFonts w:hint="eastAsia"/>
        </w:rPr>
        <w:t>6、无论做何种试验，均应先启动电机，后加载荷。严禁先加载后开机。</w:t>
      </w:r>
    </w:p>
    <w:p w14:paraId="046D69EF">
      <w:r>
        <w:rPr>
          <w:rFonts w:hint="eastAsia"/>
        </w:rPr>
        <w:t>7、在试验过程中，如遇电机转速突然下降或出现不正常的噪音和振动时，必须卸载或紧急停车，以防电机转速突然过高，烧坏电机、电器及其它意外事故。</w:t>
      </w:r>
    </w:p>
    <w:p w14:paraId="0D14F46B">
      <w:r>
        <w:rPr>
          <w:rFonts w:hint="eastAsia"/>
        </w:rPr>
        <w:t>8、测试时，应按测试系统软件操作。严禁删除计算机内的文件</w:t>
      </w:r>
    </w:p>
    <w:p w14:paraId="19EB9939">
      <w:pPr>
        <w:adjustRightInd w:val="0"/>
        <w:snapToGrid w:val="0"/>
        <w:spacing w:after="156" w:afterLines="50"/>
        <w:jc w:val="center"/>
        <w:rPr>
          <w:rFonts w:hint="eastAsia" w:ascii="宋体" w:hAnsi="宋体"/>
          <w:b/>
          <w:color w:val="808080" w:themeColor="background1" w:themeShade="80"/>
          <w:szCs w:val="21"/>
        </w:rPr>
      </w:pPr>
      <w:r>
        <w:rPr>
          <w:rFonts w:hint="eastAsia" w:ascii="宋体" w:hAnsi="宋体"/>
          <w:b/>
          <w:color w:val="808080" w:themeColor="background1" w:themeShade="80"/>
          <w:szCs w:val="21"/>
        </w:rPr>
        <w:t>（“一、实验目的、二、实验原理、三、实验内容”合计篇幅限定2页以内）</w:t>
      </w:r>
    </w:p>
    <w:p w14:paraId="7E61EE9A">
      <w:pPr>
        <w:adjustRightInd w:val="0"/>
        <w:snapToGrid w:val="0"/>
        <w:spacing w:line="360" w:lineRule="auto"/>
        <w:jc w:val="left"/>
        <w:rPr>
          <w:rFonts w:hint="eastAsia" w:ascii="宋体" w:hAnsi="宋体"/>
          <w:b/>
          <w:szCs w:val="21"/>
        </w:rPr>
      </w:pPr>
    </w:p>
    <w:p w14:paraId="0E0B946B">
      <w:pPr>
        <w:adjustRightInd w:val="0"/>
        <w:snapToGrid w:val="0"/>
        <w:spacing w:line="360" w:lineRule="auto"/>
        <w:jc w:val="left"/>
        <w:rPr>
          <w:rFonts w:hint="eastAsia" w:ascii="宋体" w:hAnsi="宋体"/>
          <w:b/>
          <w:szCs w:val="21"/>
        </w:rPr>
      </w:pPr>
    </w:p>
    <w:p w14:paraId="6D4973C2">
      <w:pPr>
        <w:pStyle w:val="4"/>
        <w:adjustRightInd w:val="0"/>
        <w:snapToGrid w:val="0"/>
        <w:spacing w:before="0" w:after="0" w:line="360" w:lineRule="auto"/>
        <w:rPr>
          <w:rFonts w:hint="eastAsia" w:ascii="黑体" w:hAnsi="黑体" w:eastAsia="黑体"/>
          <w:b w:val="0"/>
          <w:sz w:val="24"/>
          <w:szCs w:val="24"/>
        </w:rPr>
      </w:pPr>
      <w:r>
        <w:rPr>
          <w:rFonts w:hint="eastAsia" w:ascii="黑体" w:hAnsi="黑体" w:eastAsia="黑体"/>
          <w:b w:val="0"/>
          <w:sz w:val="24"/>
          <w:szCs w:val="24"/>
        </w:rPr>
        <w:t>四、实验结果</w:t>
      </w:r>
    </w:p>
    <w:p w14:paraId="35EABDBB">
      <w:pPr>
        <w:adjustRightInd w:val="0"/>
        <w:snapToGrid w:val="0"/>
        <w:spacing w:line="360" w:lineRule="auto"/>
        <w:ind w:firstLine="420" w:firstLineChars="200"/>
        <w:rPr>
          <w:szCs w:val="21"/>
        </w:rPr>
      </w:pPr>
      <w:r>
        <w:rPr>
          <w:rFonts w:hint="eastAsia"/>
          <w:szCs w:val="21"/>
        </w:rPr>
        <w:t>根据实验要求完成实验台传动效率测试，并将传动实验测试数据及效率曲线图附在实验报告上。（见附页）</w:t>
      </w:r>
    </w:p>
    <w:p w14:paraId="302E6304">
      <w:pPr>
        <w:pStyle w:val="4"/>
        <w:adjustRightInd w:val="0"/>
        <w:snapToGrid w:val="0"/>
        <w:spacing w:before="0" w:after="0" w:line="360" w:lineRule="auto"/>
        <w:rPr>
          <w:rFonts w:hint="eastAsia" w:ascii="黑体" w:hAnsi="黑体" w:eastAsia="黑体"/>
          <w:b w:val="0"/>
          <w:sz w:val="24"/>
          <w:szCs w:val="24"/>
        </w:rPr>
      </w:pPr>
      <w:r>
        <w:rPr>
          <w:rFonts w:hint="eastAsia" w:ascii="黑体" w:hAnsi="黑体" w:eastAsia="黑体"/>
          <w:b w:val="0"/>
          <w:sz w:val="24"/>
          <w:szCs w:val="24"/>
        </w:rPr>
        <w:t>五、思考题</w:t>
      </w:r>
    </w:p>
    <w:p w14:paraId="7E996425">
      <w:pPr>
        <w:pStyle w:val="2"/>
      </w:pPr>
      <w:r>
        <w:rPr>
          <w:rFonts w:hint="eastAsia"/>
        </w:rPr>
        <w:t>1、机械传动链应如何设计布置？</w:t>
      </w:r>
    </w:p>
    <w:p w14:paraId="40635ECE">
      <w:pPr>
        <w:rPr>
          <w:rFonts w:hint="eastAsia"/>
        </w:rPr>
      </w:pPr>
      <w:r>
        <w:rPr>
          <w:rFonts w:hint="eastAsia"/>
        </w:rPr>
        <w:t>机械传动链的设计与布置需根据系统的功能需求、传动比、安装空间、效率、运行平稳性以及维护便利性来综合考虑。具体来说，应明确传动链的用途（如速度变换、功率传递或运动方向改变），选择合适的传动形式；根据系统要求计算总传动比，并合理分配给各级传动元件；根据实际安装环境布置传动元件的位置，确保紧凑性与维护便捷性；选用高效的传动方式（如齿轮传动），减少能量损失；同时保证各元件在运转时的可靠性，并添加必要的防护装置；为减少摩擦损耗，还应充分考虑润滑条件及散热措施。</w:t>
      </w:r>
    </w:p>
    <w:p w14:paraId="5DA3DB85">
      <w:pPr>
        <w:pStyle w:val="2"/>
      </w:pPr>
      <w:r>
        <w:t>2</w:t>
      </w:r>
      <w:r>
        <w:rPr>
          <w:rFonts w:hint="eastAsia"/>
        </w:rPr>
        <w:t>、本实验系统是几级传动，采用了哪些机械类型的机械传动？</w:t>
      </w:r>
    </w:p>
    <w:p w14:paraId="4E9D09B4">
      <w:pPr>
        <w:rPr>
          <w:rFonts w:hint="eastAsia"/>
        </w:rPr>
      </w:pPr>
      <w:r>
        <w:rPr>
          <w:rFonts w:hint="eastAsia"/>
        </w:rPr>
        <w:t>本实验系统为两级传动系统，包含一级传动和二级传动。一级传动采用摆线针轮减速器（齿轮传动），用于实现高效的减速与增大输出扭矩；二级传动采用带传动，用于进一步传递运动并适应一定的轴间距需求，同时具有过载保护功能。</w:t>
      </w:r>
    </w:p>
    <w:p w14:paraId="722975B9">
      <w:pPr>
        <w:pStyle w:val="2"/>
      </w:pPr>
      <w:r>
        <w:t>3</w:t>
      </w:r>
      <w:r>
        <w:rPr>
          <w:rFonts w:hint="eastAsia"/>
        </w:rPr>
        <w:t>、影响机械传动效率的因素有哪些？可以采用哪些措施来提高机械传动的效率？</w:t>
      </w:r>
    </w:p>
    <w:p w14:paraId="3B963670">
      <w:r>
        <w:rPr>
          <w:rFonts w:hint="eastAsia"/>
        </w:rPr>
        <w:t>影响机械传动效率的因素主要包括机械损耗（如齿轮啮合摩擦损耗、带传动滑动损耗等）、润滑状况（润滑不良会增加摩擦损耗）、传动部件加工精度（加工精度不足会导致啮合误差或带轮滑动）、材料性能（传动部件材料强度不足或摩擦系数较高）以及运行条件（如过载运行或不平稳运行）。提高机械传动效率的措施包括优化设计（选择高效的传动形式，如高精度齿轮传动或减少传动级数）、提升加工精度（提高齿轮或带轮的加工质量，减少啮合误差）、改进润滑条件（选用合适的润滑剂，定期检查与维护润滑系统）、选用高性能材料（使用强度高、摩擦系数低的材料，如合金钢或高性能复合材料）、合理运行负载（避免过载或偏载运行，确保运行平稳），以及改进带传动形式（例如采用齿形带传动代替普通平带以减少滑动损失）。通过上述措施，实验系统中的摆线针轮传动和带传动效率均可进一步提升，确保实验效果的稳定性与精准性。</w:t>
      </w:r>
    </w:p>
    <w:p w14:paraId="0CB346D3">
      <w:pPr>
        <w:adjustRightInd w:val="0"/>
        <w:snapToGrid w:val="0"/>
        <w:spacing w:line="360" w:lineRule="auto"/>
        <w:jc w:val="left"/>
        <w:rPr>
          <w:rFonts w:hint="eastAsia" w:ascii="宋体" w:hAnsi="宋体"/>
          <w:b/>
          <w:szCs w:val="21"/>
        </w:rPr>
      </w:pPr>
    </w:p>
    <w:p w14:paraId="20E67C74">
      <w:pPr>
        <w:adjustRightInd w:val="0"/>
        <w:snapToGrid w:val="0"/>
        <w:jc w:val="center"/>
        <w:rPr>
          <w:rFonts w:hint="eastAsia" w:ascii="黑体" w:hAnsi="宋体" w:eastAsia="黑体"/>
          <w:b/>
          <w:sz w:val="15"/>
          <w:szCs w:val="15"/>
        </w:rPr>
        <w:sectPr>
          <w:headerReference r:id="rId3" w:type="default"/>
          <w:footerReference r:id="rId4" w:type="default"/>
          <w:pgSz w:w="11906" w:h="16838"/>
          <w:pgMar w:top="1361" w:right="1797" w:bottom="1361" w:left="1797" w:header="851" w:footer="992" w:gutter="0"/>
          <w:pgNumType w:start="1"/>
          <w:cols w:space="425" w:num="1"/>
          <w:docGrid w:type="lines" w:linePitch="312" w:charSpace="0"/>
        </w:sectPr>
      </w:pPr>
    </w:p>
    <w:p w14:paraId="1C09A0B0">
      <w:pPr>
        <w:pStyle w:val="3"/>
        <w:adjustRightInd w:val="0"/>
        <w:snapToGrid w:val="0"/>
        <w:spacing w:before="100" w:after="100" w:line="360" w:lineRule="auto"/>
        <w:jc w:val="center"/>
        <w:rPr>
          <w:rFonts w:hint="eastAsia" w:ascii="黑体" w:hAnsi="黑体" w:eastAsia="黑体"/>
          <w:kern w:val="28"/>
          <w:sz w:val="28"/>
          <w:szCs w:val="28"/>
        </w:rPr>
      </w:pPr>
      <w:bookmarkStart w:id="2" w:name="_Toc82556531"/>
      <w:bookmarkStart w:id="3" w:name="_Toc82547732"/>
      <w:r>
        <w:rPr>
          <w:rFonts w:hint="eastAsia" w:ascii="黑体" w:hAnsi="黑体" w:eastAsia="黑体"/>
          <w:kern w:val="28"/>
          <w:sz w:val="28"/>
          <w:szCs w:val="28"/>
        </w:rPr>
        <w:t>实验四 减速箱装拆及结构分析实验</w:t>
      </w:r>
      <w:bookmarkEnd w:id="2"/>
      <w:bookmarkEnd w:id="3"/>
    </w:p>
    <w:p w14:paraId="38664745">
      <w:pPr>
        <w:pStyle w:val="4"/>
        <w:adjustRightInd w:val="0"/>
        <w:snapToGrid w:val="0"/>
        <w:spacing w:before="0" w:after="0" w:line="360" w:lineRule="auto"/>
        <w:rPr>
          <w:rFonts w:hint="eastAsia" w:ascii="黑体" w:hAnsi="黑体" w:eastAsia="黑体"/>
          <w:b w:val="0"/>
          <w:sz w:val="24"/>
          <w:szCs w:val="24"/>
        </w:rPr>
      </w:pPr>
      <w:r>
        <w:rPr>
          <w:rFonts w:hint="eastAsia" w:ascii="黑体" w:hAnsi="黑体" w:eastAsia="黑体"/>
          <w:b w:val="0"/>
          <w:sz w:val="24"/>
          <w:szCs w:val="24"/>
        </w:rPr>
        <w:t>一、实验目的</w:t>
      </w:r>
    </w:p>
    <w:p w14:paraId="3BBF11E7">
      <w:r>
        <w:rPr>
          <w:rFonts w:hint="eastAsia"/>
        </w:rPr>
        <w:t>1、 熟悉减速箱的基本结构，了解常用减速箱的用途及特点。</w:t>
      </w:r>
    </w:p>
    <w:p w14:paraId="2C1EA6C8">
      <w:r>
        <w:rPr>
          <w:rFonts w:hint="eastAsia"/>
        </w:rPr>
        <w:t>2、 了解减速箱各组成零件的结构及功用，并分析其结构工艺性。</w:t>
      </w:r>
    </w:p>
    <w:p w14:paraId="2EF114A8">
      <w:r>
        <w:rPr>
          <w:rFonts w:hint="eastAsia"/>
        </w:rPr>
        <w:t>3、 了解减速箱中零件的装配关系及安装、调整过程。</w:t>
      </w:r>
    </w:p>
    <w:p w14:paraId="71B24E3D">
      <w:r>
        <w:rPr>
          <w:rFonts w:hint="eastAsia"/>
        </w:rPr>
        <w:t>4、 学习减速箱的基本参数测定方法。</w:t>
      </w:r>
    </w:p>
    <w:p w14:paraId="3932DF05">
      <w:pPr>
        <w:pStyle w:val="4"/>
        <w:adjustRightInd w:val="0"/>
        <w:snapToGrid w:val="0"/>
        <w:spacing w:before="0" w:after="0" w:line="360" w:lineRule="auto"/>
        <w:rPr>
          <w:rFonts w:hint="eastAsia" w:ascii="黑体" w:hAnsi="黑体" w:eastAsia="黑体"/>
          <w:b w:val="0"/>
          <w:sz w:val="24"/>
          <w:szCs w:val="24"/>
        </w:rPr>
      </w:pPr>
      <w:r>
        <w:rPr>
          <w:rFonts w:hint="eastAsia" w:ascii="黑体" w:hAnsi="黑体" w:eastAsia="黑体"/>
          <w:b w:val="0"/>
          <w:sz w:val="24"/>
          <w:szCs w:val="24"/>
        </w:rPr>
        <w:t>二、实验原理</w:t>
      </w:r>
    </w:p>
    <w:p w14:paraId="12D77CC0">
      <w:r>
        <w:rPr>
          <w:rFonts w:hint="eastAsia"/>
        </w:rPr>
        <w:t>（一）减速箱的基本结构是由传动零件（齿轮、蜗杆蜗轮等）、轴和轴承、箱体、润滑和密封装置以及减速器附件等组成。</w:t>
      </w:r>
    </w:p>
    <w:p w14:paraId="08C73D80">
      <w:r>
        <w:rPr>
          <w:rFonts w:hint="eastAsia"/>
        </w:rPr>
        <w:t>1、 箱体是支承和固定减速器零件和保证传动件啮合精度的重要机件，其重量约占减速器总重量的一半，对减速器的性能、尺寸、重量和成本均有很大影响。箱体的具体结构与减速器</w:t>
      </w:r>
    </w:p>
    <w:p w14:paraId="5E8F1EC1">
      <w:r>
        <w:rPr>
          <w:rFonts w:hint="eastAsia"/>
        </w:rPr>
        <w:t>传动件、轴系和轴承部件以及润滑密封等密切相关，同时还应综合考虑使用要求、强度、</w:t>
      </w:r>
    </w:p>
    <w:p w14:paraId="339BC85A">
      <w:r>
        <w:rPr>
          <w:rFonts w:hint="eastAsia"/>
        </w:rPr>
        <w:t>刚度及铸造、机械加工和装拆工艺等多方面因素。</w:t>
      </w:r>
    </w:p>
    <w:p w14:paraId="02A4F438">
      <w:r>
        <w:rPr>
          <w:rFonts w:hint="eastAsia"/>
        </w:rPr>
        <w:t>2、 齿轮减速箱的特点是效率及可靠性高，工作寿命长，但受外廓尺寸及制造成本的限制，其传动比不能太大。蜗杆减速器的特点是在外廓尺寸不大的情况下。可以获得大的传动比，且工作平稳，噪声较小，但效率较低。</w:t>
      </w:r>
    </w:p>
    <w:p w14:paraId="79FE636F">
      <w:r>
        <w:rPr>
          <w:rFonts w:hint="eastAsia"/>
        </w:rPr>
        <w:t>3、 为使轴和轴上零件在机器中有正确的位置，防止轴系轴向窜动和正常传递轴向力，轴系应予轴向固定。同时为防止轴受热伸长，轴系轴向游隙应有调整。</w:t>
      </w:r>
    </w:p>
    <w:p w14:paraId="7D248966">
      <w:r>
        <w:rPr>
          <w:rFonts w:hint="eastAsia"/>
        </w:rPr>
        <w:t>4、 减速箱中传动件和轴承在工作时都需要良好的润滑。传动件通常采用浸油润滑，浸油深度与传动速度有关。轴承的润滑方式通常有飞溅润滑、刮油润滑、浸油润滑；轴承室外侧密封形式有皮碗式密封、毡圈式密封、间隙式密封、离心式密封、迷宫式密封、联合式密封等；轴承室内侧密封形式有封油环、挡油环等</w:t>
      </w:r>
    </w:p>
    <w:p w14:paraId="1966A762">
      <w:r>
        <w:rPr>
          <w:rFonts w:hint="eastAsia"/>
        </w:rPr>
        <w:t>5、 减速箱附件主要有轴承盖、调整垫片、油标、排油孔螺塞、检查孔盖板、通孔气、起吊装置、定位销、起盖螺钉等。</w:t>
      </w:r>
    </w:p>
    <w:p w14:paraId="55BFF397">
      <w:r>
        <w:rPr>
          <w:rFonts w:hint="eastAsia"/>
        </w:rPr>
        <w:t>（二）在了解减速箱基本结构、各零部件连接方式的基础上，确定拆卸的次序，进行合理有序的拆卸，并对传动件进行测绘，这是进行机械产品反求设计和创新设计以及产品零部件的改进设计和替代设计的基本技能。</w:t>
      </w:r>
    </w:p>
    <w:p w14:paraId="0FBC2A42">
      <w:pPr>
        <w:pStyle w:val="4"/>
        <w:adjustRightInd w:val="0"/>
        <w:snapToGrid w:val="0"/>
        <w:spacing w:before="0" w:after="0" w:line="360" w:lineRule="auto"/>
        <w:rPr>
          <w:rFonts w:hint="eastAsia" w:ascii="黑体" w:hAnsi="黑体" w:eastAsia="黑体"/>
          <w:b w:val="0"/>
          <w:sz w:val="24"/>
          <w:szCs w:val="24"/>
        </w:rPr>
      </w:pPr>
      <w:r>
        <w:rPr>
          <w:rFonts w:hint="eastAsia" w:ascii="黑体" w:hAnsi="黑体" w:eastAsia="黑体"/>
          <w:b w:val="0"/>
          <w:sz w:val="24"/>
          <w:szCs w:val="24"/>
        </w:rPr>
        <w:t>三、实验内容（含设备、步骤）</w:t>
      </w:r>
    </w:p>
    <w:p w14:paraId="40ADDD33">
      <w:pPr>
        <w:pStyle w:val="2"/>
      </w:pPr>
      <w:r>
        <w:rPr>
          <w:rFonts w:hint="eastAsia"/>
        </w:rPr>
        <w:t>实验设备</w:t>
      </w:r>
    </w:p>
    <w:p w14:paraId="6193BA49">
      <w:r>
        <w:rPr>
          <w:rFonts w:hint="eastAsia"/>
        </w:rPr>
        <w:t>减速器，其中本组使用的是单级圆柱齿轮减速器</w:t>
      </w:r>
    </w:p>
    <w:p w14:paraId="457BE42F">
      <w:pPr>
        <w:rPr>
          <w:rFonts w:hint="eastAsia"/>
        </w:rPr>
      </w:pPr>
      <w:r>
        <w:rPr>
          <w:rFonts w:hint="eastAsia"/>
        </w:rPr>
        <w:t>测量和拆卸工具：游标卡尺、钢皮尺、活络板手、卡尺等。</w:t>
      </w:r>
    </w:p>
    <w:p w14:paraId="5C9B97E7">
      <w:pPr>
        <w:pStyle w:val="2"/>
      </w:pPr>
      <w:r>
        <w:rPr>
          <w:rFonts w:hint="eastAsia"/>
        </w:rPr>
        <w:t>实验步骤</w:t>
      </w:r>
    </w:p>
    <w:p w14:paraId="01F171A8">
      <w:pPr>
        <w:rPr>
          <w:rFonts w:hint="eastAsia"/>
        </w:rPr>
      </w:pPr>
      <w:r>
        <w:rPr>
          <w:rFonts w:hint="eastAsia"/>
        </w:rPr>
        <w:t>1、 结合挂图等，先了解减速器的使用场合、作用及其主要特点。</w:t>
      </w:r>
    </w:p>
    <w:p w14:paraId="26A1FE85">
      <w:pPr>
        <w:rPr>
          <w:rFonts w:hint="eastAsia"/>
        </w:rPr>
      </w:pPr>
      <w:r>
        <w:rPr>
          <w:rFonts w:hint="eastAsia"/>
        </w:rPr>
        <w:t>2、 观察减速器的外貌，用手来回推动减速器的输入输出轴，体会轴向窜动；再用扳手旋开箱盖上</w:t>
      </w:r>
    </w:p>
    <w:p w14:paraId="2FADE88C">
      <w:pPr>
        <w:rPr>
          <w:rFonts w:hint="eastAsia"/>
        </w:rPr>
      </w:pPr>
      <w:r>
        <w:rPr>
          <w:rFonts w:hint="eastAsia"/>
        </w:rPr>
        <w:t>的有关螺钉，打开减速器箱盖，详细分析减速箱的各部分结构。</w:t>
      </w:r>
    </w:p>
    <w:p w14:paraId="63280576">
      <w:pPr>
        <w:rPr>
          <w:rFonts w:hint="eastAsia"/>
        </w:rPr>
      </w:pPr>
      <w:r>
        <w:rPr>
          <w:rFonts w:hint="eastAsia"/>
        </w:rPr>
        <w:t>（1） 箱体结构：窥视孔，透气孔，油面指示器，放油塞，轴承座的加强筋的位置及结构；定位销孔的位置；螺钉凸台位置（并注意扳手空间是否合理）；吊耳活吊钩的型式；铸造</w:t>
      </w:r>
    </w:p>
    <w:p w14:paraId="11667908">
      <w:pPr>
        <w:rPr>
          <w:rFonts w:hint="eastAsia"/>
        </w:rPr>
      </w:pPr>
      <w:r>
        <w:rPr>
          <w:rFonts w:hint="eastAsia"/>
        </w:rPr>
        <w:t>工艺特点（如分型面、底面及壁厚等）以及减速器箱体的加工方法。</w:t>
      </w:r>
    </w:p>
    <w:p w14:paraId="720C58E4">
      <w:pPr>
        <w:rPr>
          <w:rFonts w:hint="eastAsia"/>
        </w:rPr>
      </w:pPr>
      <w:r>
        <w:rPr>
          <w:rFonts w:hint="eastAsia"/>
        </w:rPr>
        <w:t>（2） 轴及轴系零件的结构：分析传动零件所受的径向力和轴向力向机体基础传递的过程，分析轴上零件的轴向和轴向定位的方法，分析由于轴的热胀冷缩时轴承预紧力的调整方法。</w:t>
      </w:r>
    </w:p>
    <w:p w14:paraId="47FD2C8A">
      <w:pPr>
        <w:rPr>
          <w:rFonts w:hint="eastAsia"/>
        </w:rPr>
      </w:pPr>
      <w:r>
        <w:rPr>
          <w:rFonts w:hint="eastAsia"/>
        </w:rPr>
        <w:t>（3） 润滑与密封结构：分析齿轮与轴承的调整方法；油槽位置、形状及加工方法；加油方式、放油塞，油面指示器的位置和结构。</w:t>
      </w:r>
    </w:p>
    <w:p w14:paraId="56A27B5B">
      <w:pPr>
        <w:rPr>
          <w:rFonts w:hint="eastAsia"/>
        </w:rPr>
      </w:pPr>
      <w:r>
        <w:rPr>
          <w:rFonts w:hint="eastAsia"/>
        </w:rPr>
        <w:t>（4） 分析传动零件的结构及其材料，毛坯种类。</w:t>
      </w:r>
    </w:p>
    <w:p w14:paraId="32632801">
      <w:pPr>
        <w:rPr>
          <w:rFonts w:hint="eastAsia"/>
        </w:rPr>
      </w:pPr>
      <w:r>
        <w:rPr>
          <w:rFonts w:hint="eastAsia"/>
        </w:rPr>
        <w:t>3、 利用钢皮尺、卡尺等简单工具，测量减速箱各主要部分参数与尺寸。</w:t>
      </w:r>
    </w:p>
    <w:p w14:paraId="21026EF4">
      <w:pPr>
        <w:rPr>
          <w:rFonts w:hint="eastAsia"/>
        </w:rPr>
      </w:pPr>
      <w:r>
        <w:rPr>
          <w:rFonts w:hint="eastAsia"/>
        </w:rPr>
        <w:t>（1） 测出各齿轮的齿数，求出各级分传动比及总传动比。</w:t>
      </w:r>
    </w:p>
    <w:p w14:paraId="75675024">
      <w:pPr>
        <w:rPr>
          <w:rFonts w:hint="eastAsia"/>
        </w:rPr>
      </w:pPr>
      <w:r>
        <w:rPr>
          <w:rFonts w:hint="eastAsia"/>
        </w:rPr>
        <w:t>（2） 测出中心距，并根据公式计算出齿轮的模数，斜齿轮螺旋角的大小。</w:t>
      </w:r>
    </w:p>
    <w:p w14:paraId="177A7C8D">
      <w:pPr>
        <w:rPr>
          <w:rFonts w:hint="eastAsia"/>
        </w:rPr>
      </w:pPr>
      <w:r>
        <w:rPr>
          <w:rFonts w:hint="eastAsia"/>
        </w:rPr>
        <w:t>（3） 测量各齿轮的齿宽，算出齿宽系数；观察并考虑大、小齿轮的齿宽是否应完全一样。</w:t>
      </w:r>
    </w:p>
    <w:p w14:paraId="5108F048">
      <w:pPr>
        <w:rPr>
          <w:rFonts w:hint="eastAsia"/>
        </w:rPr>
      </w:pPr>
      <w:r>
        <w:rPr>
          <w:rFonts w:hint="eastAsia"/>
        </w:rPr>
        <w:t>（4） 齿轮与箱壁间的间隙，油池深度，滚动轴承型号等。</w:t>
      </w:r>
    </w:p>
    <w:p w14:paraId="2ADA0ECC">
      <w:pPr>
        <w:rPr>
          <w:rFonts w:hint="eastAsia"/>
        </w:rPr>
      </w:pPr>
      <w:r>
        <w:rPr>
          <w:rFonts w:hint="eastAsia"/>
        </w:rPr>
        <w:t>（5） 齿轮的接触斑点试验（省略）：先擦净一对相互啮合齿轮的齿面，然后在一齿轮的2～3 各齿面上涂上一层薄的红丹粉，在转动齿轮；由于齿轮轮齿的相互啮合，在另一齿轮的齿面上可观察到红丹粉的斑点。观察接触斑点的大小，画下简图，并分别求出齿面实际接触面积在齿宽及齿长方向的百分数。</w:t>
      </w:r>
    </w:p>
    <w:p w14:paraId="480173F0">
      <w:pPr>
        <w:rPr>
          <w:rFonts w:hint="eastAsia"/>
        </w:rPr>
      </w:pPr>
      <w:r>
        <w:rPr>
          <w:rFonts w:hint="eastAsia"/>
        </w:rPr>
        <w:t>4、 确定装配顺序，仔细装配复原。</w:t>
      </w:r>
    </w:p>
    <w:p w14:paraId="690BC258">
      <w:pPr>
        <w:adjustRightInd w:val="0"/>
        <w:snapToGrid w:val="0"/>
        <w:spacing w:after="156" w:afterLines="50"/>
        <w:jc w:val="center"/>
        <w:rPr>
          <w:rFonts w:hint="eastAsia" w:ascii="宋体" w:hAnsi="宋体"/>
          <w:b/>
          <w:color w:val="808080" w:themeColor="background1" w:themeShade="80"/>
          <w:szCs w:val="21"/>
        </w:rPr>
      </w:pPr>
      <w:r>
        <w:rPr>
          <w:rFonts w:hint="eastAsia" w:ascii="宋体" w:hAnsi="宋体"/>
          <w:b/>
          <w:color w:val="808080" w:themeColor="background1" w:themeShade="80"/>
          <w:szCs w:val="21"/>
        </w:rPr>
        <w:t>（“一、实验目的、二、实验原理、三、实验内容”合计篇幅限定2页以内）</w:t>
      </w:r>
    </w:p>
    <w:p w14:paraId="032B9B7D">
      <w:pPr>
        <w:adjustRightInd w:val="0"/>
        <w:snapToGrid w:val="0"/>
        <w:spacing w:line="360" w:lineRule="auto"/>
        <w:jc w:val="left"/>
        <w:rPr>
          <w:rFonts w:hint="eastAsia" w:ascii="宋体" w:hAnsi="宋体"/>
          <w:b/>
          <w:szCs w:val="21"/>
        </w:rPr>
      </w:pPr>
    </w:p>
    <w:p w14:paraId="3AF8C501">
      <w:pPr>
        <w:adjustRightInd w:val="0"/>
        <w:snapToGrid w:val="0"/>
        <w:spacing w:line="360" w:lineRule="auto"/>
        <w:jc w:val="left"/>
        <w:rPr>
          <w:rFonts w:hint="eastAsia" w:ascii="宋体" w:hAnsi="宋体"/>
          <w:b/>
          <w:szCs w:val="21"/>
        </w:rPr>
      </w:pPr>
    </w:p>
    <w:p w14:paraId="74AA92DA">
      <w:pPr>
        <w:pStyle w:val="4"/>
        <w:adjustRightInd w:val="0"/>
        <w:snapToGrid w:val="0"/>
        <w:spacing w:before="0" w:after="0" w:line="360" w:lineRule="auto"/>
        <w:rPr>
          <w:rFonts w:hint="eastAsia" w:ascii="黑体" w:hAnsi="黑体" w:eastAsia="黑体"/>
          <w:b w:val="0"/>
          <w:sz w:val="24"/>
          <w:szCs w:val="24"/>
        </w:rPr>
      </w:pPr>
      <w:r>
        <w:rPr>
          <w:rFonts w:hint="eastAsia" w:ascii="黑体" w:hAnsi="黑体" w:eastAsia="黑体"/>
          <w:b w:val="0"/>
          <w:sz w:val="24"/>
          <w:szCs w:val="24"/>
        </w:rPr>
        <w:t>四、实验结果</w:t>
      </w:r>
    </w:p>
    <w:p w14:paraId="4ED09DB8">
      <w:pPr>
        <w:numPr>
          <w:ilvl w:val="0"/>
          <w:numId w:val="1"/>
        </w:numPr>
        <w:adjustRightInd w:val="0"/>
        <w:snapToGrid w:val="0"/>
        <w:spacing w:line="360" w:lineRule="auto"/>
      </w:pPr>
      <w:r>
        <w:rPr>
          <w:rFonts w:hint="eastAsia"/>
        </w:rPr>
        <w:t>画出你所装拆的减速箱的机构运动简图，并标出输入、输出轴的转向。</w:t>
      </w:r>
    </w:p>
    <w:p w14:paraId="2623CEF3">
      <w:pPr>
        <w:tabs>
          <w:tab w:val="left" w:pos="360"/>
        </w:tabs>
        <w:adjustRightInd w:val="0"/>
        <w:snapToGrid w:val="0"/>
        <w:spacing w:line="360" w:lineRule="auto"/>
        <w:jc w:val="center"/>
        <w:rPr>
          <w:rFonts w:hint="eastAsia" w:eastAsia="宋体"/>
          <w:lang w:eastAsia="zh-CN"/>
        </w:rPr>
      </w:pPr>
      <w:r>
        <w:rPr>
          <w:rFonts w:hint="eastAsia" w:eastAsia="宋体"/>
          <w:lang w:eastAsia="zh-CN"/>
        </w:rPr>
        <w:drawing>
          <wp:inline distT="0" distB="0" distL="114300" distR="114300">
            <wp:extent cx="3410585" cy="4696460"/>
            <wp:effectExtent l="0" t="0" r="5715" b="2540"/>
            <wp:docPr id="1" name="图片 1" descr="机构简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机构简图"/>
                    <pic:cNvPicPr>
                      <a:picLocks noChangeAspect="1"/>
                    </pic:cNvPicPr>
                  </pic:nvPicPr>
                  <pic:blipFill>
                    <a:blip r:embed="rId7"/>
                    <a:stretch>
                      <a:fillRect/>
                    </a:stretch>
                  </pic:blipFill>
                  <pic:spPr>
                    <a:xfrm>
                      <a:off x="0" y="0"/>
                      <a:ext cx="3410585" cy="4696460"/>
                    </a:xfrm>
                    <a:prstGeom prst="rect">
                      <a:avLst/>
                    </a:prstGeom>
                  </pic:spPr>
                </pic:pic>
              </a:graphicData>
            </a:graphic>
          </wp:inline>
        </w:drawing>
      </w:r>
    </w:p>
    <w:p w14:paraId="343F84AB">
      <w:pPr>
        <w:numPr>
          <w:ilvl w:val="0"/>
          <w:numId w:val="1"/>
        </w:numPr>
        <w:adjustRightInd w:val="0"/>
        <w:snapToGrid w:val="0"/>
        <w:spacing w:line="360" w:lineRule="auto"/>
      </w:pPr>
      <w:r>
        <w:rPr>
          <w:rFonts w:hint="eastAsia"/>
        </w:rPr>
        <w:t>分析减速器的润滑方式及轴承室的密封形式，试述其是否合理。</w:t>
      </w:r>
    </w:p>
    <w:p w14:paraId="1284B21E">
      <w:pPr>
        <w:rPr>
          <w:rFonts w:hint="eastAsia"/>
        </w:rPr>
      </w:pPr>
      <w:r>
        <w:rPr>
          <w:rFonts w:hint="eastAsia"/>
        </w:rPr>
        <w:t>润滑方式：油润滑；密封形式：毡圈密封。</w:t>
      </w:r>
    </w:p>
    <w:p w14:paraId="5EAC494B">
      <w:pPr>
        <w:tabs>
          <w:tab w:val="left" w:pos="360"/>
        </w:tabs>
        <w:adjustRightInd w:val="0"/>
        <w:snapToGrid w:val="0"/>
        <w:spacing w:line="360" w:lineRule="auto"/>
        <w:rPr>
          <w:rFonts w:hint="eastAsia"/>
        </w:rPr>
      </w:pPr>
      <w:r>
        <w:rPr>
          <w:rFonts w:hint="eastAsia"/>
        </w:rPr>
        <w:t>较为合理，因为油润滑能够有效降低齿轮和轴承等零部件的摩擦损耗，减少热量的产生，同时延长零件的使用寿命；毡圈密封具有良好的防尘和防漏性能，能够阻止外界杂质进入减速器内部并防止润滑油泄漏。整体来看，能够满足减速器的运行需求，同时在安装和维护上也较为简单，适合中小型减速器的使用场景。</w:t>
      </w:r>
    </w:p>
    <w:p w14:paraId="03D17263">
      <w:pPr>
        <w:numPr>
          <w:ilvl w:val="0"/>
          <w:numId w:val="1"/>
        </w:numPr>
        <w:adjustRightInd w:val="0"/>
        <w:snapToGrid w:val="0"/>
        <w:spacing w:line="360" w:lineRule="auto"/>
      </w:pPr>
      <w:r>
        <w:rPr>
          <w:rFonts w:hint="eastAsia"/>
        </w:rPr>
        <w:t>试述减速器中哪些地方在安装时需要调整？用什么方法调整？</w:t>
      </w:r>
    </w:p>
    <w:p w14:paraId="4E76F400">
      <w:pPr>
        <w:tabs>
          <w:tab w:val="left" w:pos="360"/>
        </w:tabs>
        <w:adjustRightInd w:val="0"/>
        <w:snapToGrid w:val="0"/>
        <w:spacing w:line="360" w:lineRule="auto"/>
        <w:rPr>
          <w:rFonts w:hint="eastAsia"/>
        </w:rPr>
      </w:pPr>
      <w:r>
        <w:rPr>
          <w:rFonts w:hint="eastAsia"/>
        </w:rPr>
        <w:t>减速器在安装时需要调整的地方主要包括齿轮啮合间隙、轴承预紧力以及传动轴的同心度。齿轮啮合间隙的调整可以通过调整轴承端盖或更换垫片实现，以确保齿轮啮合位置正确并减少磨损；轴承预紧力可通过调整轴向垫片厚度或使用扭矩扳手施加合适的预紧力来调整，以确保轴承在运行中的稳定性；传动轴的同心度调整可以通过调整机座的安装基准面或增加垫片来实现，以确保传动系统的平稳运行。这些调整直接关系到减速器的效率和使用寿命，应在安装过程中仔细进行并严格按照工艺规范操作。</w:t>
      </w:r>
    </w:p>
    <w:p w14:paraId="151DE069">
      <w:pPr>
        <w:numPr>
          <w:ilvl w:val="0"/>
          <w:numId w:val="1"/>
        </w:numPr>
        <w:adjustRightInd w:val="0"/>
        <w:snapToGrid w:val="0"/>
        <w:spacing w:line="360" w:lineRule="auto"/>
      </w:pPr>
      <w:r>
        <w:rPr>
          <w:rFonts w:hint="eastAsia"/>
        </w:rPr>
        <w:t>分析减速器主要传动零件的作用。</w:t>
      </w:r>
    </w:p>
    <w:p w14:paraId="53DBED25">
      <w:pPr>
        <w:tabs>
          <w:tab w:val="left" w:pos="360"/>
        </w:tabs>
        <w:adjustRightInd w:val="0"/>
        <w:snapToGrid w:val="0"/>
        <w:spacing w:line="360" w:lineRule="auto"/>
        <w:rPr>
          <w:rFonts w:hint="eastAsia"/>
        </w:rPr>
      </w:pPr>
      <w:r>
        <w:rPr>
          <w:rFonts w:hint="eastAsia"/>
        </w:rPr>
        <w:t>减速器的主要传动零件包括齿轮、轴和轴承等。齿轮是减速器的核心零件，用于实现运动的传递与减速，通过啮合改变输入与输出的速度和扭矩；轴用来支撑齿轮并传递扭矩，是连接传动系统各部分的关键部件；轴承用于支撑旋转部件，减少摩擦并维持轴的稳定运转。这些零件在减速器的运行中相互协作，共同完成传动和减速任务，每个零件的性能和装配质量都会对减速器的整体性能产生重要影响。</w:t>
      </w:r>
    </w:p>
    <w:p w14:paraId="3636E893">
      <w:pPr>
        <w:numPr>
          <w:ilvl w:val="0"/>
          <w:numId w:val="1"/>
        </w:numPr>
        <w:adjustRightInd w:val="0"/>
        <w:snapToGrid w:val="0"/>
        <w:spacing w:line="360" w:lineRule="auto"/>
      </w:pPr>
      <w:r>
        <w:rPr>
          <w:rFonts w:hint="eastAsia"/>
        </w:rPr>
        <w:t>测量减速箱主要参数，并记录实测数据。</w:t>
      </w:r>
    </w:p>
    <w:p w14:paraId="0FFC5C9B">
      <w:pPr>
        <w:tabs>
          <w:tab w:val="left" w:pos="360"/>
        </w:tabs>
        <w:adjustRightInd w:val="0"/>
        <w:snapToGrid w:val="0"/>
        <w:spacing w:line="360" w:lineRule="auto"/>
        <w:rPr>
          <w:rFonts w:hint="eastAsia"/>
        </w:rPr>
      </w:pPr>
      <w:r>
        <w:rPr>
          <w:rFonts w:hint="eastAsia"/>
        </w:rPr>
        <w:t>参数见下表</w:t>
      </w:r>
    </w:p>
    <w:p w14:paraId="73850D5D">
      <w:pPr>
        <w:numPr>
          <w:ilvl w:val="0"/>
          <w:numId w:val="1"/>
        </w:numPr>
        <w:adjustRightInd w:val="0"/>
        <w:snapToGrid w:val="0"/>
        <w:spacing w:line="360" w:lineRule="auto"/>
      </w:pPr>
      <w:r>
        <w:rPr>
          <w:rFonts w:hint="eastAsia"/>
        </w:rPr>
        <w:t>绘制输入和输出轴轴上零件的结构示意图，并标注装配尺寸和配合符号。（省略）</w:t>
      </w:r>
    </w:p>
    <w:p w14:paraId="525EB14E">
      <w:pPr>
        <w:numPr>
          <w:ilvl w:val="0"/>
          <w:numId w:val="1"/>
        </w:numPr>
        <w:adjustRightInd w:val="0"/>
        <w:snapToGrid w:val="0"/>
        <w:spacing w:line="360" w:lineRule="auto"/>
      </w:pPr>
      <w:r>
        <w:rPr>
          <w:rFonts w:hint="eastAsia"/>
        </w:rPr>
        <w:t>写出装拆减速器实验的体会，对所装拆的减速器设计提出改进意见。</w:t>
      </w:r>
    </w:p>
    <w:p w14:paraId="15C4D561">
      <w:pPr>
        <w:pStyle w:val="28"/>
        <w:numPr>
          <w:ilvl w:val="0"/>
          <w:numId w:val="2"/>
        </w:numPr>
        <w:tabs>
          <w:tab w:val="left" w:pos="1140"/>
        </w:tabs>
        <w:adjustRightInd w:val="0"/>
        <w:snapToGrid w:val="0"/>
        <w:spacing w:line="360" w:lineRule="auto"/>
        <w:ind w:firstLineChars="0"/>
      </w:pPr>
      <w:bookmarkStart w:id="4" w:name="_GoBack"/>
      <w:bookmarkEnd w:id="4"/>
      <w:r>
        <w:rPr>
          <w:rFonts w:hint="eastAsia"/>
        </w:rPr>
        <w:t>传动零件，轴系与箱体结构是否合理？</w:t>
      </w:r>
    </w:p>
    <w:p w14:paraId="61842FF3">
      <w:pPr>
        <w:tabs>
          <w:tab w:val="left" w:pos="1140"/>
        </w:tabs>
        <w:adjustRightInd w:val="0"/>
        <w:snapToGrid w:val="0"/>
        <w:spacing w:line="360" w:lineRule="auto"/>
        <w:rPr>
          <w:rFonts w:hint="eastAsia"/>
        </w:rPr>
      </w:pPr>
      <w:r>
        <w:rPr>
          <w:rFonts w:hint="eastAsia"/>
        </w:rPr>
        <w:t>上端盖内壁过厚导致甩油无法进入油槽润滑滚动轴承；出油口位置过高，不易排油。</w:t>
      </w:r>
    </w:p>
    <w:p w14:paraId="3B3AAE20">
      <w:pPr>
        <w:pStyle w:val="28"/>
        <w:numPr>
          <w:ilvl w:val="0"/>
          <w:numId w:val="2"/>
        </w:numPr>
        <w:tabs>
          <w:tab w:val="left" w:pos="1140"/>
        </w:tabs>
        <w:adjustRightInd w:val="0"/>
        <w:snapToGrid w:val="0"/>
        <w:spacing w:line="360" w:lineRule="auto"/>
        <w:ind w:firstLineChars="0"/>
      </w:pPr>
      <w:r>
        <w:rPr>
          <w:rFonts w:hint="eastAsia"/>
        </w:rPr>
        <w:t>对轴承选择、安装调整，固定拆卸、润滑与密封等方面是否合理？</w:t>
      </w:r>
    </w:p>
    <w:p w14:paraId="17CD5464">
      <w:pPr>
        <w:tabs>
          <w:tab w:val="left" w:pos="1140"/>
        </w:tabs>
        <w:adjustRightInd w:val="0"/>
        <w:snapToGrid w:val="0"/>
        <w:spacing w:line="360" w:lineRule="auto"/>
        <w:rPr>
          <w:rFonts w:hint="eastAsia"/>
          <w:lang w:val="de-DE"/>
        </w:rPr>
      </w:pPr>
      <w:r>
        <w:rPr>
          <w:rFonts w:hint="eastAsia"/>
        </w:rPr>
        <w:t>轴承内部不应该放置挡圈，这样反而不利于轴承的润滑。</w:t>
      </w:r>
    </w:p>
    <w:p w14:paraId="5536CAD4">
      <w:pPr>
        <w:tabs>
          <w:tab w:val="left" w:pos="1140"/>
        </w:tabs>
        <w:adjustRightInd w:val="0"/>
        <w:snapToGrid w:val="0"/>
        <w:spacing w:line="360" w:lineRule="auto"/>
        <w:ind w:left="210"/>
      </w:pPr>
      <w:r>
        <w:rPr>
          <w:rFonts w:hint="eastAsia"/>
        </w:rPr>
        <w:t>（3）其它方面的体会和改进意见。</w:t>
      </w:r>
    </w:p>
    <w:p w14:paraId="3210129D">
      <w:pPr>
        <w:adjustRightInd w:val="0"/>
        <w:snapToGrid w:val="0"/>
        <w:spacing w:line="360" w:lineRule="auto"/>
        <w:jc w:val="center"/>
      </w:pPr>
      <w:r>
        <w:rPr>
          <w:rFonts w:hint="eastAsia"/>
        </w:rPr>
        <w:t>表</w:t>
      </w:r>
      <w:r>
        <w:t>4</w:t>
      </w:r>
      <w:r>
        <w:rPr>
          <w:rFonts w:hint="eastAsia"/>
        </w:rPr>
        <w:t>—1  减速器的组成</w:t>
      </w:r>
    </w:p>
    <w:tbl>
      <w:tblPr>
        <w:tblStyle w:val="11"/>
        <w:tblW w:w="92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7796"/>
      </w:tblGrid>
      <w:tr w14:paraId="574F9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vAlign w:val="center"/>
          </w:tcPr>
          <w:p w14:paraId="2DA6E495">
            <w:pPr>
              <w:adjustRightInd w:val="0"/>
              <w:snapToGrid w:val="0"/>
              <w:spacing w:line="360" w:lineRule="auto"/>
              <w:jc w:val="center"/>
            </w:pPr>
            <w:r>
              <w:rPr>
                <w:rFonts w:hint="eastAsia"/>
              </w:rPr>
              <w:t>箱体</w:t>
            </w:r>
          </w:p>
        </w:tc>
        <w:tc>
          <w:tcPr>
            <w:tcW w:w="7796" w:type="dxa"/>
            <w:vAlign w:val="center"/>
          </w:tcPr>
          <w:p w14:paraId="769BEFE8">
            <w:pPr>
              <w:adjustRightInd w:val="0"/>
              <w:snapToGrid w:val="0"/>
              <w:spacing w:line="360" w:lineRule="auto"/>
              <w:jc w:val="center"/>
              <w:rPr>
                <w:rFonts w:hint="default" w:eastAsia="宋体"/>
                <w:lang w:val="en-US" w:eastAsia="zh-CN"/>
              </w:rPr>
            </w:pPr>
            <w:r>
              <w:rPr>
                <w:rFonts w:hint="eastAsia"/>
                <w:lang w:val="en-US" w:eastAsia="zh-CN"/>
              </w:rPr>
              <w:t>加强筋、观察口、油槽、出油孔、油标</w:t>
            </w:r>
          </w:p>
        </w:tc>
      </w:tr>
      <w:tr w14:paraId="66585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vAlign w:val="center"/>
          </w:tcPr>
          <w:p w14:paraId="23848105">
            <w:pPr>
              <w:adjustRightInd w:val="0"/>
              <w:snapToGrid w:val="0"/>
              <w:spacing w:line="360" w:lineRule="auto"/>
              <w:jc w:val="center"/>
            </w:pPr>
            <w:r>
              <w:rPr>
                <w:rFonts w:hint="eastAsia"/>
              </w:rPr>
              <w:t>齿轮及键</w:t>
            </w:r>
          </w:p>
        </w:tc>
        <w:tc>
          <w:tcPr>
            <w:tcW w:w="7796" w:type="dxa"/>
            <w:vAlign w:val="center"/>
          </w:tcPr>
          <w:p w14:paraId="2D566473">
            <w:pPr>
              <w:adjustRightInd w:val="0"/>
              <w:snapToGrid w:val="0"/>
              <w:spacing w:line="360" w:lineRule="auto"/>
              <w:jc w:val="center"/>
              <w:rPr>
                <w:rFonts w:hint="default" w:eastAsia="宋体"/>
                <w:lang w:val="en-US" w:eastAsia="zh-CN"/>
              </w:rPr>
            </w:pPr>
            <w:r>
              <w:rPr>
                <w:rFonts w:hint="eastAsia"/>
                <w:lang w:val="en-US" w:eastAsia="zh-CN"/>
              </w:rPr>
              <w:t>斜齿轮，A型（圆头）普通平键</w:t>
            </w:r>
          </w:p>
        </w:tc>
      </w:tr>
      <w:tr w14:paraId="0BFC57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vAlign w:val="center"/>
          </w:tcPr>
          <w:p w14:paraId="66D33B59">
            <w:pPr>
              <w:adjustRightInd w:val="0"/>
              <w:snapToGrid w:val="0"/>
              <w:spacing w:line="360" w:lineRule="auto"/>
              <w:jc w:val="center"/>
            </w:pPr>
            <w:r>
              <w:rPr>
                <w:rFonts w:hint="eastAsia"/>
              </w:rPr>
              <w:t>轴承</w:t>
            </w:r>
          </w:p>
        </w:tc>
        <w:tc>
          <w:tcPr>
            <w:tcW w:w="7796" w:type="dxa"/>
            <w:vAlign w:val="center"/>
          </w:tcPr>
          <w:p w14:paraId="5098AB9C">
            <w:pPr>
              <w:adjustRightInd w:val="0"/>
              <w:snapToGrid w:val="0"/>
              <w:spacing w:line="360" w:lineRule="auto"/>
              <w:jc w:val="center"/>
              <w:rPr>
                <w:rFonts w:hint="eastAsia" w:eastAsia="宋体"/>
                <w:lang w:val="en-US" w:eastAsia="zh-CN"/>
              </w:rPr>
            </w:pPr>
            <w:r>
              <w:rPr>
                <w:rFonts w:hint="eastAsia"/>
                <w:lang w:val="en-US" w:eastAsia="zh-CN"/>
              </w:rPr>
              <w:t>圆锥滚子轴承</w:t>
            </w:r>
          </w:p>
        </w:tc>
      </w:tr>
      <w:tr w14:paraId="3CC49C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jc w:val="center"/>
        </w:trPr>
        <w:tc>
          <w:tcPr>
            <w:tcW w:w="1413" w:type="dxa"/>
            <w:vAlign w:val="center"/>
          </w:tcPr>
          <w:p w14:paraId="6AA9AC45">
            <w:pPr>
              <w:adjustRightInd w:val="0"/>
              <w:snapToGrid w:val="0"/>
              <w:spacing w:line="360" w:lineRule="auto"/>
              <w:jc w:val="center"/>
            </w:pPr>
            <w:r>
              <w:rPr>
                <w:rFonts w:hint="eastAsia"/>
              </w:rPr>
              <w:t>润滑</w:t>
            </w:r>
          </w:p>
        </w:tc>
        <w:tc>
          <w:tcPr>
            <w:tcW w:w="7796" w:type="dxa"/>
            <w:vAlign w:val="center"/>
          </w:tcPr>
          <w:p w14:paraId="0A42B91F">
            <w:pPr>
              <w:adjustRightInd w:val="0"/>
              <w:snapToGrid w:val="0"/>
              <w:spacing w:line="360" w:lineRule="auto"/>
              <w:jc w:val="center"/>
              <w:rPr>
                <w:rFonts w:hint="eastAsia" w:eastAsia="宋体"/>
                <w:lang w:val="en-US" w:eastAsia="zh-CN"/>
              </w:rPr>
            </w:pPr>
            <w:r>
              <w:rPr>
                <w:rFonts w:hint="eastAsia"/>
                <w:lang w:val="en-US" w:eastAsia="zh-CN"/>
              </w:rPr>
              <w:t>油润滑</w:t>
            </w:r>
          </w:p>
        </w:tc>
      </w:tr>
      <w:tr w14:paraId="5DBDF1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jc w:val="center"/>
        </w:trPr>
        <w:tc>
          <w:tcPr>
            <w:tcW w:w="1413" w:type="dxa"/>
            <w:vAlign w:val="center"/>
          </w:tcPr>
          <w:p w14:paraId="5DC30335">
            <w:pPr>
              <w:adjustRightInd w:val="0"/>
              <w:snapToGrid w:val="0"/>
              <w:spacing w:line="360" w:lineRule="auto"/>
              <w:jc w:val="center"/>
            </w:pPr>
            <w:r>
              <w:rPr>
                <w:rFonts w:hint="eastAsia"/>
              </w:rPr>
              <w:t>密封</w:t>
            </w:r>
          </w:p>
        </w:tc>
        <w:tc>
          <w:tcPr>
            <w:tcW w:w="7796" w:type="dxa"/>
            <w:vAlign w:val="center"/>
          </w:tcPr>
          <w:p w14:paraId="1D5EED2F">
            <w:pPr>
              <w:adjustRightInd w:val="0"/>
              <w:snapToGrid w:val="0"/>
              <w:spacing w:line="360" w:lineRule="auto"/>
              <w:jc w:val="center"/>
              <w:rPr>
                <w:rFonts w:hint="eastAsia" w:eastAsia="宋体"/>
                <w:lang w:val="en-US" w:eastAsia="zh-CN"/>
              </w:rPr>
            </w:pPr>
            <w:r>
              <w:rPr>
                <w:rFonts w:hint="eastAsia"/>
                <w:lang w:val="en-US" w:eastAsia="zh-CN"/>
              </w:rPr>
              <w:t>毡圈密封</w:t>
            </w:r>
          </w:p>
        </w:tc>
      </w:tr>
    </w:tbl>
    <w:p w14:paraId="5ADD0189">
      <w:pPr>
        <w:adjustRightInd w:val="0"/>
        <w:snapToGrid w:val="0"/>
        <w:spacing w:line="360" w:lineRule="auto"/>
        <w:jc w:val="center"/>
      </w:pPr>
    </w:p>
    <w:p w14:paraId="6B90C413">
      <w:pPr>
        <w:adjustRightInd w:val="0"/>
        <w:snapToGrid w:val="0"/>
        <w:spacing w:line="360" w:lineRule="auto"/>
        <w:jc w:val="center"/>
      </w:pPr>
    </w:p>
    <w:p w14:paraId="2BBF0EE8">
      <w:pPr>
        <w:adjustRightInd w:val="0"/>
        <w:snapToGrid w:val="0"/>
        <w:spacing w:line="360" w:lineRule="auto"/>
        <w:jc w:val="center"/>
      </w:pPr>
      <w:r>
        <w:rPr>
          <w:rFonts w:hint="eastAsia"/>
        </w:rPr>
        <w:t>表</w:t>
      </w:r>
      <w:r>
        <w:t>4</w:t>
      </w:r>
      <w:r>
        <w:rPr>
          <w:rFonts w:hint="eastAsia"/>
        </w:rPr>
        <w:t>—2  减速器的主要参数</w:t>
      </w:r>
    </w:p>
    <w:tbl>
      <w:tblPr>
        <w:tblStyle w:val="11"/>
        <w:tblW w:w="92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432"/>
        <w:gridCol w:w="283"/>
        <w:gridCol w:w="1418"/>
        <w:gridCol w:w="2126"/>
        <w:gridCol w:w="1134"/>
        <w:gridCol w:w="1134"/>
        <w:gridCol w:w="2126"/>
      </w:tblGrid>
      <w:tr w14:paraId="518086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88" w:type="dxa"/>
            <w:gridSpan w:val="2"/>
            <w:vMerge w:val="restart"/>
            <w:vAlign w:val="center"/>
          </w:tcPr>
          <w:p w14:paraId="5BAB9373">
            <w:pPr>
              <w:adjustRightInd w:val="0"/>
              <w:snapToGrid w:val="0"/>
              <w:spacing w:line="360" w:lineRule="auto"/>
              <w:jc w:val="center"/>
            </w:pPr>
          </w:p>
          <w:p w14:paraId="60449351">
            <w:pPr>
              <w:adjustRightInd w:val="0"/>
              <w:snapToGrid w:val="0"/>
              <w:spacing w:line="360" w:lineRule="auto"/>
              <w:jc w:val="center"/>
            </w:pPr>
            <w:r>
              <w:rPr>
                <w:rFonts w:hint="eastAsia"/>
              </w:rPr>
              <w:t>齿数</w:t>
            </w:r>
          </w:p>
        </w:tc>
        <w:tc>
          <w:tcPr>
            <w:tcW w:w="1701" w:type="dxa"/>
            <w:gridSpan w:val="2"/>
            <w:vAlign w:val="center"/>
          </w:tcPr>
          <w:p w14:paraId="41D483E2">
            <w:pPr>
              <w:adjustRightInd w:val="0"/>
              <w:snapToGrid w:val="0"/>
              <w:spacing w:line="360" w:lineRule="auto"/>
              <w:jc w:val="center"/>
            </w:pPr>
          </w:p>
        </w:tc>
        <w:tc>
          <w:tcPr>
            <w:tcW w:w="3260" w:type="dxa"/>
            <w:gridSpan w:val="2"/>
            <w:vAlign w:val="center"/>
          </w:tcPr>
          <w:p w14:paraId="10D45FCD">
            <w:pPr>
              <w:adjustRightInd w:val="0"/>
              <w:snapToGrid w:val="0"/>
              <w:spacing w:line="360" w:lineRule="auto"/>
              <w:jc w:val="center"/>
            </w:pPr>
            <w:r>
              <w:rPr>
                <w:rFonts w:hint="eastAsia"/>
              </w:rPr>
              <w:t>小齿轮</w:t>
            </w:r>
          </w:p>
        </w:tc>
        <w:tc>
          <w:tcPr>
            <w:tcW w:w="3260" w:type="dxa"/>
            <w:gridSpan w:val="2"/>
            <w:vAlign w:val="center"/>
          </w:tcPr>
          <w:p w14:paraId="3E6C0820">
            <w:pPr>
              <w:adjustRightInd w:val="0"/>
              <w:snapToGrid w:val="0"/>
              <w:spacing w:line="360" w:lineRule="auto"/>
              <w:jc w:val="center"/>
            </w:pPr>
            <w:r>
              <w:rPr>
                <w:rFonts w:hint="eastAsia"/>
              </w:rPr>
              <w:t>大齿轮</w:t>
            </w:r>
          </w:p>
        </w:tc>
      </w:tr>
      <w:tr w14:paraId="49FE0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2" w:hRule="atLeast"/>
          <w:jc w:val="center"/>
        </w:trPr>
        <w:tc>
          <w:tcPr>
            <w:tcW w:w="988" w:type="dxa"/>
            <w:gridSpan w:val="2"/>
            <w:vMerge w:val="continue"/>
            <w:vAlign w:val="center"/>
          </w:tcPr>
          <w:p w14:paraId="4AB48BEE">
            <w:pPr>
              <w:adjustRightInd w:val="0"/>
              <w:snapToGrid w:val="0"/>
              <w:spacing w:line="360" w:lineRule="auto"/>
              <w:jc w:val="center"/>
            </w:pPr>
          </w:p>
        </w:tc>
        <w:tc>
          <w:tcPr>
            <w:tcW w:w="1701" w:type="dxa"/>
            <w:gridSpan w:val="2"/>
            <w:vAlign w:val="center"/>
          </w:tcPr>
          <w:p w14:paraId="0B69027B">
            <w:pPr>
              <w:adjustRightInd w:val="0"/>
              <w:snapToGrid w:val="0"/>
              <w:spacing w:line="360" w:lineRule="auto"/>
              <w:jc w:val="center"/>
            </w:pPr>
            <w:r>
              <w:rPr>
                <w:rFonts w:hint="eastAsia"/>
              </w:rPr>
              <w:t>高速级</w:t>
            </w:r>
          </w:p>
        </w:tc>
        <w:tc>
          <w:tcPr>
            <w:tcW w:w="3260" w:type="dxa"/>
            <w:gridSpan w:val="2"/>
            <w:vAlign w:val="center"/>
          </w:tcPr>
          <w:p w14:paraId="5690D411">
            <w:pPr>
              <w:adjustRightInd w:val="0"/>
              <w:snapToGrid w:val="0"/>
              <w:spacing w:line="360" w:lineRule="auto"/>
              <w:jc w:val="center"/>
              <w:rPr>
                <w:rFonts w:hint="default" w:eastAsia="宋体"/>
                <w:lang w:val="en-US" w:eastAsia="zh-CN"/>
              </w:rPr>
            </w:pPr>
            <w:r>
              <w:rPr>
                <w:rFonts w:hint="eastAsia"/>
                <w:lang w:val="en-US" w:eastAsia="zh-CN"/>
              </w:rPr>
              <w:t>Z</w:t>
            </w:r>
            <w:r>
              <w:rPr>
                <w:rFonts w:hint="eastAsia"/>
                <w:vertAlign w:val="subscript"/>
                <w:lang w:val="en-US" w:eastAsia="zh-CN"/>
              </w:rPr>
              <w:t>1</w:t>
            </w:r>
            <w:r>
              <w:rPr>
                <w:rFonts w:hint="eastAsia"/>
                <w:lang w:val="en-US" w:eastAsia="zh-CN"/>
              </w:rPr>
              <w:t>=22</w:t>
            </w:r>
          </w:p>
        </w:tc>
        <w:tc>
          <w:tcPr>
            <w:tcW w:w="3260" w:type="dxa"/>
            <w:gridSpan w:val="2"/>
            <w:vAlign w:val="center"/>
          </w:tcPr>
          <w:p w14:paraId="0D247089">
            <w:pPr>
              <w:adjustRightInd w:val="0"/>
              <w:snapToGrid w:val="0"/>
              <w:spacing w:line="360" w:lineRule="auto"/>
              <w:jc w:val="center"/>
              <w:rPr>
                <w:rFonts w:hint="default" w:eastAsia="宋体"/>
                <w:lang w:val="en-US" w:eastAsia="zh-CN"/>
              </w:rPr>
            </w:pPr>
            <w:r>
              <w:rPr>
                <w:rFonts w:hint="eastAsia"/>
                <w:lang w:val="en-US" w:eastAsia="zh-CN"/>
              </w:rPr>
              <w:t>Z</w:t>
            </w:r>
            <w:r>
              <w:rPr>
                <w:rFonts w:hint="eastAsia"/>
                <w:vertAlign w:val="subscript"/>
                <w:lang w:val="en-US" w:eastAsia="zh-CN"/>
              </w:rPr>
              <w:t>2</w:t>
            </w:r>
            <w:r>
              <w:rPr>
                <w:rFonts w:hint="eastAsia"/>
                <w:lang w:val="en-US" w:eastAsia="zh-CN"/>
              </w:rPr>
              <w:t>=82</w:t>
            </w:r>
          </w:p>
        </w:tc>
      </w:tr>
      <w:tr w14:paraId="22A5F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988" w:type="dxa"/>
            <w:gridSpan w:val="2"/>
            <w:vMerge w:val="continue"/>
            <w:vAlign w:val="center"/>
          </w:tcPr>
          <w:p w14:paraId="309ABA81">
            <w:pPr>
              <w:adjustRightInd w:val="0"/>
              <w:snapToGrid w:val="0"/>
              <w:spacing w:line="360" w:lineRule="auto"/>
              <w:jc w:val="center"/>
            </w:pPr>
          </w:p>
        </w:tc>
        <w:tc>
          <w:tcPr>
            <w:tcW w:w="1701" w:type="dxa"/>
            <w:gridSpan w:val="2"/>
            <w:vAlign w:val="center"/>
          </w:tcPr>
          <w:p w14:paraId="3AF1AF52">
            <w:pPr>
              <w:adjustRightInd w:val="0"/>
              <w:snapToGrid w:val="0"/>
              <w:spacing w:line="360" w:lineRule="auto"/>
              <w:jc w:val="center"/>
            </w:pPr>
            <w:r>
              <w:rPr>
                <w:rFonts w:hint="eastAsia"/>
              </w:rPr>
              <w:t>低速级</w:t>
            </w:r>
          </w:p>
        </w:tc>
        <w:tc>
          <w:tcPr>
            <w:tcW w:w="3260" w:type="dxa"/>
            <w:gridSpan w:val="2"/>
            <w:vAlign w:val="center"/>
          </w:tcPr>
          <w:p w14:paraId="64DFA910">
            <w:pPr>
              <w:adjustRightInd w:val="0"/>
              <w:snapToGrid w:val="0"/>
              <w:spacing w:line="360" w:lineRule="auto"/>
              <w:jc w:val="center"/>
              <w:rPr>
                <w:rFonts w:hint="default" w:eastAsia="宋体"/>
                <w:lang w:val="en-US" w:eastAsia="zh-CN"/>
              </w:rPr>
            </w:pPr>
            <w:r>
              <w:rPr>
                <w:rFonts w:hint="eastAsia"/>
                <w:lang w:val="en-US" w:eastAsia="zh-CN"/>
              </w:rPr>
              <w:t>Z</w:t>
            </w:r>
            <w:r>
              <w:rPr>
                <w:rFonts w:hint="eastAsia"/>
                <w:vertAlign w:val="subscript"/>
                <w:lang w:val="en-US" w:eastAsia="zh-CN"/>
              </w:rPr>
              <w:t>3</w:t>
            </w:r>
            <w:r>
              <w:rPr>
                <w:rFonts w:hint="eastAsia"/>
                <w:lang w:val="en-US" w:eastAsia="zh-CN"/>
              </w:rPr>
              <w:t>=26</w:t>
            </w:r>
          </w:p>
        </w:tc>
        <w:tc>
          <w:tcPr>
            <w:tcW w:w="3260" w:type="dxa"/>
            <w:gridSpan w:val="2"/>
            <w:vAlign w:val="center"/>
          </w:tcPr>
          <w:p w14:paraId="7365C791">
            <w:pPr>
              <w:adjustRightInd w:val="0"/>
              <w:snapToGrid w:val="0"/>
              <w:spacing w:line="360" w:lineRule="auto"/>
              <w:jc w:val="center"/>
              <w:rPr>
                <w:rFonts w:hint="default" w:eastAsia="宋体"/>
                <w:lang w:val="en-US" w:eastAsia="zh-CN"/>
              </w:rPr>
            </w:pPr>
            <w:r>
              <w:rPr>
                <w:rFonts w:hint="eastAsia"/>
                <w:lang w:val="en-US" w:eastAsia="zh-CN"/>
              </w:rPr>
              <w:t>Z</w:t>
            </w:r>
            <w:r>
              <w:rPr>
                <w:rFonts w:hint="eastAsia"/>
                <w:vertAlign w:val="subscript"/>
                <w:lang w:val="en-US" w:eastAsia="zh-CN"/>
              </w:rPr>
              <w:t>4</w:t>
            </w:r>
            <w:r>
              <w:rPr>
                <w:rFonts w:hint="eastAsia"/>
                <w:lang w:val="en-US" w:eastAsia="zh-CN"/>
              </w:rPr>
              <w:t>=78</w:t>
            </w:r>
          </w:p>
        </w:tc>
      </w:tr>
      <w:tr w14:paraId="641EF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8" w:hRule="atLeast"/>
          <w:jc w:val="center"/>
        </w:trPr>
        <w:tc>
          <w:tcPr>
            <w:tcW w:w="2689" w:type="dxa"/>
            <w:gridSpan w:val="4"/>
            <w:vMerge w:val="restart"/>
            <w:vAlign w:val="center"/>
          </w:tcPr>
          <w:p w14:paraId="52F7E00B">
            <w:pPr>
              <w:adjustRightInd w:val="0"/>
              <w:snapToGrid w:val="0"/>
              <w:spacing w:line="360" w:lineRule="auto"/>
              <w:jc w:val="center"/>
            </w:pPr>
            <w:r>
              <w:rPr>
                <w:rFonts w:hint="eastAsia"/>
              </w:rPr>
              <w:t>转动比</w:t>
            </w:r>
          </w:p>
          <w:p w14:paraId="0A5AE95B">
            <w:pPr>
              <w:adjustRightInd w:val="0"/>
              <w:snapToGrid w:val="0"/>
              <w:spacing w:line="360" w:lineRule="auto"/>
              <w:jc w:val="center"/>
            </w:pPr>
            <w:r>
              <w:rPr>
                <w:position w:val="-14"/>
              </w:rPr>
              <w:object>
                <v:shape id="_x0000_i1025" o:spt="75" type="#_x0000_t75" style="height:19.95pt;width:34.7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p>
        </w:tc>
        <w:tc>
          <w:tcPr>
            <w:tcW w:w="2126" w:type="dxa"/>
            <w:tcBorders>
              <w:bottom w:val="single" w:color="auto" w:sz="4" w:space="0"/>
            </w:tcBorders>
            <w:vAlign w:val="center"/>
          </w:tcPr>
          <w:p w14:paraId="5CB6F5FD">
            <w:pPr>
              <w:adjustRightInd w:val="0"/>
              <w:snapToGrid w:val="0"/>
              <w:spacing w:line="360" w:lineRule="auto"/>
              <w:jc w:val="center"/>
            </w:pPr>
            <w:r>
              <w:rPr>
                <w:rFonts w:hint="eastAsia"/>
              </w:rPr>
              <w:t>高速级</w:t>
            </w:r>
            <w:r>
              <w:rPr>
                <w:position w:val="-14"/>
              </w:rPr>
              <w:object>
                <v:shape id="_x0000_i1026" o:spt="75" type="#_x0000_t75" style="height:19.95pt;width:13.4pt;" o:ole="t" filled="f" o:preferrelative="t" stroked="f" coordsize="21600,21600">
                  <v:path/>
                  <v:fill on="f" focussize="0,0"/>
                  <v:stroke on="f" joinstyle="miter"/>
                  <v:imagedata r:id="rId11" o:title=""/>
                  <o:lock v:ext="edit" aspectratio="t"/>
                  <w10:wrap type="none"/>
                  <w10:anchorlock/>
                </v:shape>
                <o:OLEObject Type="Embed" ProgID="Equation.DSMT4" ShapeID="_x0000_i1026" DrawAspect="Content" ObjectID="_1468075726" r:id="rId10">
                  <o:LockedField>false</o:LockedField>
                </o:OLEObject>
              </w:object>
            </w:r>
          </w:p>
        </w:tc>
        <w:tc>
          <w:tcPr>
            <w:tcW w:w="2268" w:type="dxa"/>
            <w:gridSpan w:val="2"/>
            <w:tcBorders>
              <w:bottom w:val="single" w:color="auto" w:sz="4" w:space="0"/>
            </w:tcBorders>
            <w:vAlign w:val="center"/>
          </w:tcPr>
          <w:p w14:paraId="7207D202">
            <w:pPr>
              <w:adjustRightInd w:val="0"/>
              <w:snapToGrid w:val="0"/>
              <w:spacing w:line="360" w:lineRule="auto"/>
              <w:jc w:val="center"/>
            </w:pPr>
            <w:r>
              <w:rPr>
                <w:rFonts w:hint="eastAsia"/>
              </w:rPr>
              <w:t>低速级</w:t>
            </w:r>
            <w:r>
              <w:rPr>
                <w:position w:val="-12"/>
              </w:rPr>
              <w:object>
                <v:shape id="_x0000_i1027" o:spt="75" type="#_x0000_t75" style="height:19.45pt;width:9.45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27" r:id="rId12">
                  <o:LockedField>false</o:LockedField>
                </o:OLEObject>
              </w:object>
            </w:r>
          </w:p>
        </w:tc>
        <w:tc>
          <w:tcPr>
            <w:tcW w:w="2126" w:type="dxa"/>
            <w:tcBorders>
              <w:bottom w:val="single" w:color="auto" w:sz="4" w:space="0"/>
            </w:tcBorders>
            <w:vAlign w:val="center"/>
          </w:tcPr>
          <w:p w14:paraId="31109488">
            <w:pPr>
              <w:adjustRightInd w:val="0"/>
              <w:snapToGrid w:val="0"/>
              <w:spacing w:line="360" w:lineRule="auto"/>
              <w:jc w:val="center"/>
            </w:pPr>
            <w:r>
              <w:rPr>
                <w:rFonts w:hint="eastAsia"/>
              </w:rPr>
              <w:t>总传动比</w:t>
            </w:r>
            <w:r>
              <w:rPr>
                <w:position w:val="-6"/>
              </w:rPr>
              <w:object>
                <v:shape id="_x0000_i1028" o:spt="75" type="#_x0000_t75" style="height:13.4pt;width:6.55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4">
                  <o:LockedField>false</o:LockedField>
                </o:OLEObject>
              </w:object>
            </w:r>
          </w:p>
        </w:tc>
      </w:tr>
      <w:tr w14:paraId="68876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7" w:hRule="atLeast"/>
          <w:jc w:val="center"/>
        </w:trPr>
        <w:tc>
          <w:tcPr>
            <w:tcW w:w="2689" w:type="dxa"/>
            <w:gridSpan w:val="4"/>
            <w:vMerge w:val="continue"/>
            <w:tcBorders>
              <w:bottom w:val="single" w:color="auto" w:sz="4" w:space="0"/>
            </w:tcBorders>
            <w:vAlign w:val="center"/>
          </w:tcPr>
          <w:p w14:paraId="1410671D">
            <w:pPr>
              <w:adjustRightInd w:val="0"/>
              <w:snapToGrid w:val="0"/>
              <w:spacing w:line="360" w:lineRule="auto"/>
              <w:jc w:val="center"/>
            </w:pPr>
          </w:p>
        </w:tc>
        <w:tc>
          <w:tcPr>
            <w:tcW w:w="2126" w:type="dxa"/>
            <w:tcBorders>
              <w:bottom w:val="single" w:color="auto" w:sz="4" w:space="0"/>
            </w:tcBorders>
            <w:vAlign w:val="center"/>
          </w:tcPr>
          <w:p w14:paraId="545081A6">
            <w:pPr>
              <w:adjustRightInd w:val="0"/>
              <w:snapToGrid w:val="0"/>
              <w:spacing w:line="360" w:lineRule="auto"/>
              <w:jc w:val="center"/>
              <w:rPr>
                <w:rFonts w:hint="default" w:eastAsia="宋体"/>
                <w:lang w:val="en-US" w:eastAsia="zh-CN"/>
              </w:rPr>
            </w:pPr>
            <w:r>
              <w:rPr>
                <w:rFonts w:hint="eastAsia"/>
                <w:lang w:val="en-US" w:eastAsia="zh-CN"/>
              </w:rPr>
              <w:t>3.73</w:t>
            </w:r>
          </w:p>
        </w:tc>
        <w:tc>
          <w:tcPr>
            <w:tcW w:w="2268" w:type="dxa"/>
            <w:gridSpan w:val="2"/>
            <w:tcBorders>
              <w:bottom w:val="single" w:color="auto" w:sz="4" w:space="0"/>
            </w:tcBorders>
            <w:vAlign w:val="center"/>
          </w:tcPr>
          <w:p w14:paraId="2F8AAD66">
            <w:pPr>
              <w:adjustRightInd w:val="0"/>
              <w:snapToGrid w:val="0"/>
              <w:spacing w:line="360" w:lineRule="auto"/>
              <w:jc w:val="center"/>
              <w:rPr>
                <w:rFonts w:hint="default" w:eastAsia="宋体"/>
                <w:lang w:val="en-US" w:eastAsia="zh-CN"/>
              </w:rPr>
            </w:pPr>
            <w:r>
              <w:rPr>
                <w:rFonts w:hint="eastAsia"/>
                <w:lang w:val="en-US" w:eastAsia="zh-CN"/>
              </w:rPr>
              <w:t>3.00</w:t>
            </w:r>
          </w:p>
        </w:tc>
        <w:tc>
          <w:tcPr>
            <w:tcW w:w="2126" w:type="dxa"/>
            <w:tcBorders>
              <w:bottom w:val="single" w:color="auto" w:sz="4" w:space="0"/>
            </w:tcBorders>
            <w:vAlign w:val="center"/>
          </w:tcPr>
          <w:p w14:paraId="762AF1B3">
            <w:pPr>
              <w:adjustRightInd w:val="0"/>
              <w:snapToGrid w:val="0"/>
              <w:spacing w:line="360" w:lineRule="auto"/>
              <w:jc w:val="center"/>
              <w:rPr>
                <w:rFonts w:hint="default" w:eastAsia="宋体"/>
                <w:lang w:val="en-US" w:eastAsia="zh-CN"/>
              </w:rPr>
            </w:pPr>
            <w:r>
              <w:rPr>
                <w:rFonts w:hint="eastAsia"/>
                <w:lang w:val="en-US" w:eastAsia="zh-CN"/>
              </w:rPr>
              <w:t>11.18</w:t>
            </w:r>
          </w:p>
        </w:tc>
      </w:tr>
      <w:tr w14:paraId="26E44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2" w:hRule="atLeast"/>
          <w:jc w:val="center"/>
        </w:trPr>
        <w:tc>
          <w:tcPr>
            <w:tcW w:w="1271" w:type="dxa"/>
            <w:gridSpan w:val="3"/>
            <w:vMerge w:val="restart"/>
            <w:vAlign w:val="center"/>
          </w:tcPr>
          <w:p w14:paraId="2CFF23B2">
            <w:pPr>
              <w:adjustRightInd w:val="0"/>
              <w:snapToGrid w:val="0"/>
              <w:spacing w:line="360" w:lineRule="auto"/>
              <w:jc w:val="center"/>
            </w:pPr>
            <w:r>
              <w:rPr>
                <w:rFonts w:hint="eastAsia"/>
              </w:rPr>
              <w:t>中心距</w:t>
            </w:r>
          </w:p>
          <w:p w14:paraId="5309333D">
            <w:pPr>
              <w:adjustRightInd w:val="0"/>
              <w:snapToGrid w:val="0"/>
              <w:spacing w:line="360" w:lineRule="auto"/>
              <w:jc w:val="center"/>
              <w:rPr>
                <w:i/>
                <w:iCs/>
              </w:rPr>
            </w:pPr>
            <w:r>
              <w:rPr>
                <w:rFonts w:hint="eastAsia"/>
                <w:i/>
                <w:iCs/>
              </w:rPr>
              <w:t>a</w:t>
            </w:r>
          </w:p>
        </w:tc>
        <w:tc>
          <w:tcPr>
            <w:tcW w:w="1418" w:type="dxa"/>
            <w:vAlign w:val="center"/>
          </w:tcPr>
          <w:p w14:paraId="22FF8141">
            <w:pPr>
              <w:adjustRightInd w:val="0"/>
              <w:snapToGrid w:val="0"/>
              <w:spacing w:line="360" w:lineRule="auto"/>
              <w:jc w:val="center"/>
            </w:pPr>
            <w:r>
              <w:rPr>
                <w:rFonts w:hint="eastAsia"/>
              </w:rPr>
              <w:t>高速级</w:t>
            </w:r>
          </w:p>
        </w:tc>
        <w:tc>
          <w:tcPr>
            <w:tcW w:w="6520" w:type="dxa"/>
            <w:gridSpan w:val="4"/>
            <w:tcBorders>
              <w:bottom w:val="single" w:color="auto" w:sz="4" w:space="0"/>
            </w:tcBorders>
            <w:vAlign w:val="center"/>
          </w:tcPr>
          <w:p w14:paraId="3F0E6923">
            <w:pPr>
              <w:adjustRightInd w:val="0"/>
              <w:snapToGrid w:val="0"/>
              <w:spacing w:line="360" w:lineRule="auto"/>
              <w:jc w:val="center"/>
              <w:rPr>
                <w:rFonts w:hint="default" w:eastAsia="宋体"/>
                <w:lang w:val="en-US" w:eastAsia="zh-CN"/>
              </w:rPr>
            </w:pPr>
            <w:r>
              <w:rPr>
                <w:rFonts w:hint="eastAsia"/>
                <w:lang w:val="en-US" w:eastAsia="zh-CN"/>
              </w:rPr>
              <w:t>162.8mm</w:t>
            </w:r>
          </w:p>
        </w:tc>
      </w:tr>
      <w:tr w14:paraId="41C97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9" w:hRule="atLeast"/>
          <w:jc w:val="center"/>
        </w:trPr>
        <w:tc>
          <w:tcPr>
            <w:tcW w:w="1271" w:type="dxa"/>
            <w:gridSpan w:val="3"/>
            <w:vMerge w:val="continue"/>
            <w:vAlign w:val="center"/>
          </w:tcPr>
          <w:p w14:paraId="1F2B2A77">
            <w:pPr>
              <w:adjustRightInd w:val="0"/>
              <w:snapToGrid w:val="0"/>
              <w:spacing w:line="360" w:lineRule="auto"/>
              <w:jc w:val="center"/>
            </w:pPr>
          </w:p>
        </w:tc>
        <w:tc>
          <w:tcPr>
            <w:tcW w:w="1418" w:type="dxa"/>
            <w:vAlign w:val="center"/>
          </w:tcPr>
          <w:p w14:paraId="5608D33F">
            <w:pPr>
              <w:adjustRightInd w:val="0"/>
              <w:snapToGrid w:val="0"/>
              <w:spacing w:line="360" w:lineRule="auto"/>
              <w:jc w:val="center"/>
            </w:pPr>
            <w:r>
              <w:rPr>
                <w:rFonts w:hint="eastAsia"/>
              </w:rPr>
              <w:t>低速级</w:t>
            </w:r>
          </w:p>
        </w:tc>
        <w:tc>
          <w:tcPr>
            <w:tcW w:w="6520" w:type="dxa"/>
            <w:gridSpan w:val="4"/>
            <w:tcBorders>
              <w:bottom w:val="single" w:color="auto" w:sz="4" w:space="0"/>
            </w:tcBorders>
            <w:vAlign w:val="center"/>
          </w:tcPr>
          <w:p w14:paraId="2B9D04AF">
            <w:pPr>
              <w:adjustRightInd w:val="0"/>
              <w:snapToGrid w:val="0"/>
              <w:spacing w:line="360" w:lineRule="auto"/>
              <w:jc w:val="center"/>
              <w:rPr>
                <w:rFonts w:hint="default" w:eastAsia="宋体"/>
                <w:lang w:val="en-US" w:eastAsia="zh-CN"/>
              </w:rPr>
            </w:pPr>
            <w:r>
              <w:rPr>
                <w:rFonts w:hint="eastAsia"/>
                <w:lang w:val="en-US" w:eastAsia="zh-CN"/>
              </w:rPr>
              <w:t>162.8mm</w:t>
            </w:r>
          </w:p>
        </w:tc>
      </w:tr>
      <w:tr w14:paraId="77C09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9" w:hRule="atLeast"/>
          <w:jc w:val="center"/>
        </w:trPr>
        <w:tc>
          <w:tcPr>
            <w:tcW w:w="1271" w:type="dxa"/>
            <w:gridSpan w:val="3"/>
            <w:vMerge w:val="restart"/>
            <w:shd w:val="clear" w:color="auto" w:fill="auto"/>
            <w:vAlign w:val="center"/>
          </w:tcPr>
          <w:p w14:paraId="2F71D0EB">
            <w:pPr>
              <w:adjustRightInd w:val="0"/>
              <w:snapToGrid w:val="0"/>
              <w:spacing w:line="360" w:lineRule="auto"/>
              <w:jc w:val="center"/>
              <w:rPr>
                <w:rFonts w:hint="eastAsia"/>
              </w:rPr>
            </w:pPr>
            <w:r>
              <w:rPr>
                <w:rFonts w:hint="eastAsia"/>
                <w:lang w:val="en-US" w:eastAsia="zh-CN"/>
              </w:rPr>
              <w:t>分度圆螺旋角β</w:t>
            </w:r>
          </w:p>
        </w:tc>
        <w:tc>
          <w:tcPr>
            <w:tcW w:w="1418" w:type="dxa"/>
            <w:shd w:val="clear" w:color="auto" w:fill="auto"/>
            <w:vAlign w:val="center"/>
          </w:tcPr>
          <w:p w14:paraId="69664CF4">
            <w:pPr>
              <w:adjustRightInd w:val="0"/>
              <w:snapToGrid w:val="0"/>
              <w:spacing w:line="360" w:lineRule="auto"/>
              <w:jc w:val="center"/>
              <w:rPr>
                <w:rFonts w:hint="eastAsia"/>
                <w:lang w:val="en-US" w:eastAsia="zh-CN"/>
              </w:rPr>
            </w:pPr>
            <w:r>
              <w:rPr>
                <w:rFonts w:hint="eastAsia"/>
                <w:lang w:val="en-US" w:eastAsia="zh-CN"/>
              </w:rPr>
              <w:t>高速级</w:t>
            </w:r>
          </w:p>
        </w:tc>
        <w:tc>
          <w:tcPr>
            <w:tcW w:w="6520" w:type="dxa"/>
            <w:gridSpan w:val="4"/>
            <w:tcBorders>
              <w:bottom w:val="single" w:color="auto" w:sz="4" w:space="0"/>
            </w:tcBorders>
            <w:shd w:val="clear" w:color="auto" w:fill="auto"/>
            <w:vAlign w:val="center"/>
          </w:tcPr>
          <w:p w14:paraId="63C419A8">
            <w:pPr>
              <w:adjustRightInd w:val="0"/>
              <w:snapToGrid w:val="0"/>
              <w:spacing w:line="360" w:lineRule="auto"/>
              <w:jc w:val="cente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28°</w:t>
            </w:r>
          </w:p>
        </w:tc>
      </w:tr>
      <w:tr w14:paraId="17AA7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9" w:hRule="atLeast"/>
          <w:jc w:val="center"/>
        </w:trPr>
        <w:tc>
          <w:tcPr>
            <w:tcW w:w="1271" w:type="dxa"/>
            <w:gridSpan w:val="3"/>
            <w:vMerge w:val="continue"/>
            <w:vAlign w:val="center"/>
          </w:tcPr>
          <w:p w14:paraId="75A20C30">
            <w:pPr>
              <w:adjustRightInd w:val="0"/>
              <w:snapToGrid w:val="0"/>
              <w:spacing w:line="360" w:lineRule="auto"/>
              <w:jc w:val="center"/>
              <w:rPr>
                <w:rFonts w:hint="eastAsia"/>
              </w:rPr>
            </w:pPr>
          </w:p>
        </w:tc>
        <w:tc>
          <w:tcPr>
            <w:tcW w:w="1418" w:type="dxa"/>
            <w:shd w:val="clear" w:color="auto" w:fill="auto"/>
            <w:vAlign w:val="center"/>
          </w:tcPr>
          <w:p w14:paraId="106F7C02">
            <w:pPr>
              <w:adjustRightInd w:val="0"/>
              <w:snapToGrid w:val="0"/>
              <w:spacing w:line="360" w:lineRule="auto"/>
              <w:jc w:val="center"/>
              <w:rPr>
                <w:rFonts w:hint="eastAsia"/>
                <w:lang w:val="en-US" w:eastAsia="zh-CN"/>
              </w:rPr>
            </w:pPr>
            <w:r>
              <w:rPr>
                <w:rFonts w:hint="eastAsia"/>
                <w:lang w:val="en-US" w:eastAsia="zh-CN"/>
              </w:rPr>
              <w:t>低速级</w:t>
            </w:r>
          </w:p>
        </w:tc>
        <w:tc>
          <w:tcPr>
            <w:tcW w:w="6520" w:type="dxa"/>
            <w:gridSpan w:val="4"/>
            <w:tcBorders>
              <w:bottom w:val="single" w:color="auto" w:sz="4" w:space="0"/>
            </w:tcBorders>
            <w:shd w:val="clear" w:color="auto" w:fill="auto"/>
            <w:vAlign w:val="center"/>
          </w:tcPr>
          <w:p w14:paraId="7E545511">
            <w:pPr>
              <w:adjustRightInd w:val="0"/>
              <w:snapToGrid w:val="0"/>
              <w:spacing w:line="360" w:lineRule="auto"/>
              <w:jc w:val="center"/>
              <w:rPr>
                <w:rFonts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28°</w:t>
            </w:r>
          </w:p>
        </w:tc>
      </w:tr>
      <w:tr w14:paraId="63B1A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9" w:hRule="atLeast"/>
          <w:jc w:val="center"/>
        </w:trPr>
        <w:tc>
          <w:tcPr>
            <w:tcW w:w="556" w:type="dxa"/>
            <w:vMerge w:val="restart"/>
            <w:vAlign w:val="center"/>
          </w:tcPr>
          <w:p w14:paraId="69E15040">
            <w:pPr>
              <w:adjustRightInd w:val="0"/>
              <w:snapToGrid w:val="0"/>
              <w:spacing w:line="360" w:lineRule="auto"/>
              <w:jc w:val="center"/>
              <w:rPr>
                <w:rFonts w:hint="eastAsia"/>
              </w:rPr>
            </w:pPr>
            <w:r>
              <w:rPr>
                <w:rFonts w:hint="eastAsia"/>
              </w:rPr>
              <w:t>模数</w:t>
            </w:r>
          </w:p>
        </w:tc>
        <w:tc>
          <w:tcPr>
            <w:tcW w:w="715" w:type="dxa"/>
            <w:gridSpan w:val="2"/>
            <w:vMerge w:val="restart"/>
            <w:vAlign w:val="center"/>
          </w:tcPr>
          <w:p w14:paraId="03D08789">
            <w:pPr>
              <w:adjustRightInd w:val="0"/>
              <w:snapToGrid w:val="0"/>
              <w:spacing w:line="360" w:lineRule="auto"/>
              <w:jc w:val="center"/>
              <w:rPr>
                <w:rFonts w:hint="eastAsia"/>
              </w:rPr>
            </w:pPr>
            <w:r>
              <w:rPr>
                <w:rFonts w:hint="eastAsia"/>
              </w:rPr>
              <w:object>
                <v:shape id="_x0000_i1029" o:spt="75" type="#_x0000_t75" style="height:19.45pt;width:14.7pt;" o:ole="t" filled="f" o:preferrelative="t" stroked="f" coordsize="21600,21600">
                  <v:path/>
                  <v:fill on="f" focussize="0,0"/>
                  <v:stroke on="f" joinstyle="miter"/>
                  <v:imagedata r:id="rId17" o:title=""/>
                  <o:lock v:ext="edit" aspectratio="t"/>
                  <w10:wrap type="none"/>
                  <w10:anchorlock/>
                </v:shape>
                <o:OLEObject Type="Embed" ProgID="Equation.DSMT4" ShapeID="_x0000_i1029" DrawAspect="Content" ObjectID="_1468075729" r:id="rId16">
                  <o:LockedField>false</o:LockedField>
                </o:OLEObject>
              </w:object>
            </w:r>
          </w:p>
        </w:tc>
        <w:tc>
          <w:tcPr>
            <w:tcW w:w="1418" w:type="dxa"/>
            <w:vAlign w:val="center"/>
          </w:tcPr>
          <w:p w14:paraId="71EC55E7">
            <w:pPr>
              <w:adjustRightInd w:val="0"/>
              <w:snapToGrid w:val="0"/>
              <w:spacing w:line="360" w:lineRule="auto"/>
              <w:jc w:val="center"/>
              <w:rPr>
                <w:rFonts w:hint="eastAsia"/>
              </w:rPr>
            </w:pPr>
            <w:r>
              <w:rPr>
                <w:rFonts w:hint="eastAsia"/>
              </w:rPr>
              <w:t>高速级</w:t>
            </w:r>
          </w:p>
        </w:tc>
        <w:tc>
          <w:tcPr>
            <w:tcW w:w="6520" w:type="dxa"/>
            <w:gridSpan w:val="4"/>
            <w:tcBorders>
              <w:bottom w:val="single" w:color="auto" w:sz="4" w:space="0"/>
            </w:tcBorders>
            <w:vAlign w:val="center"/>
          </w:tcPr>
          <w:p w14:paraId="12A87588">
            <w:pPr>
              <w:adjustRightInd w:val="0"/>
              <w:snapToGrid w:val="0"/>
              <w:spacing w:line="360" w:lineRule="auto"/>
              <w:jc w:val="center"/>
              <w:rPr>
                <w:rFonts w:hint="default" w:eastAsia="宋体"/>
                <w:lang w:val="en-US" w:eastAsia="zh-CN"/>
              </w:rPr>
            </w:pPr>
            <w:r>
              <w:rPr>
                <w:rFonts w:hint="eastAsia"/>
                <w:lang w:val="en-US" w:eastAsia="zh-CN"/>
              </w:rPr>
              <w:t>3.25</w:t>
            </w:r>
          </w:p>
        </w:tc>
      </w:tr>
      <w:tr w14:paraId="62B1D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9" w:hRule="atLeast"/>
          <w:jc w:val="center"/>
        </w:trPr>
        <w:tc>
          <w:tcPr>
            <w:tcW w:w="556" w:type="dxa"/>
            <w:vMerge w:val="continue"/>
            <w:vAlign w:val="center"/>
          </w:tcPr>
          <w:p w14:paraId="31E92D15">
            <w:pPr>
              <w:adjustRightInd w:val="0"/>
              <w:snapToGrid w:val="0"/>
              <w:spacing w:line="360" w:lineRule="auto"/>
              <w:jc w:val="center"/>
            </w:pPr>
          </w:p>
        </w:tc>
        <w:tc>
          <w:tcPr>
            <w:tcW w:w="715" w:type="dxa"/>
            <w:gridSpan w:val="2"/>
            <w:vMerge w:val="continue"/>
            <w:vAlign w:val="center"/>
          </w:tcPr>
          <w:p w14:paraId="59733F24">
            <w:pPr>
              <w:adjustRightInd w:val="0"/>
              <w:snapToGrid w:val="0"/>
              <w:spacing w:line="360" w:lineRule="auto"/>
              <w:jc w:val="center"/>
            </w:pPr>
          </w:p>
        </w:tc>
        <w:tc>
          <w:tcPr>
            <w:tcW w:w="1418" w:type="dxa"/>
            <w:vAlign w:val="center"/>
          </w:tcPr>
          <w:p w14:paraId="354A30FB">
            <w:pPr>
              <w:adjustRightInd w:val="0"/>
              <w:snapToGrid w:val="0"/>
              <w:spacing w:line="360" w:lineRule="auto"/>
              <w:jc w:val="center"/>
            </w:pPr>
            <w:r>
              <w:rPr>
                <w:rFonts w:hint="eastAsia"/>
              </w:rPr>
              <w:t>低速级</w:t>
            </w:r>
          </w:p>
        </w:tc>
        <w:tc>
          <w:tcPr>
            <w:tcW w:w="6520" w:type="dxa"/>
            <w:gridSpan w:val="4"/>
            <w:tcBorders>
              <w:bottom w:val="single" w:color="auto" w:sz="4" w:space="0"/>
            </w:tcBorders>
            <w:vAlign w:val="center"/>
          </w:tcPr>
          <w:p w14:paraId="7A45CC0C">
            <w:pPr>
              <w:adjustRightInd w:val="0"/>
              <w:snapToGrid w:val="0"/>
              <w:spacing w:line="360" w:lineRule="auto"/>
              <w:jc w:val="center"/>
              <w:rPr>
                <w:rFonts w:hint="default" w:eastAsia="宋体"/>
                <w:lang w:val="en-US" w:eastAsia="zh-CN"/>
              </w:rPr>
            </w:pPr>
            <w:r>
              <w:rPr>
                <w:rFonts w:hint="eastAsia"/>
                <w:lang w:val="en-US" w:eastAsia="zh-CN"/>
              </w:rPr>
              <w:t>3.25</w:t>
            </w:r>
          </w:p>
        </w:tc>
      </w:tr>
      <w:tr w14:paraId="2E8CEE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9" w:hRule="atLeast"/>
          <w:jc w:val="center"/>
        </w:trPr>
        <w:tc>
          <w:tcPr>
            <w:tcW w:w="556" w:type="dxa"/>
            <w:vMerge w:val="continue"/>
            <w:vAlign w:val="center"/>
          </w:tcPr>
          <w:p w14:paraId="5ABB7618">
            <w:pPr>
              <w:adjustRightInd w:val="0"/>
              <w:snapToGrid w:val="0"/>
              <w:spacing w:line="360" w:lineRule="auto"/>
              <w:jc w:val="center"/>
            </w:pPr>
          </w:p>
        </w:tc>
        <w:tc>
          <w:tcPr>
            <w:tcW w:w="715" w:type="dxa"/>
            <w:gridSpan w:val="2"/>
            <w:vMerge w:val="restart"/>
            <w:vAlign w:val="center"/>
          </w:tcPr>
          <w:p w14:paraId="64AE6576">
            <w:pPr>
              <w:adjustRightInd w:val="0"/>
              <w:snapToGrid w:val="0"/>
              <w:spacing w:line="360" w:lineRule="auto"/>
              <w:jc w:val="center"/>
            </w:pPr>
            <w:r>
              <w:rPr>
                <w:position w:val="-12"/>
              </w:rPr>
              <w:object>
                <v:shape id="_x0000_i1030" o:spt="75" type="#_x0000_t75" style="height:19.45pt;width:16.05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0" r:id="rId18">
                  <o:LockedField>false</o:LockedField>
                </o:OLEObject>
              </w:object>
            </w:r>
          </w:p>
        </w:tc>
        <w:tc>
          <w:tcPr>
            <w:tcW w:w="1418" w:type="dxa"/>
            <w:vAlign w:val="center"/>
          </w:tcPr>
          <w:p w14:paraId="11774B8B">
            <w:pPr>
              <w:adjustRightInd w:val="0"/>
              <w:snapToGrid w:val="0"/>
              <w:spacing w:line="360" w:lineRule="auto"/>
              <w:jc w:val="center"/>
            </w:pPr>
            <w:r>
              <w:rPr>
                <w:rFonts w:hint="eastAsia"/>
              </w:rPr>
              <w:t>高速级</w:t>
            </w:r>
          </w:p>
        </w:tc>
        <w:tc>
          <w:tcPr>
            <w:tcW w:w="6520" w:type="dxa"/>
            <w:gridSpan w:val="4"/>
            <w:tcBorders>
              <w:bottom w:val="single" w:color="auto" w:sz="4" w:space="0"/>
            </w:tcBorders>
            <w:vAlign w:val="center"/>
          </w:tcPr>
          <w:p w14:paraId="2899C7A6">
            <w:pPr>
              <w:adjustRightInd w:val="0"/>
              <w:snapToGrid w:val="0"/>
              <w:spacing w:line="360" w:lineRule="auto"/>
              <w:jc w:val="center"/>
              <w:rPr>
                <w:rFonts w:hint="default" w:eastAsia="宋体"/>
                <w:lang w:val="en-US" w:eastAsia="zh-CN"/>
              </w:rPr>
            </w:pPr>
            <w:r>
              <w:rPr>
                <w:rFonts w:hint="eastAsia"/>
                <w:lang w:val="en-US" w:eastAsia="zh-CN"/>
              </w:rPr>
              <w:t>2.87</w:t>
            </w:r>
          </w:p>
        </w:tc>
      </w:tr>
      <w:tr w14:paraId="21DFF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9" w:hRule="atLeast"/>
          <w:jc w:val="center"/>
        </w:trPr>
        <w:tc>
          <w:tcPr>
            <w:tcW w:w="556" w:type="dxa"/>
            <w:vMerge w:val="continue"/>
            <w:vAlign w:val="center"/>
          </w:tcPr>
          <w:p w14:paraId="6FB85464">
            <w:pPr>
              <w:adjustRightInd w:val="0"/>
              <w:snapToGrid w:val="0"/>
              <w:spacing w:line="360" w:lineRule="auto"/>
              <w:jc w:val="center"/>
            </w:pPr>
          </w:p>
        </w:tc>
        <w:tc>
          <w:tcPr>
            <w:tcW w:w="715" w:type="dxa"/>
            <w:gridSpan w:val="2"/>
            <w:vMerge w:val="continue"/>
            <w:vAlign w:val="center"/>
          </w:tcPr>
          <w:p w14:paraId="0D8A784B">
            <w:pPr>
              <w:adjustRightInd w:val="0"/>
              <w:snapToGrid w:val="0"/>
              <w:spacing w:line="360" w:lineRule="auto"/>
              <w:jc w:val="center"/>
            </w:pPr>
          </w:p>
        </w:tc>
        <w:tc>
          <w:tcPr>
            <w:tcW w:w="1418" w:type="dxa"/>
            <w:vAlign w:val="center"/>
          </w:tcPr>
          <w:p w14:paraId="14358162">
            <w:pPr>
              <w:adjustRightInd w:val="0"/>
              <w:snapToGrid w:val="0"/>
              <w:spacing w:line="360" w:lineRule="auto"/>
              <w:jc w:val="center"/>
            </w:pPr>
            <w:r>
              <w:rPr>
                <w:rFonts w:hint="eastAsia"/>
              </w:rPr>
              <w:t>低速级</w:t>
            </w:r>
          </w:p>
        </w:tc>
        <w:tc>
          <w:tcPr>
            <w:tcW w:w="6520" w:type="dxa"/>
            <w:gridSpan w:val="4"/>
            <w:tcBorders>
              <w:bottom w:val="single" w:color="auto" w:sz="4" w:space="0"/>
            </w:tcBorders>
            <w:vAlign w:val="center"/>
          </w:tcPr>
          <w:p w14:paraId="63B13F8D">
            <w:pPr>
              <w:adjustRightInd w:val="0"/>
              <w:snapToGrid w:val="0"/>
              <w:spacing w:line="360" w:lineRule="auto"/>
              <w:jc w:val="center"/>
              <w:rPr>
                <w:rFonts w:hint="default" w:eastAsia="宋体"/>
                <w:lang w:val="en-US" w:eastAsia="zh-CN"/>
              </w:rPr>
            </w:pPr>
            <w:r>
              <w:rPr>
                <w:rFonts w:hint="eastAsia"/>
                <w:lang w:val="en-US" w:eastAsia="zh-CN"/>
              </w:rPr>
              <w:t>2.87</w:t>
            </w:r>
          </w:p>
        </w:tc>
      </w:tr>
      <w:tr w14:paraId="7A4F2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9" w:hRule="atLeast"/>
          <w:jc w:val="center"/>
        </w:trPr>
        <w:tc>
          <w:tcPr>
            <w:tcW w:w="1271" w:type="dxa"/>
            <w:gridSpan w:val="3"/>
            <w:vMerge w:val="restart"/>
            <w:vAlign w:val="center"/>
          </w:tcPr>
          <w:p w14:paraId="274DBB58">
            <w:pPr>
              <w:adjustRightInd w:val="0"/>
              <w:snapToGrid w:val="0"/>
              <w:spacing w:line="360" w:lineRule="auto"/>
              <w:jc w:val="center"/>
            </w:pPr>
            <w:r>
              <w:rPr>
                <w:rFonts w:hint="eastAsia"/>
              </w:rPr>
              <w:t>齿宽及齿宽系数B,</w:t>
            </w:r>
            <w:r>
              <w:rPr>
                <w:position w:val="-12"/>
              </w:rPr>
              <w:object>
                <v:shape id="_x0000_i1031" o:spt="75" type="#_x0000_t75" style="height:19.45pt;width:13.4pt;" o:ole="t" filled="f" o:preferrelative="t" stroked="f" coordsize="21600,21600">
                  <v:path/>
                  <v:fill on="f" focussize="0,0"/>
                  <v:stroke on="f" joinstyle="miter"/>
                  <v:imagedata r:id="rId21" o:title=""/>
                  <o:lock v:ext="edit" aspectratio="t"/>
                  <w10:wrap type="none"/>
                  <w10:anchorlock/>
                </v:shape>
                <o:OLEObject Type="Embed" ProgID="Equation.DSMT4" ShapeID="_x0000_i1031" DrawAspect="Content" ObjectID="_1468075731" r:id="rId20">
                  <o:LockedField>false</o:LockedField>
                </o:OLEObject>
              </w:object>
            </w:r>
          </w:p>
        </w:tc>
        <w:tc>
          <w:tcPr>
            <w:tcW w:w="1418" w:type="dxa"/>
            <w:vAlign w:val="center"/>
          </w:tcPr>
          <w:p w14:paraId="6C18EA92">
            <w:pPr>
              <w:adjustRightInd w:val="0"/>
              <w:snapToGrid w:val="0"/>
              <w:spacing w:line="360" w:lineRule="auto"/>
              <w:jc w:val="center"/>
            </w:pPr>
            <w:r>
              <w:rPr>
                <w:rFonts w:hint="eastAsia"/>
              </w:rPr>
              <w:t>高速级</w:t>
            </w:r>
          </w:p>
        </w:tc>
        <w:tc>
          <w:tcPr>
            <w:tcW w:w="6520" w:type="dxa"/>
            <w:gridSpan w:val="4"/>
            <w:tcBorders>
              <w:bottom w:val="single" w:color="auto" w:sz="4" w:space="0"/>
            </w:tcBorders>
            <w:vAlign w:val="center"/>
          </w:tcPr>
          <w:p w14:paraId="12EBC772">
            <w:pPr>
              <w:adjustRightInd w:val="0"/>
              <w:snapToGrid w:val="0"/>
              <w:spacing w:line="360" w:lineRule="auto"/>
              <w:jc w:val="center"/>
              <w:rPr>
                <w:rFonts w:hint="default" w:eastAsia="宋体"/>
                <w:lang w:val="en-US" w:eastAsia="zh-CN"/>
              </w:rPr>
            </w:pPr>
            <w:r>
              <w:rPr>
                <w:rFonts w:hint="eastAsia"/>
                <w:lang w:val="en-US" w:eastAsia="zh-CN"/>
              </w:rPr>
              <w:t>B</w:t>
            </w:r>
            <w:r>
              <w:rPr>
                <w:rFonts w:hint="eastAsia"/>
                <w:vertAlign w:val="subscript"/>
                <w:lang w:val="en-US" w:eastAsia="zh-CN"/>
              </w:rPr>
              <w:t>1</w:t>
            </w:r>
            <w:r>
              <w:rPr>
                <w:rFonts w:hint="eastAsia"/>
                <w:lang w:val="en-US" w:eastAsia="zh-CN"/>
              </w:rPr>
              <w:t>=26.30mm, φ1=0.37, B</w:t>
            </w:r>
            <w:r>
              <w:rPr>
                <w:rFonts w:hint="eastAsia"/>
                <w:vertAlign w:val="subscript"/>
                <w:lang w:val="en-US" w:eastAsia="zh-CN"/>
              </w:rPr>
              <w:t>2</w:t>
            </w:r>
            <w:r>
              <w:rPr>
                <w:rFonts w:hint="eastAsia"/>
                <w:lang w:val="en-US" w:eastAsia="zh-CN"/>
              </w:rPr>
              <w:t>=25.70mm, φ2=0.10</w:t>
            </w:r>
          </w:p>
        </w:tc>
      </w:tr>
      <w:tr w14:paraId="3F1CBB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9" w:hRule="atLeast"/>
          <w:jc w:val="center"/>
        </w:trPr>
        <w:tc>
          <w:tcPr>
            <w:tcW w:w="1271" w:type="dxa"/>
            <w:gridSpan w:val="3"/>
            <w:vMerge w:val="continue"/>
            <w:vAlign w:val="center"/>
          </w:tcPr>
          <w:p w14:paraId="4905491E">
            <w:pPr>
              <w:adjustRightInd w:val="0"/>
              <w:snapToGrid w:val="0"/>
              <w:spacing w:line="360" w:lineRule="auto"/>
              <w:jc w:val="center"/>
            </w:pPr>
          </w:p>
        </w:tc>
        <w:tc>
          <w:tcPr>
            <w:tcW w:w="1418" w:type="dxa"/>
            <w:vAlign w:val="center"/>
          </w:tcPr>
          <w:p w14:paraId="6AD2E0BB">
            <w:pPr>
              <w:adjustRightInd w:val="0"/>
              <w:snapToGrid w:val="0"/>
              <w:spacing w:line="360" w:lineRule="auto"/>
              <w:jc w:val="center"/>
            </w:pPr>
            <w:r>
              <w:rPr>
                <w:rFonts w:hint="eastAsia"/>
              </w:rPr>
              <w:t>低速级</w:t>
            </w:r>
          </w:p>
        </w:tc>
        <w:tc>
          <w:tcPr>
            <w:tcW w:w="6520" w:type="dxa"/>
            <w:gridSpan w:val="4"/>
            <w:tcBorders>
              <w:bottom w:val="single" w:color="auto" w:sz="4" w:space="0"/>
            </w:tcBorders>
            <w:vAlign w:val="center"/>
          </w:tcPr>
          <w:p w14:paraId="37046829">
            <w:pPr>
              <w:adjustRightInd w:val="0"/>
              <w:snapToGrid w:val="0"/>
              <w:spacing w:line="360" w:lineRule="auto"/>
              <w:jc w:val="center"/>
              <w:rPr>
                <w:rFonts w:hint="default" w:eastAsia="宋体"/>
                <w:lang w:val="en-US" w:eastAsia="zh-CN"/>
              </w:rPr>
            </w:pPr>
            <w:r>
              <w:rPr>
                <w:rFonts w:hint="eastAsia"/>
                <w:lang w:val="en-US" w:eastAsia="zh-CN"/>
              </w:rPr>
              <w:t>B</w:t>
            </w:r>
            <w:r>
              <w:rPr>
                <w:rFonts w:hint="eastAsia"/>
                <w:vertAlign w:val="subscript"/>
                <w:lang w:val="en-US" w:eastAsia="zh-CN"/>
              </w:rPr>
              <w:t>3</w:t>
            </w:r>
            <w:r>
              <w:rPr>
                <w:rFonts w:hint="eastAsia"/>
                <w:lang w:val="en-US" w:eastAsia="zh-CN"/>
              </w:rPr>
              <w:t>=34.32mm, φ3=0.41, B</w:t>
            </w:r>
            <w:r>
              <w:rPr>
                <w:rFonts w:hint="eastAsia"/>
                <w:vertAlign w:val="subscript"/>
                <w:lang w:val="en-US" w:eastAsia="zh-CN"/>
              </w:rPr>
              <w:t>4</w:t>
            </w:r>
            <w:r>
              <w:rPr>
                <w:rFonts w:hint="eastAsia"/>
                <w:lang w:val="en-US" w:eastAsia="zh-CN"/>
              </w:rPr>
              <w:t>=27.74mm, φ4=0.11</w:t>
            </w:r>
          </w:p>
        </w:tc>
      </w:tr>
      <w:tr w14:paraId="27731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9" w:hRule="atLeast"/>
          <w:jc w:val="center"/>
        </w:trPr>
        <w:tc>
          <w:tcPr>
            <w:tcW w:w="2689" w:type="dxa"/>
            <w:gridSpan w:val="4"/>
            <w:vAlign w:val="center"/>
          </w:tcPr>
          <w:p w14:paraId="4C408025">
            <w:pPr>
              <w:adjustRightInd w:val="0"/>
              <w:snapToGrid w:val="0"/>
              <w:spacing w:line="360" w:lineRule="auto"/>
              <w:jc w:val="center"/>
            </w:pPr>
            <w:r>
              <w:rPr>
                <w:rFonts w:hint="eastAsia"/>
              </w:rPr>
              <w:t>输入和输出轴的位置</w:t>
            </w:r>
          </w:p>
        </w:tc>
        <w:tc>
          <w:tcPr>
            <w:tcW w:w="6520" w:type="dxa"/>
            <w:gridSpan w:val="4"/>
            <w:tcBorders>
              <w:bottom w:val="single" w:color="auto" w:sz="4" w:space="0"/>
            </w:tcBorders>
            <w:vAlign w:val="center"/>
          </w:tcPr>
          <w:p w14:paraId="6180DB8A">
            <w:pPr>
              <w:adjustRightInd w:val="0"/>
              <w:snapToGrid w:val="0"/>
              <w:spacing w:line="360" w:lineRule="auto"/>
              <w:jc w:val="center"/>
              <w:rPr>
                <w:rFonts w:hint="eastAsia" w:eastAsia="宋体"/>
                <w:lang w:val="en-US" w:eastAsia="zh-CN"/>
              </w:rPr>
            </w:pPr>
            <w:r>
              <w:rPr>
                <w:rFonts w:hint="eastAsia"/>
                <w:lang w:val="en-US" w:eastAsia="zh-CN"/>
              </w:rPr>
              <w:t>输入轴、输出轴同轴</w:t>
            </w:r>
          </w:p>
        </w:tc>
      </w:tr>
      <w:tr w14:paraId="25131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9" w:hRule="atLeast"/>
          <w:jc w:val="center"/>
        </w:trPr>
        <w:tc>
          <w:tcPr>
            <w:tcW w:w="1271" w:type="dxa"/>
            <w:gridSpan w:val="3"/>
            <w:vMerge w:val="restart"/>
            <w:vAlign w:val="center"/>
          </w:tcPr>
          <w:p w14:paraId="0644F49F">
            <w:pPr>
              <w:adjustRightInd w:val="0"/>
              <w:snapToGrid w:val="0"/>
              <w:spacing w:line="360" w:lineRule="auto"/>
              <w:jc w:val="center"/>
            </w:pPr>
            <w:r>
              <w:rPr>
                <w:rFonts w:hint="eastAsia"/>
              </w:rPr>
              <w:t>轴承型号、套数</w:t>
            </w:r>
          </w:p>
        </w:tc>
        <w:tc>
          <w:tcPr>
            <w:tcW w:w="1418" w:type="dxa"/>
            <w:tcBorders>
              <w:bottom w:val="single" w:color="auto" w:sz="4" w:space="0"/>
            </w:tcBorders>
            <w:vAlign w:val="center"/>
          </w:tcPr>
          <w:p w14:paraId="1E693BA6">
            <w:pPr>
              <w:adjustRightInd w:val="0"/>
              <w:snapToGrid w:val="0"/>
              <w:spacing w:line="360" w:lineRule="auto"/>
              <w:jc w:val="center"/>
              <w:rPr>
                <w:rFonts w:hint="default" w:eastAsia="宋体"/>
                <w:lang w:val="en-US" w:eastAsia="zh-CN"/>
              </w:rPr>
            </w:pPr>
            <w:r>
              <w:rPr>
                <w:rFonts w:hint="eastAsia"/>
                <w:lang w:val="en-US" w:eastAsia="zh-CN"/>
              </w:rPr>
              <w:t>轴Ⅰ</w:t>
            </w:r>
          </w:p>
        </w:tc>
        <w:tc>
          <w:tcPr>
            <w:tcW w:w="6520" w:type="dxa"/>
            <w:gridSpan w:val="4"/>
            <w:tcBorders>
              <w:bottom w:val="single" w:color="auto" w:sz="4" w:space="0"/>
            </w:tcBorders>
            <w:vAlign w:val="center"/>
          </w:tcPr>
          <w:p w14:paraId="46221882">
            <w:pPr>
              <w:adjustRightInd w:val="0"/>
              <w:snapToGrid w:val="0"/>
              <w:spacing w:line="360" w:lineRule="auto"/>
              <w:jc w:val="center"/>
              <w:rPr>
                <w:rFonts w:hint="default" w:eastAsia="宋体"/>
                <w:lang w:val="en-US" w:eastAsia="zh-CN"/>
              </w:rPr>
            </w:pPr>
            <w:r>
              <w:rPr>
                <w:rFonts w:hint="eastAsia" w:ascii="Arial" w:hAnsi="Arial" w:cs="Arial"/>
                <w:i w:val="0"/>
                <w:iCs w:val="0"/>
                <w:caps w:val="0"/>
                <w:color w:val="111111"/>
                <w:spacing w:val="0"/>
                <w:sz w:val="20"/>
                <w:szCs w:val="20"/>
                <w:shd w:val="clear" w:fill="FFFFFF"/>
                <w:lang w:val="en-US" w:eastAsia="zh-CN"/>
              </w:rPr>
              <w:t>2×</w:t>
            </w:r>
            <w:r>
              <w:rPr>
                <w:rFonts w:ascii="Arial" w:hAnsi="Arial" w:eastAsia="宋体" w:cs="Arial"/>
                <w:i w:val="0"/>
                <w:iCs w:val="0"/>
                <w:caps w:val="0"/>
                <w:color w:val="111111"/>
                <w:spacing w:val="0"/>
                <w:sz w:val="20"/>
                <w:szCs w:val="20"/>
                <w:shd w:val="clear" w:fill="FFFFFF"/>
              </w:rPr>
              <w:t>圆锥滚子轴承</w:t>
            </w:r>
            <w:r>
              <w:rPr>
                <w:rFonts w:hint="eastAsia"/>
                <w:lang w:val="en-US" w:eastAsia="zh-CN"/>
              </w:rPr>
              <w:t>30206</w:t>
            </w:r>
          </w:p>
        </w:tc>
      </w:tr>
      <w:tr w14:paraId="74AB3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9" w:hRule="atLeast"/>
          <w:jc w:val="center"/>
        </w:trPr>
        <w:tc>
          <w:tcPr>
            <w:tcW w:w="1271" w:type="dxa"/>
            <w:gridSpan w:val="3"/>
            <w:vMerge w:val="continue"/>
            <w:vAlign w:val="center"/>
          </w:tcPr>
          <w:p w14:paraId="69925832">
            <w:pPr>
              <w:adjustRightInd w:val="0"/>
              <w:snapToGrid w:val="0"/>
              <w:spacing w:line="360" w:lineRule="auto"/>
              <w:jc w:val="center"/>
            </w:pPr>
          </w:p>
        </w:tc>
        <w:tc>
          <w:tcPr>
            <w:tcW w:w="1418" w:type="dxa"/>
            <w:tcBorders>
              <w:bottom w:val="single" w:color="auto" w:sz="4" w:space="0"/>
            </w:tcBorders>
            <w:vAlign w:val="center"/>
          </w:tcPr>
          <w:p w14:paraId="2E4E644F">
            <w:pPr>
              <w:adjustRightInd w:val="0"/>
              <w:snapToGrid w:val="0"/>
              <w:spacing w:line="360" w:lineRule="auto"/>
              <w:jc w:val="center"/>
            </w:pPr>
            <w:r>
              <w:rPr>
                <w:rFonts w:hint="eastAsia"/>
                <w:lang w:val="en-US" w:eastAsia="zh-CN"/>
              </w:rPr>
              <w:t>轴Ⅱ</w:t>
            </w:r>
          </w:p>
        </w:tc>
        <w:tc>
          <w:tcPr>
            <w:tcW w:w="6520" w:type="dxa"/>
            <w:gridSpan w:val="4"/>
            <w:tcBorders>
              <w:bottom w:val="single" w:color="auto" w:sz="4" w:space="0"/>
            </w:tcBorders>
            <w:vAlign w:val="center"/>
          </w:tcPr>
          <w:p w14:paraId="106B04FE">
            <w:pPr>
              <w:adjustRightInd w:val="0"/>
              <w:snapToGrid w:val="0"/>
              <w:spacing w:line="360" w:lineRule="auto"/>
              <w:jc w:val="center"/>
              <w:rPr>
                <w:rFonts w:hint="default"/>
                <w:lang w:val="en-US"/>
              </w:rPr>
            </w:pPr>
            <w:r>
              <w:rPr>
                <w:rFonts w:hint="eastAsia" w:ascii="Arial" w:hAnsi="Arial" w:cs="Arial"/>
                <w:i w:val="0"/>
                <w:iCs w:val="0"/>
                <w:caps w:val="0"/>
                <w:color w:val="111111"/>
                <w:spacing w:val="0"/>
                <w:sz w:val="20"/>
                <w:szCs w:val="20"/>
                <w:shd w:val="clear" w:fill="FFFFFF"/>
                <w:lang w:val="en-US" w:eastAsia="zh-CN"/>
              </w:rPr>
              <w:t>2×</w:t>
            </w:r>
            <w:r>
              <w:rPr>
                <w:rFonts w:ascii="Arial" w:hAnsi="Arial" w:eastAsia="宋体" w:cs="Arial"/>
                <w:i w:val="0"/>
                <w:iCs w:val="0"/>
                <w:caps w:val="0"/>
                <w:color w:val="111111"/>
                <w:spacing w:val="0"/>
                <w:sz w:val="20"/>
                <w:szCs w:val="20"/>
                <w:shd w:val="clear" w:fill="FFFFFF"/>
              </w:rPr>
              <w:t>圆锥滚子轴承</w:t>
            </w:r>
            <w:r>
              <w:rPr>
                <w:rFonts w:hint="eastAsia"/>
                <w:lang w:val="en-US" w:eastAsia="zh-CN"/>
              </w:rPr>
              <w:t>30207</w:t>
            </w:r>
          </w:p>
        </w:tc>
      </w:tr>
      <w:tr w14:paraId="0EF56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9" w:hRule="atLeast"/>
          <w:jc w:val="center"/>
        </w:trPr>
        <w:tc>
          <w:tcPr>
            <w:tcW w:w="1271" w:type="dxa"/>
            <w:gridSpan w:val="3"/>
            <w:vMerge w:val="continue"/>
            <w:tcBorders>
              <w:bottom w:val="single" w:color="auto" w:sz="4" w:space="0"/>
            </w:tcBorders>
            <w:vAlign w:val="center"/>
          </w:tcPr>
          <w:p w14:paraId="18E250BF">
            <w:pPr>
              <w:adjustRightInd w:val="0"/>
              <w:snapToGrid w:val="0"/>
              <w:spacing w:line="360" w:lineRule="auto"/>
              <w:jc w:val="center"/>
            </w:pPr>
          </w:p>
        </w:tc>
        <w:tc>
          <w:tcPr>
            <w:tcW w:w="1418" w:type="dxa"/>
            <w:tcBorders>
              <w:bottom w:val="single" w:color="auto" w:sz="4" w:space="0"/>
            </w:tcBorders>
            <w:vAlign w:val="center"/>
          </w:tcPr>
          <w:p w14:paraId="21F7E099">
            <w:pPr>
              <w:adjustRightInd w:val="0"/>
              <w:snapToGrid w:val="0"/>
              <w:spacing w:line="360" w:lineRule="auto"/>
              <w:jc w:val="center"/>
              <w:rPr>
                <w:rFonts w:hint="eastAsia"/>
              </w:rPr>
            </w:pPr>
            <w:r>
              <w:rPr>
                <w:rFonts w:hint="eastAsia"/>
                <w:lang w:val="en-US" w:eastAsia="zh-CN"/>
              </w:rPr>
              <w:t>轴Ⅲ</w:t>
            </w:r>
          </w:p>
        </w:tc>
        <w:tc>
          <w:tcPr>
            <w:tcW w:w="6520" w:type="dxa"/>
            <w:gridSpan w:val="4"/>
            <w:tcBorders>
              <w:bottom w:val="single" w:color="auto" w:sz="4" w:space="0"/>
            </w:tcBorders>
            <w:vAlign w:val="center"/>
          </w:tcPr>
          <w:p w14:paraId="28ACE164">
            <w:pPr>
              <w:adjustRightInd w:val="0"/>
              <w:snapToGrid w:val="0"/>
              <w:spacing w:line="360" w:lineRule="auto"/>
              <w:jc w:val="center"/>
              <w:rPr>
                <w:rFonts w:hint="default"/>
                <w:lang w:val="en-US"/>
              </w:rPr>
            </w:pPr>
            <w:r>
              <w:rPr>
                <w:rFonts w:hint="eastAsia" w:ascii="Arial" w:hAnsi="Arial" w:cs="Arial"/>
                <w:i w:val="0"/>
                <w:iCs w:val="0"/>
                <w:caps w:val="0"/>
                <w:color w:val="111111"/>
                <w:spacing w:val="0"/>
                <w:sz w:val="20"/>
                <w:szCs w:val="20"/>
                <w:shd w:val="clear" w:fill="FFFFFF"/>
                <w:lang w:val="en-US" w:eastAsia="zh-CN"/>
              </w:rPr>
              <w:t>2×</w:t>
            </w:r>
            <w:r>
              <w:rPr>
                <w:rFonts w:ascii="Arial" w:hAnsi="Arial" w:eastAsia="宋体" w:cs="Arial"/>
                <w:i w:val="0"/>
                <w:iCs w:val="0"/>
                <w:caps w:val="0"/>
                <w:color w:val="111111"/>
                <w:spacing w:val="0"/>
                <w:sz w:val="20"/>
                <w:szCs w:val="20"/>
                <w:shd w:val="clear" w:fill="FFFFFF"/>
              </w:rPr>
              <w:t>圆锥滚子轴承</w:t>
            </w:r>
            <w:r>
              <w:rPr>
                <w:rFonts w:hint="eastAsia"/>
                <w:lang w:val="en-US" w:eastAsia="zh-CN"/>
              </w:rPr>
              <w:t>30208</w:t>
            </w:r>
          </w:p>
        </w:tc>
      </w:tr>
    </w:tbl>
    <w:p w14:paraId="0D0DA175">
      <w:pPr>
        <w:adjustRightInd w:val="0"/>
        <w:snapToGrid w:val="0"/>
        <w:spacing w:line="360" w:lineRule="auto"/>
        <w:jc w:val="left"/>
        <w:rPr>
          <w:rFonts w:hint="eastAsia" w:ascii="宋体" w:hAnsi="宋体"/>
          <w:b/>
          <w:szCs w:val="21"/>
        </w:rPr>
      </w:pPr>
    </w:p>
    <w:p w14:paraId="28F66FAC">
      <w:pPr>
        <w:pStyle w:val="4"/>
        <w:adjustRightInd w:val="0"/>
        <w:snapToGrid w:val="0"/>
        <w:spacing w:before="0" w:after="0" w:line="360" w:lineRule="auto"/>
        <w:rPr>
          <w:rFonts w:hint="eastAsia" w:ascii="黑体" w:hAnsi="黑体" w:eastAsia="黑体"/>
          <w:b w:val="0"/>
          <w:sz w:val="24"/>
          <w:szCs w:val="24"/>
        </w:rPr>
      </w:pPr>
      <w:r>
        <w:rPr>
          <w:rFonts w:hint="eastAsia" w:ascii="黑体" w:hAnsi="黑体" w:eastAsia="黑体"/>
          <w:b w:val="0"/>
          <w:sz w:val="24"/>
          <w:szCs w:val="24"/>
        </w:rPr>
        <w:t>五、思考题</w:t>
      </w:r>
    </w:p>
    <w:p w14:paraId="1126DD13">
      <w:pPr>
        <w:tabs>
          <w:tab w:val="left" w:pos="360"/>
        </w:tabs>
        <w:adjustRightInd w:val="0"/>
        <w:snapToGrid w:val="0"/>
        <w:spacing w:line="360" w:lineRule="auto"/>
      </w:pPr>
      <w:r>
        <w:rPr>
          <w:rFonts w:hint="eastAsia"/>
        </w:rPr>
        <w:t>1、啮合传动的减速器的箱体可用哪几种机械制造方法制造？在设计减速器时，其结构有何差别？</w:t>
      </w:r>
    </w:p>
    <w:p w14:paraId="1953EED4">
      <w:pPr>
        <w:tabs>
          <w:tab w:val="left" w:pos="360"/>
        </w:tabs>
        <w:adjustRightInd w:val="0"/>
        <w:snapToGrid w:val="0"/>
        <w:spacing w:line="360" w:lineRule="auto"/>
        <w:rPr>
          <w:rFonts w:hint="eastAsia"/>
        </w:rPr>
      </w:pPr>
      <w:r>
        <w:rPr>
          <w:rFonts w:hint="eastAsia"/>
        </w:rPr>
        <w:t>啮合传动减速器的箱体可以通过铸造、焊接和机械加工等方法制造。铸造方法适用于大批量生产的箱体，其优点是能够实现复杂的形状，适应高强度需求；焊接方法适合中小批量生产，具有灵活性高、成本较低的特点，但焊接部位可能存在残余应力；机械加工通常用于少量或特殊需求的减速器箱体，可以保证较高的加工精度。在设计时，采用铸造的箱体通常需要设计足够的加强筋以提高强度；焊接箱体需要考虑焊缝布局和应力分布以减少变形；机械加工箱体则需关注结构的简化以降低加工难度和成本。</w:t>
      </w:r>
    </w:p>
    <w:p w14:paraId="1AFBCF3D">
      <w:pPr>
        <w:tabs>
          <w:tab w:val="left" w:pos="360"/>
        </w:tabs>
        <w:adjustRightInd w:val="0"/>
        <w:snapToGrid w:val="0"/>
        <w:spacing w:line="360" w:lineRule="auto"/>
      </w:pPr>
      <w:r>
        <w:rPr>
          <w:rFonts w:hint="eastAsia"/>
        </w:rPr>
        <w:t>2、为什么一般对一根轴上的滚动轴承，选用的两套轴承外径大小要一样？</w:t>
      </w:r>
    </w:p>
    <w:p w14:paraId="02148E08">
      <w:pPr>
        <w:tabs>
          <w:tab w:val="left" w:pos="360"/>
        </w:tabs>
        <w:adjustRightInd w:val="0"/>
        <w:snapToGrid w:val="0"/>
        <w:spacing w:line="360" w:lineRule="auto"/>
        <w:rPr>
          <w:rFonts w:hint="eastAsia"/>
        </w:rPr>
      </w:pPr>
      <w:r>
        <w:rPr>
          <w:rFonts w:hint="eastAsia"/>
        </w:rPr>
        <w:t>对同一根轴上的滚动轴承选用外径相同的两套轴承，主要是为了简化设计、制造和安装过程。相同外径可以使轴承座的结构设计更加统一，减少加工和装配中的误差。此外，外径相同的轴承可以均匀分布载荷，避免因尺寸差异引起的受力不均，进而提高轴承的使用寿命和运行稳定性。同时，这样的选择也有利于备件管理，降低备件种类和库存成本，提高维修效率。</w:t>
      </w:r>
    </w:p>
    <w:p w14:paraId="494A0684">
      <w:pPr>
        <w:tabs>
          <w:tab w:val="left" w:pos="360"/>
        </w:tabs>
        <w:adjustRightInd w:val="0"/>
        <w:snapToGrid w:val="0"/>
        <w:spacing w:line="360" w:lineRule="auto"/>
      </w:pPr>
      <w:r>
        <w:rPr>
          <w:rFonts w:hint="eastAsia"/>
        </w:rPr>
        <w:t>3、在何种场合采用滚动轴承？在哪些场合又要选用滑动轴承？</w:t>
      </w:r>
    </w:p>
    <w:p w14:paraId="4181BF0D">
      <w:pPr>
        <w:tabs>
          <w:tab w:val="left" w:pos="360"/>
        </w:tabs>
        <w:adjustRightInd w:val="0"/>
        <w:snapToGrid w:val="0"/>
        <w:spacing w:line="360" w:lineRule="auto"/>
        <w:rPr>
          <w:rFonts w:hint="eastAsia"/>
        </w:rPr>
      </w:pPr>
      <w:r>
        <w:rPr>
          <w:rFonts w:hint="eastAsia"/>
        </w:rPr>
        <w:t>滚动轴承适用于高转速、轻载荷和需要快速启动或停止的场合，如电机、机床主轴、汽车轮毂等。其优点是摩擦系数小、传动效率高、维护方便，但承载能力有限，且在高冲击载荷或极端环境下性能可能受到影响。滑动轴承适用于低速、重载荷或冲击载荷较大的场合，如大型机械设备、船舶推进器和高温环境中。滑动轴承具有良好的减振能力和耐冲击性能，能够适应复杂工况，但摩擦力较大，润滑条件对其性能影响显著，需要良好的润滑系统支持。根据具体的使用需求，可以合理选择滚动轴承或滑动轴承，以满足设备性能和经济性的要求。</w:t>
      </w:r>
    </w:p>
    <w:sectPr>
      <w:pgSz w:w="11906" w:h="16838"/>
      <w:pgMar w:top="1361" w:right="1797" w:bottom="1361"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3767918"/>
      <w:docPartObj>
        <w:docPartGallery w:val="autotext"/>
      </w:docPartObj>
    </w:sdtPr>
    <w:sdtContent>
      <w:p w14:paraId="5ECF5637">
        <w:pPr>
          <w:pStyle w:val="8"/>
          <w:jc w:val="center"/>
        </w:pPr>
        <w:r>
          <w:fldChar w:fldCharType="begin"/>
        </w:r>
        <w:r>
          <w:instrText xml:space="preserve">PAGE   \* MERGEFORMAT</w:instrText>
        </w:r>
        <w:r>
          <w:fldChar w:fldCharType="separate"/>
        </w:r>
        <w:r>
          <w:rPr>
            <w:lang w:val="zh-CN"/>
          </w:rPr>
          <w:t>3</w:t>
        </w:r>
        <w:r>
          <w:fldChar w:fldCharType="end"/>
        </w:r>
      </w:p>
    </w:sdtContent>
  </w:sdt>
  <w:p w14:paraId="532B5EA9">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253936">
    <w:pPr>
      <w:pStyle w:val="9"/>
    </w:pPr>
    <w:r>
      <w:rPr>
        <w:rFonts w:hint="eastAsia"/>
      </w:rPr>
      <w:t>机械设计实验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22BCF"/>
    <w:multiLevelType w:val="multilevel"/>
    <w:tmpl w:val="23122BCF"/>
    <w:lvl w:ilvl="0" w:tentative="0">
      <w:start w:val="1"/>
      <w:numFmt w:val="decimal"/>
      <w:lvlText w:val="（%1）"/>
      <w:lvlJc w:val="left"/>
      <w:pPr>
        <w:ind w:left="930" w:hanging="720"/>
      </w:pPr>
      <w:rPr>
        <w:rFonts w:hint="default"/>
      </w:rPr>
    </w:lvl>
    <w:lvl w:ilvl="1" w:tentative="0">
      <w:start w:val="1"/>
      <w:numFmt w:val="lowerLetter"/>
      <w:lvlText w:val="%2)"/>
      <w:lvlJc w:val="left"/>
      <w:pPr>
        <w:ind w:left="1090" w:hanging="440"/>
      </w:pPr>
    </w:lvl>
    <w:lvl w:ilvl="2" w:tentative="0">
      <w:start w:val="1"/>
      <w:numFmt w:val="lowerRoman"/>
      <w:lvlText w:val="%3."/>
      <w:lvlJc w:val="right"/>
      <w:pPr>
        <w:ind w:left="1530" w:hanging="440"/>
      </w:pPr>
    </w:lvl>
    <w:lvl w:ilvl="3" w:tentative="0">
      <w:start w:val="1"/>
      <w:numFmt w:val="decimal"/>
      <w:lvlText w:val="%4."/>
      <w:lvlJc w:val="left"/>
      <w:pPr>
        <w:ind w:left="1970" w:hanging="440"/>
      </w:pPr>
    </w:lvl>
    <w:lvl w:ilvl="4" w:tentative="0">
      <w:start w:val="1"/>
      <w:numFmt w:val="lowerLetter"/>
      <w:lvlText w:val="%5)"/>
      <w:lvlJc w:val="left"/>
      <w:pPr>
        <w:ind w:left="2410" w:hanging="440"/>
      </w:pPr>
    </w:lvl>
    <w:lvl w:ilvl="5" w:tentative="0">
      <w:start w:val="1"/>
      <w:numFmt w:val="lowerRoman"/>
      <w:lvlText w:val="%6."/>
      <w:lvlJc w:val="right"/>
      <w:pPr>
        <w:ind w:left="2850" w:hanging="440"/>
      </w:pPr>
    </w:lvl>
    <w:lvl w:ilvl="6" w:tentative="0">
      <w:start w:val="1"/>
      <w:numFmt w:val="decimal"/>
      <w:lvlText w:val="%7."/>
      <w:lvlJc w:val="left"/>
      <w:pPr>
        <w:ind w:left="3290" w:hanging="440"/>
      </w:pPr>
    </w:lvl>
    <w:lvl w:ilvl="7" w:tentative="0">
      <w:start w:val="1"/>
      <w:numFmt w:val="lowerLetter"/>
      <w:lvlText w:val="%8)"/>
      <w:lvlJc w:val="left"/>
      <w:pPr>
        <w:ind w:left="3730" w:hanging="440"/>
      </w:pPr>
    </w:lvl>
    <w:lvl w:ilvl="8" w:tentative="0">
      <w:start w:val="1"/>
      <w:numFmt w:val="lowerRoman"/>
      <w:lvlText w:val="%9."/>
      <w:lvlJc w:val="right"/>
      <w:pPr>
        <w:ind w:left="4170" w:hanging="440"/>
      </w:pPr>
    </w:lvl>
  </w:abstractNum>
  <w:abstractNum w:abstractNumId="1">
    <w:nsid w:val="6B1B4570"/>
    <w:multiLevelType w:val="multilevel"/>
    <w:tmpl w:val="6B1B4570"/>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B78"/>
    <w:rsid w:val="00004128"/>
    <w:rsid w:val="00036B63"/>
    <w:rsid w:val="00053834"/>
    <w:rsid w:val="000A44AC"/>
    <w:rsid w:val="000E5F5A"/>
    <w:rsid w:val="000F5D7C"/>
    <w:rsid w:val="00153216"/>
    <w:rsid w:val="00157351"/>
    <w:rsid w:val="00163241"/>
    <w:rsid w:val="0017709C"/>
    <w:rsid w:val="00180545"/>
    <w:rsid w:val="001B0D59"/>
    <w:rsid w:val="001B4A97"/>
    <w:rsid w:val="00217BA6"/>
    <w:rsid w:val="00221501"/>
    <w:rsid w:val="00223135"/>
    <w:rsid w:val="00241A35"/>
    <w:rsid w:val="00277808"/>
    <w:rsid w:val="00287D22"/>
    <w:rsid w:val="00294393"/>
    <w:rsid w:val="002B3AB7"/>
    <w:rsid w:val="00330AAB"/>
    <w:rsid w:val="00342684"/>
    <w:rsid w:val="003474A9"/>
    <w:rsid w:val="00352632"/>
    <w:rsid w:val="003542D4"/>
    <w:rsid w:val="00365F29"/>
    <w:rsid w:val="003759D0"/>
    <w:rsid w:val="00377081"/>
    <w:rsid w:val="003823BB"/>
    <w:rsid w:val="00387D2F"/>
    <w:rsid w:val="0039530E"/>
    <w:rsid w:val="003E589A"/>
    <w:rsid w:val="004066A3"/>
    <w:rsid w:val="00411AC0"/>
    <w:rsid w:val="00457029"/>
    <w:rsid w:val="00467FA2"/>
    <w:rsid w:val="004837F4"/>
    <w:rsid w:val="004A3B27"/>
    <w:rsid w:val="004B22E1"/>
    <w:rsid w:val="004C418A"/>
    <w:rsid w:val="004D7F95"/>
    <w:rsid w:val="004E3DEC"/>
    <w:rsid w:val="004E5E63"/>
    <w:rsid w:val="00522FA7"/>
    <w:rsid w:val="005309E5"/>
    <w:rsid w:val="00574987"/>
    <w:rsid w:val="005A5D8E"/>
    <w:rsid w:val="005A7D1C"/>
    <w:rsid w:val="005C43AE"/>
    <w:rsid w:val="005C47BC"/>
    <w:rsid w:val="005F0833"/>
    <w:rsid w:val="00624947"/>
    <w:rsid w:val="006443F4"/>
    <w:rsid w:val="00650DA5"/>
    <w:rsid w:val="00650EC2"/>
    <w:rsid w:val="00652310"/>
    <w:rsid w:val="00652696"/>
    <w:rsid w:val="00654B8E"/>
    <w:rsid w:val="0066179E"/>
    <w:rsid w:val="00685E01"/>
    <w:rsid w:val="006A1E39"/>
    <w:rsid w:val="006B4454"/>
    <w:rsid w:val="006C2B58"/>
    <w:rsid w:val="006E0891"/>
    <w:rsid w:val="006E34AB"/>
    <w:rsid w:val="00707044"/>
    <w:rsid w:val="007213D2"/>
    <w:rsid w:val="00731397"/>
    <w:rsid w:val="007334EB"/>
    <w:rsid w:val="007358EC"/>
    <w:rsid w:val="00747BAB"/>
    <w:rsid w:val="00765764"/>
    <w:rsid w:val="00795F8F"/>
    <w:rsid w:val="007B3D6C"/>
    <w:rsid w:val="007D2B78"/>
    <w:rsid w:val="007E41E1"/>
    <w:rsid w:val="007E4497"/>
    <w:rsid w:val="007E79CF"/>
    <w:rsid w:val="00815712"/>
    <w:rsid w:val="00850A4F"/>
    <w:rsid w:val="00870739"/>
    <w:rsid w:val="008A2ABB"/>
    <w:rsid w:val="008A3F8E"/>
    <w:rsid w:val="008A5388"/>
    <w:rsid w:val="008A70F4"/>
    <w:rsid w:val="008A7FFC"/>
    <w:rsid w:val="00901473"/>
    <w:rsid w:val="009631F5"/>
    <w:rsid w:val="00993F42"/>
    <w:rsid w:val="009A23A5"/>
    <w:rsid w:val="009A4D4C"/>
    <w:rsid w:val="009C6B8C"/>
    <w:rsid w:val="009F25FE"/>
    <w:rsid w:val="009F6A90"/>
    <w:rsid w:val="00A12DEF"/>
    <w:rsid w:val="00A156BE"/>
    <w:rsid w:val="00A72714"/>
    <w:rsid w:val="00A72D44"/>
    <w:rsid w:val="00A76568"/>
    <w:rsid w:val="00A86467"/>
    <w:rsid w:val="00AA14B9"/>
    <w:rsid w:val="00AB3F98"/>
    <w:rsid w:val="00AB6597"/>
    <w:rsid w:val="00AE7CFE"/>
    <w:rsid w:val="00B03030"/>
    <w:rsid w:val="00B15771"/>
    <w:rsid w:val="00B249B9"/>
    <w:rsid w:val="00B27560"/>
    <w:rsid w:val="00B52EC0"/>
    <w:rsid w:val="00B55459"/>
    <w:rsid w:val="00B63AFC"/>
    <w:rsid w:val="00B71808"/>
    <w:rsid w:val="00B80D87"/>
    <w:rsid w:val="00B842D4"/>
    <w:rsid w:val="00BD0BC3"/>
    <w:rsid w:val="00BE55A4"/>
    <w:rsid w:val="00BF0425"/>
    <w:rsid w:val="00C10823"/>
    <w:rsid w:val="00C35E53"/>
    <w:rsid w:val="00C4285A"/>
    <w:rsid w:val="00C64A29"/>
    <w:rsid w:val="00CA5AB4"/>
    <w:rsid w:val="00CB0A84"/>
    <w:rsid w:val="00CB1B97"/>
    <w:rsid w:val="00CB2C82"/>
    <w:rsid w:val="00CE37AC"/>
    <w:rsid w:val="00D2660D"/>
    <w:rsid w:val="00D26D4A"/>
    <w:rsid w:val="00D5047B"/>
    <w:rsid w:val="00D976DD"/>
    <w:rsid w:val="00DB1822"/>
    <w:rsid w:val="00DB3633"/>
    <w:rsid w:val="00DC6742"/>
    <w:rsid w:val="00DD43C2"/>
    <w:rsid w:val="00DD5A6C"/>
    <w:rsid w:val="00DD6D45"/>
    <w:rsid w:val="00E22149"/>
    <w:rsid w:val="00E36BDD"/>
    <w:rsid w:val="00E8741B"/>
    <w:rsid w:val="00EA065A"/>
    <w:rsid w:val="00EB5B19"/>
    <w:rsid w:val="00F25529"/>
    <w:rsid w:val="00F60C05"/>
    <w:rsid w:val="00F708AF"/>
    <w:rsid w:val="00F7111F"/>
    <w:rsid w:val="00F91783"/>
    <w:rsid w:val="00F93419"/>
    <w:rsid w:val="00F93B04"/>
    <w:rsid w:val="00FC1FE7"/>
    <w:rsid w:val="00FD3F0E"/>
    <w:rsid w:val="00FF2C97"/>
    <w:rsid w:val="09617638"/>
    <w:rsid w:val="13BA186F"/>
    <w:rsid w:val="15CE289D"/>
    <w:rsid w:val="16936896"/>
    <w:rsid w:val="19CA4BB9"/>
    <w:rsid w:val="1C813006"/>
    <w:rsid w:val="1D085F4D"/>
    <w:rsid w:val="1D914999"/>
    <w:rsid w:val="1FAE4A3A"/>
    <w:rsid w:val="27197C91"/>
    <w:rsid w:val="299802D6"/>
    <w:rsid w:val="2D067C4C"/>
    <w:rsid w:val="2E70337C"/>
    <w:rsid w:val="2EA23DB8"/>
    <w:rsid w:val="2ED0766D"/>
    <w:rsid w:val="33122F5D"/>
    <w:rsid w:val="34FE2DA0"/>
    <w:rsid w:val="3B3B1665"/>
    <w:rsid w:val="40FE01BC"/>
    <w:rsid w:val="423D39DA"/>
    <w:rsid w:val="4AB900EB"/>
    <w:rsid w:val="4C257B74"/>
    <w:rsid w:val="4E3A75C4"/>
    <w:rsid w:val="4EB877EA"/>
    <w:rsid w:val="536B7239"/>
    <w:rsid w:val="558D679E"/>
    <w:rsid w:val="59F81C43"/>
    <w:rsid w:val="5B645782"/>
    <w:rsid w:val="626D0140"/>
    <w:rsid w:val="6FB37064"/>
    <w:rsid w:val="707D11D0"/>
    <w:rsid w:val="724E3F68"/>
    <w:rsid w:val="75B275F6"/>
    <w:rsid w:val="79EFB7B0"/>
    <w:rsid w:val="7A965738"/>
    <w:rsid w:val="7C766AB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0"/>
    <w:pPr>
      <w:keepNext/>
      <w:spacing w:line="360" w:lineRule="auto"/>
      <w:outlineLvl w:val="0"/>
    </w:pPr>
    <w:rPr>
      <w:rFonts w:ascii="宋体" w:hAnsi="宋体"/>
      <w:sz w:val="28"/>
    </w:rPr>
  </w:style>
  <w:style w:type="paragraph" w:styleId="3">
    <w:name w:val="heading 2"/>
    <w:basedOn w:val="1"/>
    <w:next w:val="1"/>
    <w:link w:val="22"/>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4"/>
    <w:semiHidden/>
    <w:unhideWhenUsed/>
    <w:uiPriority w:val="99"/>
    <w:pPr>
      <w:jc w:val="left"/>
    </w:pPr>
  </w:style>
  <w:style w:type="paragraph" w:styleId="6">
    <w:name w:val="Body Text"/>
    <w:basedOn w:val="1"/>
    <w:link w:val="18"/>
    <w:qFormat/>
    <w:uiPriority w:val="0"/>
    <w:pPr>
      <w:jc w:val="left"/>
    </w:pPr>
    <w:rPr>
      <w:sz w:val="24"/>
    </w:rPr>
  </w:style>
  <w:style w:type="paragraph" w:styleId="7">
    <w:name w:val="Balloon Text"/>
    <w:basedOn w:val="1"/>
    <w:link w:val="26"/>
    <w:semiHidden/>
    <w:unhideWhenUsed/>
    <w:uiPriority w:val="99"/>
    <w:rPr>
      <w:sz w:val="18"/>
      <w:szCs w:val="18"/>
    </w:rPr>
  </w:style>
  <w:style w:type="paragraph" w:styleId="8">
    <w:name w:val="footer"/>
    <w:basedOn w:val="1"/>
    <w:link w:val="20"/>
    <w:qFormat/>
    <w:uiPriority w:val="99"/>
    <w:pPr>
      <w:tabs>
        <w:tab w:val="center" w:pos="4153"/>
        <w:tab w:val="right" w:pos="8306"/>
      </w:tabs>
      <w:snapToGrid w:val="0"/>
      <w:jc w:val="left"/>
    </w:pPr>
    <w:rPr>
      <w:sz w:val="18"/>
      <w:szCs w:val="18"/>
    </w:rPr>
  </w:style>
  <w:style w:type="paragraph" w:styleId="9">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0">
    <w:name w:val="annotation subject"/>
    <w:basedOn w:val="5"/>
    <w:next w:val="5"/>
    <w:link w:val="25"/>
    <w:semiHidden/>
    <w:unhideWhenUsed/>
    <w:uiPriority w:val="99"/>
    <w:rPr>
      <w:b/>
      <w:bCs/>
    </w:rPr>
  </w:style>
  <w:style w:type="table" w:styleId="12">
    <w:name w:val="Table Grid"/>
    <w:basedOn w:val="1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uiPriority w:val="0"/>
  </w:style>
  <w:style w:type="character" w:styleId="15">
    <w:name w:val="FollowedHyperlink"/>
    <w:basedOn w:val="13"/>
    <w:uiPriority w:val="0"/>
    <w:rPr>
      <w:color w:val="800080"/>
      <w:u w:val="single"/>
    </w:rPr>
  </w:style>
  <w:style w:type="character" w:styleId="16">
    <w:name w:val="Hyperlink"/>
    <w:basedOn w:val="13"/>
    <w:uiPriority w:val="0"/>
    <w:rPr>
      <w:color w:val="0000FF"/>
      <w:u w:val="single"/>
    </w:rPr>
  </w:style>
  <w:style w:type="character" w:styleId="17">
    <w:name w:val="annotation reference"/>
    <w:basedOn w:val="13"/>
    <w:semiHidden/>
    <w:unhideWhenUsed/>
    <w:uiPriority w:val="99"/>
    <w:rPr>
      <w:sz w:val="21"/>
      <w:szCs w:val="21"/>
    </w:rPr>
  </w:style>
  <w:style w:type="character" w:customStyle="1" w:styleId="18">
    <w:name w:val="正文文本 字符"/>
    <w:basedOn w:val="13"/>
    <w:link w:val="6"/>
    <w:uiPriority w:val="0"/>
    <w:rPr>
      <w:rFonts w:ascii="Times New Roman" w:hAnsi="Times New Roman" w:eastAsia="宋体" w:cs="Times New Roman"/>
      <w:sz w:val="24"/>
      <w:szCs w:val="24"/>
    </w:rPr>
  </w:style>
  <w:style w:type="character" w:customStyle="1" w:styleId="19">
    <w:name w:val="标题 1 字符"/>
    <w:basedOn w:val="13"/>
    <w:link w:val="2"/>
    <w:uiPriority w:val="0"/>
    <w:rPr>
      <w:rFonts w:ascii="宋体" w:hAnsi="宋体" w:eastAsia="宋体" w:cs="Times New Roman"/>
      <w:sz w:val="28"/>
      <w:szCs w:val="24"/>
    </w:rPr>
  </w:style>
  <w:style w:type="character" w:customStyle="1" w:styleId="20">
    <w:name w:val="页脚 字符"/>
    <w:basedOn w:val="13"/>
    <w:link w:val="8"/>
    <w:uiPriority w:val="99"/>
    <w:rPr>
      <w:rFonts w:ascii="Times New Roman" w:hAnsi="Times New Roman" w:eastAsia="宋体" w:cs="Times New Roman"/>
      <w:sz w:val="18"/>
      <w:szCs w:val="18"/>
    </w:rPr>
  </w:style>
  <w:style w:type="character" w:customStyle="1" w:styleId="21">
    <w:name w:val="页眉 字符"/>
    <w:basedOn w:val="13"/>
    <w:link w:val="9"/>
    <w:uiPriority w:val="99"/>
    <w:rPr>
      <w:rFonts w:ascii="Times New Roman" w:hAnsi="Times New Roman" w:eastAsia="宋体" w:cs="Times New Roman"/>
      <w:sz w:val="18"/>
      <w:szCs w:val="18"/>
    </w:rPr>
  </w:style>
  <w:style w:type="character" w:customStyle="1" w:styleId="22">
    <w:name w:val="标题 2 字符"/>
    <w:basedOn w:val="13"/>
    <w:link w:val="3"/>
    <w:semiHidden/>
    <w:uiPriority w:val="9"/>
    <w:rPr>
      <w:rFonts w:asciiTheme="majorHAnsi" w:hAnsiTheme="majorHAnsi" w:eastAsiaTheme="majorEastAsia" w:cstheme="majorBidi"/>
      <w:b/>
      <w:bCs/>
      <w:sz w:val="32"/>
      <w:szCs w:val="32"/>
    </w:rPr>
  </w:style>
  <w:style w:type="character" w:customStyle="1" w:styleId="23">
    <w:name w:val="标题 3 字符"/>
    <w:basedOn w:val="13"/>
    <w:link w:val="4"/>
    <w:uiPriority w:val="9"/>
    <w:rPr>
      <w:rFonts w:ascii="Times New Roman" w:hAnsi="Times New Roman" w:eastAsia="宋体" w:cs="Times New Roman"/>
      <w:b/>
      <w:bCs/>
      <w:sz w:val="32"/>
      <w:szCs w:val="32"/>
    </w:rPr>
  </w:style>
  <w:style w:type="character" w:customStyle="1" w:styleId="24">
    <w:name w:val="批注文字 字符"/>
    <w:basedOn w:val="13"/>
    <w:link w:val="5"/>
    <w:semiHidden/>
    <w:uiPriority w:val="99"/>
    <w:rPr>
      <w:rFonts w:ascii="Times New Roman" w:hAnsi="Times New Roman" w:eastAsia="宋体" w:cs="Times New Roman"/>
      <w:kern w:val="2"/>
      <w:sz w:val="21"/>
      <w:szCs w:val="24"/>
    </w:rPr>
  </w:style>
  <w:style w:type="character" w:customStyle="1" w:styleId="25">
    <w:name w:val="批注主题 字符"/>
    <w:basedOn w:val="24"/>
    <w:link w:val="10"/>
    <w:semiHidden/>
    <w:uiPriority w:val="99"/>
    <w:rPr>
      <w:rFonts w:ascii="Times New Roman" w:hAnsi="Times New Roman" w:eastAsia="宋体" w:cs="Times New Roman"/>
      <w:b/>
      <w:bCs/>
      <w:kern w:val="2"/>
      <w:sz w:val="21"/>
      <w:szCs w:val="24"/>
    </w:rPr>
  </w:style>
  <w:style w:type="character" w:customStyle="1" w:styleId="26">
    <w:name w:val="批注框文本 字符"/>
    <w:basedOn w:val="13"/>
    <w:link w:val="7"/>
    <w:semiHidden/>
    <w:uiPriority w:val="99"/>
    <w:rPr>
      <w:rFonts w:ascii="Times New Roman" w:hAnsi="Times New Roman" w:eastAsia="宋体" w:cs="Times New Roman"/>
      <w:kern w:val="2"/>
      <w:sz w:val="18"/>
      <w:szCs w:val="18"/>
    </w:rPr>
  </w:style>
  <w:style w:type="character" w:styleId="27">
    <w:name w:val="Placeholder Text"/>
    <w:basedOn w:val="13"/>
    <w:semiHidden/>
    <w:uiPriority w:val="99"/>
    <w:rPr>
      <w:color w:val="666666"/>
    </w:rPr>
  </w:style>
  <w:style w:type="paragraph" w:styleId="2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6.bin"/><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5140</Words>
  <Characters>5193</Characters>
  <Lines>48</Lines>
  <Paragraphs>13</Paragraphs>
  <TotalTime>5</TotalTime>
  <ScaleCrop>false</ScaleCrop>
  <LinksUpToDate>false</LinksUpToDate>
  <CharactersWithSpaces>5250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2019-02-27T12:14:00Z</dcterms:created>
  <dc:creator>huawei</dc:creator>
  <cp:lastModifiedBy>贱箭涧</cp:lastModifiedBy>
  <cp:lastPrinted>2024-09-10T14:21:00Z</cp:lastPrinted>
  <dcterms:modified xsi:type="dcterms:W3CDTF">2024-12-21T12:31:18Z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D50F553845F848EAADD0EC23BD63FD16</vt:lpwstr>
  </property>
</Properties>
</file>