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4EBF0" w14:textId="77777777" w:rsidR="009C6B8C" w:rsidRDefault="009C6B8C">
      <w:bookmarkStart w:id="0" w:name="_Hlk178857845"/>
      <w:bookmarkEnd w:id="0"/>
    </w:p>
    <w:p w14:paraId="6CBC472D" w14:textId="77777777" w:rsidR="009C6B8C" w:rsidRDefault="009C6B8C"/>
    <w:p w14:paraId="0E038642" w14:textId="77777777" w:rsidR="009C6B8C" w:rsidRDefault="009C6B8C"/>
    <w:p w14:paraId="38423DA9" w14:textId="6EE7E05C" w:rsidR="009C6B8C" w:rsidRDefault="005E75D4">
      <w:pPr>
        <w:jc w:val="center"/>
        <w:rPr>
          <w:rFonts w:eastAsia="黑体"/>
          <w:b/>
          <w:bCs/>
          <w:spacing w:val="20"/>
          <w:sz w:val="72"/>
        </w:rPr>
      </w:pPr>
      <w:r>
        <w:rPr>
          <w:rFonts w:eastAsia="黑体" w:hint="eastAsia"/>
          <w:b/>
          <w:bCs/>
          <w:spacing w:val="20"/>
          <w:sz w:val="72"/>
        </w:rPr>
        <w:t>测控技术</w:t>
      </w:r>
      <w:r w:rsidR="00A86467">
        <w:rPr>
          <w:rFonts w:eastAsia="黑体" w:hint="eastAsia"/>
          <w:b/>
          <w:bCs/>
          <w:spacing w:val="20"/>
          <w:sz w:val="72"/>
        </w:rPr>
        <w:t>实验</w:t>
      </w:r>
    </w:p>
    <w:p w14:paraId="60445243" w14:textId="77777777" w:rsidR="009C6B8C" w:rsidRDefault="009C6B8C">
      <w:pPr>
        <w:spacing w:line="240" w:lineRule="atLeast"/>
        <w:jc w:val="center"/>
        <w:rPr>
          <w:rFonts w:eastAsia="黑体"/>
          <w:b/>
          <w:bCs/>
          <w:spacing w:val="20"/>
          <w:kern w:val="15"/>
          <w:sz w:val="18"/>
        </w:rPr>
      </w:pPr>
    </w:p>
    <w:p w14:paraId="3814B453" w14:textId="77777777" w:rsidR="009C6B8C" w:rsidRDefault="00A86467">
      <w:pPr>
        <w:jc w:val="center"/>
        <w:rPr>
          <w:rFonts w:eastAsia="黑体"/>
          <w:b/>
          <w:bCs/>
          <w:spacing w:val="20"/>
          <w:kern w:val="15"/>
          <w:sz w:val="48"/>
        </w:rPr>
      </w:pPr>
      <w:r>
        <w:rPr>
          <w:rFonts w:eastAsia="黑体" w:hint="eastAsia"/>
          <w:b/>
          <w:bCs/>
          <w:spacing w:val="20"/>
          <w:kern w:val="15"/>
          <w:sz w:val="48"/>
        </w:rPr>
        <w:t>实</w:t>
      </w:r>
      <w:r>
        <w:rPr>
          <w:rFonts w:eastAsia="黑体" w:hint="eastAsia"/>
          <w:b/>
          <w:bCs/>
          <w:spacing w:val="20"/>
          <w:kern w:val="15"/>
          <w:sz w:val="48"/>
        </w:rPr>
        <w:t xml:space="preserve"> </w:t>
      </w:r>
      <w:r>
        <w:rPr>
          <w:rFonts w:eastAsia="黑体" w:hint="eastAsia"/>
          <w:b/>
          <w:bCs/>
          <w:spacing w:val="20"/>
          <w:kern w:val="15"/>
          <w:sz w:val="48"/>
        </w:rPr>
        <w:t>验</w:t>
      </w:r>
      <w:r>
        <w:rPr>
          <w:rFonts w:eastAsia="黑体" w:hint="eastAsia"/>
          <w:b/>
          <w:bCs/>
          <w:spacing w:val="20"/>
          <w:kern w:val="15"/>
          <w:sz w:val="48"/>
        </w:rPr>
        <w:t xml:space="preserve"> </w:t>
      </w:r>
      <w:r>
        <w:rPr>
          <w:rFonts w:eastAsia="黑体" w:hint="eastAsia"/>
          <w:b/>
          <w:bCs/>
          <w:spacing w:val="20"/>
          <w:kern w:val="15"/>
          <w:sz w:val="48"/>
        </w:rPr>
        <w:t>报</w:t>
      </w:r>
      <w:r>
        <w:rPr>
          <w:rFonts w:eastAsia="黑体" w:hint="eastAsia"/>
          <w:b/>
          <w:bCs/>
          <w:spacing w:val="20"/>
          <w:kern w:val="15"/>
          <w:sz w:val="48"/>
        </w:rPr>
        <w:t xml:space="preserve"> </w:t>
      </w:r>
      <w:r>
        <w:rPr>
          <w:rFonts w:eastAsia="黑体" w:hint="eastAsia"/>
          <w:b/>
          <w:bCs/>
          <w:spacing w:val="20"/>
          <w:kern w:val="15"/>
          <w:sz w:val="48"/>
        </w:rPr>
        <w:t>告</w:t>
      </w:r>
    </w:p>
    <w:p w14:paraId="0D56A1C8" w14:textId="77777777" w:rsidR="009C6B8C" w:rsidRDefault="00A86467">
      <w:pPr>
        <w:jc w:val="center"/>
        <w:rPr>
          <w:rFonts w:eastAsia="黑体"/>
          <w:b/>
          <w:bCs/>
          <w:spacing w:val="20"/>
          <w:kern w:val="15"/>
          <w:sz w:val="18"/>
        </w:rPr>
      </w:pPr>
      <w:r>
        <w:rPr>
          <w:rFonts w:eastAsia="黑体"/>
          <w:b/>
          <w:bCs/>
          <w:noProof/>
          <w:spacing w:val="20"/>
          <w:kern w:val="15"/>
          <w:sz w:val="44"/>
        </w:rPr>
        <w:drawing>
          <wp:anchor distT="0" distB="0" distL="114300" distR="114300" simplePos="0" relativeHeight="251661312" behindDoc="0" locked="0" layoutInCell="1" allowOverlap="1" wp14:anchorId="00577005" wp14:editId="3571319B">
            <wp:simplePos x="0" y="0"/>
            <wp:positionH relativeFrom="column">
              <wp:posOffset>1943100</wp:posOffset>
            </wp:positionH>
            <wp:positionV relativeFrom="paragraph">
              <wp:posOffset>396240</wp:posOffset>
            </wp:positionV>
            <wp:extent cx="1485900" cy="1478915"/>
            <wp:effectExtent l="0" t="0" r="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5900" cy="1478915"/>
                    </a:xfrm>
                    <a:prstGeom prst="rect">
                      <a:avLst/>
                    </a:prstGeom>
                    <a:noFill/>
                    <a:ln>
                      <a:noFill/>
                    </a:ln>
                  </pic:spPr>
                </pic:pic>
              </a:graphicData>
            </a:graphic>
          </wp:anchor>
        </w:drawing>
      </w:r>
    </w:p>
    <w:p w14:paraId="4F893006" w14:textId="77777777" w:rsidR="009C6B8C" w:rsidRDefault="009C6B8C">
      <w:pPr>
        <w:jc w:val="center"/>
        <w:rPr>
          <w:rFonts w:eastAsia="黑体"/>
          <w:b/>
          <w:bCs/>
          <w:spacing w:val="20"/>
          <w:kern w:val="15"/>
          <w:sz w:val="44"/>
        </w:rPr>
      </w:pPr>
    </w:p>
    <w:p w14:paraId="5D044320" w14:textId="77777777" w:rsidR="009C6B8C" w:rsidRDefault="009C6B8C">
      <w:pPr>
        <w:jc w:val="center"/>
        <w:rPr>
          <w:rFonts w:eastAsia="黑体"/>
          <w:b/>
          <w:bCs/>
          <w:spacing w:val="20"/>
          <w:kern w:val="15"/>
          <w:sz w:val="44"/>
        </w:rPr>
      </w:pPr>
    </w:p>
    <w:tbl>
      <w:tblPr>
        <w:tblW w:w="0" w:type="auto"/>
        <w:jc w:val="center"/>
        <w:tblBorders>
          <w:bottom w:val="single" w:sz="4" w:space="0" w:color="auto"/>
        </w:tblBorders>
        <w:tblLook w:val="04A0" w:firstRow="1" w:lastRow="0" w:firstColumn="1" w:lastColumn="0" w:noHBand="0" w:noVBand="1"/>
      </w:tblPr>
      <w:tblGrid>
        <w:gridCol w:w="1908"/>
        <w:gridCol w:w="5220"/>
      </w:tblGrid>
      <w:tr w:rsidR="009C6B8C" w14:paraId="05E8F768" w14:textId="77777777">
        <w:trPr>
          <w:trHeight w:val="776"/>
          <w:jc w:val="center"/>
        </w:trPr>
        <w:tc>
          <w:tcPr>
            <w:tcW w:w="1908" w:type="dxa"/>
            <w:vAlign w:val="bottom"/>
          </w:tcPr>
          <w:p w14:paraId="07900084" w14:textId="77777777" w:rsidR="009C6B8C" w:rsidRDefault="00A86467">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bottom w:val="single" w:sz="4" w:space="0" w:color="auto"/>
            </w:tcBorders>
          </w:tcPr>
          <w:p w14:paraId="3A706BEB" w14:textId="69C6DA79" w:rsidR="009C6B8C" w:rsidRDefault="00A86467">
            <w:pPr>
              <w:spacing w:line="360" w:lineRule="auto"/>
              <w:rPr>
                <w:sz w:val="28"/>
                <w:szCs w:val="28"/>
              </w:rPr>
            </w:pPr>
            <w:r>
              <w:rPr>
                <w:rFonts w:hint="eastAsia"/>
                <w:sz w:val="28"/>
                <w:szCs w:val="28"/>
              </w:rPr>
              <w:t xml:space="preserve">             </w:t>
            </w:r>
            <w:r w:rsidR="00F74EA5">
              <w:rPr>
                <w:rFonts w:hint="eastAsia"/>
                <w:sz w:val="28"/>
                <w:szCs w:val="28"/>
              </w:rPr>
              <w:t>刘侃</w:t>
            </w:r>
            <w:r>
              <w:rPr>
                <w:rFonts w:hint="eastAsia"/>
                <w:sz w:val="28"/>
                <w:szCs w:val="28"/>
              </w:rPr>
              <w:t xml:space="preserve">                       </w:t>
            </w:r>
          </w:p>
        </w:tc>
      </w:tr>
      <w:tr w:rsidR="009C6B8C" w14:paraId="3084301F" w14:textId="77777777">
        <w:trPr>
          <w:trHeight w:val="772"/>
          <w:jc w:val="center"/>
        </w:trPr>
        <w:tc>
          <w:tcPr>
            <w:tcW w:w="1908" w:type="dxa"/>
            <w:vAlign w:val="bottom"/>
          </w:tcPr>
          <w:p w14:paraId="55680CDF"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13C2BAC7" w14:textId="2FFE366B" w:rsidR="009C6B8C" w:rsidRDefault="00A86467">
            <w:pPr>
              <w:spacing w:line="360" w:lineRule="auto"/>
              <w:rPr>
                <w:sz w:val="28"/>
                <w:szCs w:val="28"/>
              </w:rPr>
            </w:pPr>
            <w:r>
              <w:rPr>
                <w:rFonts w:hint="eastAsia"/>
                <w:sz w:val="28"/>
                <w:szCs w:val="28"/>
              </w:rPr>
              <w:t xml:space="preserve">         </w:t>
            </w:r>
            <w:r w:rsidR="00F74EA5">
              <w:rPr>
                <w:rFonts w:hint="eastAsia"/>
                <w:sz w:val="28"/>
                <w:szCs w:val="28"/>
              </w:rPr>
              <w:t>机械工程学院</w:t>
            </w:r>
            <w:r>
              <w:rPr>
                <w:rFonts w:hint="eastAsia"/>
                <w:sz w:val="28"/>
                <w:szCs w:val="28"/>
              </w:rPr>
              <w:t xml:space="preserve">                           </w:t>
            </w:r>
          </w:p>
        </w:tc>
      </w:tr>
      <w:tr w:rsidR="009C6B8C" w14:paraId="7E946C58" w14:textId="77777777">
        <w:trPr>
          <w:trHeight w:val="764"/>
          <w:jc w:val="center"/>
        </w:trPr>
        <w:tc>
          <w:tcPr>
            <w:tcW w:w="1908" w:type="dxa"/>
            <w:tcBorders>
              <w:bottom w:val="nil"/>
            </w:tcBorders>
            <w:vAlign w:val="bottom"/>
          </w:tcPr>
          <w:p w14:paraId="5A36E835" w14:textId="77777777" w:rsidR="009C6B8C" w:rsidRDefault="00A86467">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07771605" w14:textId="16249A88" w:rsidR="009C6B8C" w:rsidRDefault="00A86467">
            <w:pPr>
              <w:spacing w:line="360" w:lineRule="auto"/>
              <w:rPr>
                <w:sz w:val="28"/>
                <w:szCs w:val="28"/>
              </w:rPr>
            </w:pPr>
            <w:r>
              <w:rPr>
                <w:rFonts w:hint="eastAsia"/>
                <w:sz w:val="28"/>
                <w:szCs w:val="28"/>
              </w:rPr>
              <w:t xml:space="preserve">           </w:t>
            </w:r>
            <w:r w:rsidR="00F74EA5">
              <w:rPr>
                <w:rFonts w:hint="eastAsia"/>
                <w:sz w:val="28"/>
                <w:szCs w:val="28"/>
              </w:rPr>
              <w:t>机械工程</w:t>
            </w:r>
            <w:r>
              <w:rPr>
                <w:rFonts w:hint="eastAsia"/>
                <w:sz w:val="28"/>
                <w:szCs w:val="28"/>
              </w:rPr>
              <w:t xml:space="preserve">                        </w:t>
            </w:r>
          </w:p>
        </w:tc>
      </w:tr>
      <w:tr w:rsidR="009C6B8C" w14:paraId="52BA5CAE" w14:textId="77777777">
        <w:trPr>
          <w:trHeight w:val="774"/>
          <w:jc w:val="center"/>
        </w:trPr>
        <w:tc>
          <w:tcPr>
            <w:tcW w:w="1908" w:type="dxa"/>
            <w:tcBorders>
              <w:bottom w:val="nil"/>
            </w:tcBorders>
            <w:vAlign w:val="bottom"/>
          </w:tcPr>
          <w:p w14:paraId="1F0D6475" w14:textId="77777777" w:rsidR="009C6B8C" w:rsidRDefault="00A86467">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5FD392FA" w14:textId="2CB81ED1" w:rsidR="009C6B8C" w:rsidRDefault="00A86467">
            <w:pPr>
              <w:spacing w:line="360" w:lineRule="auto"/>
              <w:rPr>
                <w:sz w:val="28"/>
                <w:szCs w:val="28"/>
              </w:rPr>
            </w:pPr>
            <w:r>
              <w:rPr>
                <w:rFonts w:hint="eastAsia"/>
                <w:sz w:val="28"/>
                <w:szCs w:val="28"/>
              </w:rPr>
              <w:t xml:space="preserve">          </w:t>
            </w:r>
            <w:r w:rsidR="00F74EA5">
              <w:rPr>
                <w:rFonts w:hint="eastAsia"/>
                <w:sz w:val="28"/>
                <w:szCs w:val="28"/>
              </w:rPr>
              <w:t>3220103259</w:t>
            </w:r>
            <w:r>
              <w:rPr>
                <w:rFonts w:hint="eastAsia"/>
                <w:sz w:val="28"/>
                <w:szCs w:val="28"/>
              </w:rPr>
              <w:t xml:space="preserve">                          </w:t>
            </w:r>
          </w:p>
        </w:tc>
      </w:tr>
      <w:tr w:rsidR="000F5D7C" w14:paraId="08FC7E61" w14:textId="77777777" w:rsidTr="000F5D7C">
        <w:trPr>
          <w:trHeight w:val="774"/>
          <w:jc w:val="center"/>
        </w:trPr>
        <w:tc>
          <w:tcPr>
            <w:tcW w:w="1908" w:type="dxa"/>
            <w:tcBorders>
              <w:bottom w:val="nil"/>
            </w:tcBorders>
            <w:vAlign w:val="bottom"/>
          </w:tcPr>
          <w:p w14:paraId="52827393" w14:textId="77777777" w:rsidR="000F5D7C" w:rsidRDefault="000F5D7C" w:rsidP="00FB024F">
            <w:pPr>
              <w:spacing w:line="360" w:lineRule="auto"/>
              <w:jc w:val="right"/>
              <w:rPr>
                <w:sz w:val="28"/>
                <w:szCs w:val="28"/>
              </w:rPr>
            </w:pPr>
            <w:r>
              <w:rPr>
                <w:rFonts w:hint="eastAsia"/>
                <w:sz w:val="28"/>
                <w:szCs w:val="28"/>
              </w:rPr>
              <w:t>分</w:t>
            </w:r>
            <w:r>
              <w:rPr>
                <w:rFonts w:hint="eastAsia"/>
                <w:sz w:val="28"/>
                <w:szCs w:val="28"/>
              </w:rPr>
              <w:t xml:space="preserve">    </w:t>
            </w:r>
            <w:r>
              <w:rPr>
                <w:rFonts w:hint="eastAsia"/>
                <w:sz w:val="28"/>
                <w:szCs w:val="28"/>
              </w:rPr>
              <w:t>组：</w:t>
            </w:r>
          </w:p>
        </w:tc>
        <w:tc>
          <w:tcPr>
            <w:tcW w:w="5220" w:type="dxa"/>
            <w:tcBorders>
              <w:top w:val="single" w:sz="4" w:space="0" w:color="auto"/>
              <w:bottom w:val="single" w:sz="4" w:space="0" w:color="auto"/>
            </w:tcBorders>
          </w:tcPr>
          <w:p w14:paraId="7198AB9C" w14:textId="3C6D72A9" w:rsidR="000F5D7C" w:rsidRDefault="000F5D7C" w:rsidP="00FB024F">
            <w:pPr>
              <w:spacing w:line="360" w:lineRule="auto"/>
              <w:rPr>
                <w:sz w:val="28"/>
                <w:szCs w:val="28"/>
              </w:rPr>
            </w:pPr>
            <w:r>
              <w:rPr>
                <w:rFonts w:hint="eastAsia"/>
                <w:sz w:val="28"/>
                <w:szCs w:val="28"/>
              </w:rPr>
              <w:t xml:space="preserve">             </w:t>
            </w:r>
            <w:r w:rsidR="00F74EA5">
              <w:rPr>
                <w:rFonts w:hint="eastAsia"/>
                <w:sz w:val="28"/>
                <w:szCs w:val="28"/>
              </w:rPr>
              <w:t>组</w:t>
            </w:r>
            <w:r w:rsidR="00F74EA5">
              <w:rPr>
                <w:rFonts w:hint="eastAsia"/>
                <w:sz w:val="28"/>
                <w:szCs w:val="28"/>
              </w:rPr>
              <w:t>10</w:t>
            </w:r>
            <w:r>
              <w:rPr>
                <w:rFonts w:hint="eastAsia"/>
                <w:sz w:val="28"/>
                <w:szCs w:val="28"/>
              </w:rPr>
              <w:t xml:space="preserve">                       </w:t>
            </w:r>
          </w:p>
        </w:tc>
      </w:tr>
    </w:tbl>
    <w:p w14:paraId="598908B5" w14:textId="77777777" w:rsidR="009C6B8C" w:rsidRDefault="009C6B8C">
      <w:pPr>
        <w:jc w:val="center"/>
        <w:rPr>
          <w:rFonts w:eastAsia="黑体"/>
          <w:b/>
          <w:bCs/>
          <w:spacing w:val="20"/>
          <w:kern w:val="15"/>
          <w:sz w:val="18"/>
        </w:rPr>
      </w:pPr>
    </w:p>
    <w:p w14:paraId="791FEDCE" w14:textId="77777777" w:rsidR="009C6B8C" w:rsidRDefault="009C6B8C">
      <w:pPr>
        <w:jc w:val="center"/>
        <w:rPr>
          <w:rFonts w:eastAsia="黑体"/>
          <w:b/>
          <w:bCs/>
          <w:spacing w:val="20"/>
          <w:kern w:val="15"/>
          <w:sz w:val="18"/>
        </w:rPr>
      </w:pPr>
    </w:p>
    <w:p w14:paraId="58F2E0CF" w14:textId="77777777" w:rsidR="009C6B8C" w:rsidRDefault="009C6B8C">
      <w:pPr>
        <w:jc w:val="center"/>
        <w:rPr>
          <w:rFonts w:eastAsia="黑体"/>
          <w:b/>
          <w:bCs/>
          <w:spacing w:val="20"/>
          <w:kern w:val="15"/>
          <w:sz w:val="18"/>
        </w:rPr>
      </w:pPr>
    </w:p>
    <w:p w14:paraId="78A75178" w14:textId="77777777" w:rsidR="009C6B8C" w:rsidRDefault="009C6B8C">
      <w:pPr>
        <w:jc w:val="center"/>
        <w:rPr>
          <w:rFonts w:eastAsia="黑体"/>
          <w:b/>
          <w:bCs/>
          <w:spacing w:val="20"/>
          <w:kern w:val="15"/>
          <w:sz w:val="18"/>
        </w:rPr>
      </w:pPr>
    </w:p>
    <w:p w14:paraId="45ED547E" w14:textId="77777777" w:rsidR="009C6B8C" w:rsidRDefault="009C6B8C">
      <w:pPr>
        <w:jc w:val="center"/>
        <w:rPr>
          <w:rFonts w:eastAsia="黑体"/>
          <w:b/>
          <w:bCs/>
          <w:spacing w:val="20"/>
          <w:kern w:val="15"/>
          <w:sz w:val="18"/>
        </w:rPr>
      </w:pPr>
    </w:p>
    <w:p w14:paraId="3CCF2ED4" w14:textId="77777777" w:rsidR="009C6B8C" w:rsidRDefault="00A86467">
      <w:pPr>
        <w:jc w:val="center"/>
        <w:rPr>
          <w:kern w:val="15"/>
          <w:sz w:val="36"/>
        </w:rPr>
      </w:pPr>
      <w:r>
        <w:rPr>
          <w:rFonts w:hint="eastAsia"/>
          <w:kern w:val="15"/>
          <w:sz w:val="36"/>
        </w:rPr>
        <w:t>浙江大学机械工程实验教学中心</w:t>
      </w:r>
    </w:p>
    <w:p w14:paraId="734458AC" w14:textId="77777777" w:rsidR="009C6B8C" w:rsidRPr="00535895" w:rsidRDefault="00A86467" w:rsidP="00535895">
      <w:pPr>
        <w:jc w:val="center"/>
        <w:rPr>
          <w:sz w:val="36"/>
          <w:szCs w:val="36"/>
        </w:rPr>
        <w:sectPr w:rsidR="009C6B8C" w:rsidRPr="00535895">
          <w:pgSz w:w="11906" w:h="16838"/>
          <w:pgMar w:top="1361" w:right="1797" w:bottom="1361" w:left="1797" w:header="851" w:footer="992" w:gutter="0"/>
          <w:cols w:space="425"/>
          <w:docGrid w:type="lines" w:linePitch="312"/>
        </w:sectPr>
      </w:pPr>
      <w:r w:rsidRPr="00535895">
        <w:rPr>
          <w:rFonts w:hint="eastAsia"/>
          <w:sz w:val="36"/>
          <w:szCs w:val="36"/>
        </w:rPr>
        <w:t>20</w:t>
      </w:r>
      <w:r w:rsidRPr="00535895">
        <w:rPr>
          <w:sz w:val="36"/>
          <w:szCs w:val="36"/>
        </w:rPr>
        <w:t>2</w:t>
      </w:r>
      <w:r w:rsidR="000F5D7C" w:rsidRPr="00535895">
        <w:rPr>
          <w:sz w:val="36"/>
          <w:szCs w:val="36"/>
        </w:rPr>
        <w:t>4</w:t>
      </w:r>
      <w:r w:rsidRPr="00535895">
        <w:rPr>
          <w:rFonts w:hint="eastAsia"/>
          <w:sz w:val="36"/>
          <w:szCs w:val="36"/>
        </w:rPr>
        <w:t>年</w:t>
      </w:r>
      <w:r w:rsidRPr="00535895">
        <w:rPr>
          <w:sz w:val="36"/>
          <w:szCs w:val="36"/>
        </w:rPr>
        <w:t>9</w:t>
      </w:r>
      <w:r w:rsidRPr="00535895">
        <w:rPr>
          <w:rFonts w:hint="eastAsia"/>
          <w:sz w:val="36"/>
          <w:szCs w:val="36"/>
        </w:rPr>
        <w:t>月</w:t>
      </w:r>
    </w:p>
    <w:p w14:paraId="200AC0A3" w14:textId="77777777" w:rsidR="009C6B8C" w:rsidRDefault="00A86467">
      <w:pPr>
        <w:pStyle w:val="1"/>
        <w:adjustRightInd w:val="0"/>
        <w:snapToGrid w:val="0"/>
        <w:spacing w:line="20" w:lineRule="exact"/>
        <w:rPr>
          <w:rFonts w:hint="eastAsia"/>
          <w:color w:val="FFFFFF"/>
          <w:sz w:val="8"/>
          <w:szCs w:val="10"/>
        </w:rPr>
      </w:pPr>
      <w:r>
        <w:rPr>
          <w:rFonts w:hint="eastAsia"/>
          <w:color w:val="FFFFFF"/>
          <w:sz w:val="8"/>
          <w:szCs w:val="10"/>
        </w:rPr>
        <w:lastRenderedPageBreak/>
        <w:t>虚拟仿真实验</w:t>
      </w:r>
    </w:p>
    <w:p w14:paraId="578CF452" w14:textId="5047D630" w:rsidR="009C6B8C" w:rsidRDefault="00A86467">
      <w:pPr>
        <w:pStyle w:val="2"/>
        <w:adjustRightInd w:val="0"/>
        <w:snapToGrid w:val="0"/>
        <w:spacing w:before="100" w:after="100" w:line="360" w:lineRule="auto"/>
        <w:jc w:val="center"/>
        <w:rPr>
          <w:rFonts w:ascii="黑体" w:eastAsia="黑体" w:hAnsi="黑体" w:hint="eastAsia"/>
          <w:color w:val="BFBFBF" w:themeColor="background1" w:themeShade="BF"/>
          <w:kern w:val="28"/>
          <w:sz w:val="28"/>
          <w:szCs w:val="28"/>
        </w:rPr>
      </w:pPr>
      <w:r>
        <w:rPr>
          <w:rFonts w:ascii="黑体" w:eastAsia="黑体" w:hAnsi="黑体" w:hint="eastAsia"/>
          <w:color w:val="BFBFBF" w:themeColor="background1" w:themeShade="BF"/>
          <w:kern w:val="28"/>
          <w:sz w:val="28"/>
          <w:szCs w:val="28"/>
        </w:rPr>
        <w:t>实验名称：</w:t>
      </w:r>
      <w:r w:rsidR="005E75D4">
        <w:rPr>
          <w:rFonts w:ascii="黑体" w:eastAsia="黑体" w:hAnsi="黑体" w:hint="eastAsia"/>
          <w:color w:val="BFBFBF" w:themeColor="background1" w:themeShade="BF"/>
          <w:kern w:val="28"/>
          <w:sz w:val="28"/>
          <w:szCs w:val="28"/>
        </w:rPr>
        <w:t>Labview</w:t>
      </w:r>
      <w:r w:rsidR="00B62472">
        <w:rPr>
          <w:rFonts w:ascii="黑体" w:eastAsia="黑体" w:hAnsi="黑体" w:hint="eastAsia"/>
          <w:color w:val="BFBFBF" w:themeColor="background1" w:themeShade="BF"/>
          <w:kern w:val="28"/>
          <w:sz w:val="28"/>
          <w:szCs w:val="28"/>
        </w:rPr>
        <w:t>基础操作</w:t>
      </w:r>
      <w:r w:rsidR="005E75D4">
        <w:rPr>
          <w:rFonts w:ascii="黑体" w:eastAsia="黑体" w:hAnsi="黑体" w:hint="eastAsia"/>
          <w:color w:val="BFBFBF" w:themeColor="background1" w:themeShade="BF"/>
          <w:kern w:val="28"/>
          <w:sz w:val="28"/>
          <w:szCs w:val="28"/>
        </w:rPr>
        <w:t>实验</w:t>
      </w:r>
    </w:p>
    <w:p w14:paraId="5585D617" w14:textId="77777777" w:rsidR="009C6B8C" w:rsidRPr="007C3A13" w:rsidRDefault="00A86467" w:rsidP="007C3A13">
      <w:pPr>
        <w:pStyle w:val="3"/>
      </w:pPr>
      <w:r>
        <w:rPr>
          <w:rFonts w:hint="eastAsia"/>
        </w:rPr>
        <w:t>一、实验目的</w:t>
      </w:r>
    </w:p>
    <w:p w14:paraId="4DBD9C28" w14:textId="12CABF92" w:rsidR="005E75D4" w:rsidRDefault="005E75D4" w:rsidP="005E75D4">
      <w:pPr>
        <w:pStyle w:val="a"/>
      </w:pPr>
      <w:r>
        <w:rPr>
          <w:rFonts w:hint="eastAsia"/>
        </w:rPr>
        <w:t>熟悉</w:t>
      </w:r>
      <w:r>
        <w:rPr>
          <w:rFonts w:hint="eastAsia"/>
        </w:rPr>
        <w:t>LabVIEW</w:t>
      </w:r>
      <w:r>
        <w:rPr>
          <w:rFonts w:hint="eastAsia"/>
        </w:rPr>
        <w:t>软件界面，了解</w:t>
      </w:r>
      <w:r>
        <w:rPr>
          <w:rFonts w:hint="eastAsia"/>
        </w:rPr>
        <w:t>LabVIEW</w:t>
      </w:r>
      <w:r>
        <w:rPr>
          <w:rFonts w:hint="eastAsia"/>
        </w:rPr>
        <w:t>的编程环境。</w:t>
      </w:r>
    </w:p>
    <w:p w14:paraId="7E1C948D" w14:textId="072407DA" w:rsidR="005E75D4" w:rsidRDefault="005E75D4" w:rsidP="005E75D4">
      <w:pPr>
        <w:pStyle w:val="a"/>
      </w:pPr>
      <w:r>
        <w:rPr>
          <w:rFonts w:hint="eastAsia"/>
        </w:rPr>
        <w:t>掌握</w:t>
      </w:r>
      <w:r>
        <w:rPr>
          <w:rFonts w:hint="eastAsia"/>
        </w:rPr>
        <w:t>LabVIEW</w:t>
      </w:r>
      <w:r>
        <w:rPr>
          <w:rFonts w:hint="eastAsia"/>
        </w:rPr>
        <w:t>的基本操作方法，并编制简单的程序。</w:t>
      </w:r>
    </w:p>
    <w:p w14:paraId="17FB60E2" w14:textId="61B9486F" w:rsidR="009C6B8C" w:rsidRPr="007C3A13" w:rsidRDefault="00A86467" w:rsidP="007C3A13">
      <w:pPr>
        <w:pStyle w:val="3"/>
      </w:pPr>
      <w:r>
        <w:rPr>
          <w:rFonts w:hint="eastAsia"/>
        </w:rPr>
        <w:t>二、实验原理</w:t>
      </w:r>
    </w:p>
    <w:p w14:paraId="632FC865" w14:textId="77777777" w:rsidR="0030538B" w:rsidRDefault="0030538B" w:rsidP="0030538B">
      <w:pPr>
        <w:pStyle w:val="a"/>
        <w:numPr>
          <w:ilvl w:val="0"/>
          <w:numId w:val="17"/>
        </w:numPr>
      </w:pPr>
      <w:r>
        <w:rPr>
          <w:rFonts w:hint="eastAsia"/>
        </w:rPr>
        <w:t>虚拟仪器技术</w:t>
      </w:r>
    </w:p>
    <w:p w14:paraId="3B27C799" w14:textId="77777777" w:rsidR="0030538B" w:rsidRDefault="0030538B" w:rsidP="0030538B">
      <w:pPr>
        <w:pStyle w:val="af7"/>
        <w:ind w:firstLine="420"/>
      </w:pPr>
      <w:r>
        <w:rPr>
          <w:rFonts w:hint="eastAsia"/>
        </w:rPr>
        <w:t>虚拟仪器是基于计算机的软硬件测试平台，允许用户灵活定义专用仪器。</w:t>
      </w:r>
      <w:r>
        <w:rPr>
          <w:rFonts w:hint="eastAsia"/>
        </w:rPr>
        <w:t xml:space="preserve">LabVIEW </w:t>
      </w:r>
      <w:r>
        <w:rPr>
          <w:rFonts w:hint="eastAsia"/>
        </w:rPr>
        <w:t>是由</w:t>
      </w:r>
      <w:r>
        <w:rPr>
          <w:rFonts w:hint="eastAsia"/>
        </w:rPr>
        <w:t xml:space="preserve"> NI </w:t>
      </w:r>
      <w:r>
        <w:rPr>
          <w:rFonts w:hint="eastAsia"/>
        </w:rPr>
        <w:t>公司开发的一种图形化编程语言，主要用于虚拟仪器的开发。</w:t>
      </w:r>
      <w:r>
        <w:rPr>
          <w:rFonts w:hint="eastAsia"/>
        </w:rPr>
        <w:t xml:space="preserve">LabVIEW </w:t>
      </w:r>
      <w:r>
        <w:rPr>
          <w:rFonts w:hint="eastAsia"/>
        </w:rPr>
        <w:t>的优势在于编程方式简洁直观，通过流程图实现数据处理。</w:t>
      </w:r>
    </w:p>
    <w:p w14:paraId="0E9EB87D" w14:textId="77777777" w:rsidR="0030538B" w:rsidRDefault="0030538B" w:rsidP="0030538B">
      <w:pPr>
        <w:pStyle w:val="a"/>
      </w:pPr>
      <w:r>
        <w:rPr>
          <w:rFonts w:hint="eastAsia"/>
        </w:rPr>
        <w:t xml:space="preserve">LabVIEW </w:t>
      </w:r>
      <w:r>
        <w:rPr>
          <w:rFonts w:hint="eastAsia"/>
        </w:rPr>
        <w:t>的应用结构</w:t>
      </w:r>
    </w:p>
    <w:p w14:paraId="7A185126" w14:textId="77777777" w:rsidR="0030538B" w:rsidRDefault="0030538B" w:rsidP="0030538B">
      <w:pPr>
        <w:pStyle w:val="af7"/>
        <w:ind w:firstLine="420"/>
      </w:pPr>
      <w:r>
        <w:rPr>
          <w:rFonts w:hint="eastAsia"/>
        </w:rPr>
        <w:t xml:space="preserve">LabVIEW </w:t>
      </w:r>
      <w:r>
        <w:rPr>
          <w:rFonts w:hint="eastAsia"/>
        </w:rPr>
        <w:t>程序由前面板、框图和图标</w:t>
      </w:r>
      <w:r>
        <w:rPr>
          <w:rFonts w:hint="eastAsia"/>
        </w:rPr>
        <w:t>/</w:t>
      </w:r>
      <w:r>
        <w:rPr>
          <w:rFonts w:hint="eastAsia"/>
        </w:rPr>
        <w:t>连接器三部分组成：</w:t>
      </w:r>
    </w:p>
    <w:p w14:paraId="776CA658" w14:textId="77777777" w:rsidR="0030538B" w:rsidRDefault="0030538B" w:rsidP="000E2B96">
      <w:pPr>
        <w:pStyle w:val="a0"/>
      </w:pPr>
      <w:r>
        <w:rPr>
          <w:rFonts w:hint="eastAsia"/>
        </w:rPr>
        <w:t>前面板：用户界面，包含输入控制和输出显示。</w:t>
      </w:r>
    </w:p>
    <w:p w14:paraId="1E366A51" w14:textId="77777777" w:rsidR="0030538B" w:rsidRDefault="0030538B" w:rsidP="000E2B96">
      <w:pPr>
        <w:pStyle w:val="a0"/>
      </w:pPr>
      <w:r>
        <w:rPr>
          <w:rFonts w:hint="eastAsia"/>
        </w:rPr>
        <w:t>框图：程序的图形化源代码，控制前面板上对象的行为。</w:t>
      </w:r>
    </w:p>
    <w:p w14:paraId="28997214" w14:textId="77777777" w:rsidR="0030538B" w:rsidRDefault="0030538B" w:rsidP="000E2B96">
      <w:pPr>
        <w:pStyle w:val="a0"/>
      </w:pPr>
      <w:r>
        <w:rPr>
          <w:rFonts w:hint="eastAsia"/>
        </w:rPr>
        <w:t>图标</w:t>
      </w:r>
      <w:r>
        <w:rPr>
          <w:rFonts w:hint="eastAsia"/>
        </w:rPr>
        <w:t>/</w:t>
      </w:r>
      <w:r>
        <w:rPr>
          <w:rFonts w:hint="eastAsia"/>
        </w:rPr>
        <w:t>连接器：用于其他</w:t>
      </w:r>
      <w:r>
        <w:rPr>
          <w:rFonts w:hint="eastAsia"/>
        </w:rPr>
        <w:t xml:space="preserve"> VI </w:t>
      </w:r>
      <w:r>
        <w:rPr>
          <w:rFonts w:hint="eastAsia"/>
        </w:rPr>
        <w:t>调用当前</w:t>
      </w:r>
      <w:r>
        <w:rPr>
          <w:rFonts w:hint="eastAsia"/>
        </w:rPr>
        <w:t xml:space="preserve"> VI </w:t>
      </w:r>
      <w:r>
        <w:rPr>
          <w:rFonts w:hint="eastAsia"/>
        </w:rPr>
        <w:t>时的数据输入</w:t>
      </w:r>
      <w:r>
        <w:rPr>
          <w:rFonts w:hint="eastAsia"/>
        </w:rPr>
        <w:t>/</w:t>
      </w:r>
      <w:r>
        <w:rPr>
          <w:rFonts w:hint="eastAsia"/>
        </w:rPr>
        <w:t>输出端口。</w:t>
      </w:r>
    </w:p>
    <w:p w14:paraId="21BA3C23" w14:textId="77777777" w:rsidR="0030538B" w:rsidRDefault="0030538B" w:rsidP="0030538B">
      <w:pPr>
        <w:pStyle w:val="a"/>
      </w:pPr>
      <w:r>
        <w:rPr>
          <w:rFonts w:hint="eastAsia"/>
        </w:rPr>
        <w:t>程序调试技术</w:t>
      </w:r>
    </w:p>
    <w:p w14:paraId="63FC795A" w14:textId="00A1E083" w:rsidR="001F5F4C" w:rsidRDefault="0030538B" w:rsidP="0030538B">
      <w:pPr>
        <w:pStyle w:val="af7"/>
        <w:ind w:firstLine="420"/>
      </w:pPr>
      <w:r>
        <w:rPr>
          <w:rFonts w:hint="eastAsia"/>
        </w:rPr>
        <w:t xml:space="preserve">LabVIEW </w:t>
      </w:r>
      <w:r>
        <w:rPr>
          <w:rFonts w:hint="eastAsia"/>
        </w:rPr>
        <w:t>提供多种调试工具，如高亮执行、断点设置和探针，用于逐步检查程序执行和数据流动，帮助用户定位程序中的语法和逻辑错误。</w:t>
      </w:r>
    </w:p>
    <w:p w14:paraId="73A69EAB" w14:textId="67C85533" w:rsidR="009C6B8C" w:rsidRPr="007C3A13" w:rsidRDefault="00A86467" w:rsidP="007C3A13">
      <w:pPr>
        <w:pStyle w:val="3"/>
      </w:pPr>
      <w:r>
        <w:rPr>
          <w:rFonts w:hint="eastAsia"/>
        </w:rPr>
        <w:t>三、实验步骤</w:t>
      </w:r>
    </w:p>
    <w:p w14:paraId="58804CA6" w14:textId="77777777" w:rsidR="00043E6D" w:rsidRDefault="00043E6D" w:rsidP="002A3FCC">
      <w:pPr>
        <w:pStyle w:val="a"/>
        <w:numPr>
          <w:ilvl w:val="0"/>
          <w:numId w:val="22"/>
        </w:numPr>
      </w:pPr>
      <w:r>
        <w:rPr>
          <w:rFonts w:hint="eastAsia"/>
        </w:rPr>
        <w:t>启动</w:t>
      </w:r>
      <w:r>
        <w:rPr>
          <w:rFonts w:hint="eastAsia"/>
        </w:rPr>
        <w:t xml:space="preserve"> LabVIEW</w:t>
      </w:r>
      <w:r>
        <w:rPr>
          <w:rFonts w:hint="eastAsia"/>
        </w:rPr>
        <w:t>，创建新的</w:t>
      </w:r>
      <w:r>
        <w:rPr>
          <w:rFonts w:hint="eastAsia"/>
        </w:rPr>
        <w:t xml:space="preserve"> VI </w:t>
      </w:r>
      <w:r>
        <w:rPr>
          <w:rFonts w:hint="eastAsia"/>
        </w:rPr>
        <w:t>项目。</w:t>
      </w:r>
    </w:p>
    <w:p w14:paraId="4D095AA4" w14:textId="77777777" w:rsidR="00043E6D" w:rsidRDefault="00043E6D" w:rsidP="002A3FCC">
      <w:pPr>
        <w:pStyle w:val="a"/>
      </w:pPr>
      <w:r>
        <w:rPr>
          <w:rFonts w:hint="eastAsia"/>
        </w:rPr>
        <w:t>在前面板中加入液体容积显示器和温度计，设置各自的量程范围。</w:t>
      </w:r>
    </w:p>
    <w:p w14:paraId="7AE7135A" w14:textId="77777777" w:rsidR="00043E6D" w:rsidRDefault="00043E6D" w:rsidP="002A3FCC">
      <w:pPr>
        <w:pStyle w:val="a"/>
      </w:pPr>
      <w:r>
        <w:rPr>
          <w:rFonts w:hint="eastAsia"/>
        </w:rPr>
        <w:t>使用程序框图设计流程，加入随机数发生器、数值常数和乘法器，模拟数据采集。</w:t>
      </w:r>
    </w:p>
    <w:p w14:paraId="0DDE525E" w14:textId="77777777" w:rsidR="00043E6D" w:rsidRDefault="00043E6D" w:rsidP="002A3FCC">
      <w:pPr>
        <w:pStyle w:val="a"/>
      </w:pPr>
      <w:r>
        <w:rPr>
          <w:rFonts w:hint="eastAsia"/>
        </w:rPr>
        <w:t>连接对象并确保连线正确，保存</w:t>
      </w:r>
      <w:r>
        <w:rPr>
          <w:rFonts w:hint="eastAsia"/>
        </w:rPr>
        <w:t xml:space="preserve"> VI </w:t>
      </w:r>
      <w:r>
        <w:rPr>
          <w:rFonts w:hint="eastAsia"/>
        </w:rPr>
        <w:t>文件。</w:t>
      </w:r>
    </w:p>
    <w:p w14:paraId="250A9E91" w14:textId="77777777" w:rsidR="00043E6D" w:rsidRDefault="00043E6D" w:rsidP="002A3FCC">
      <w:pPr>
        <w:pStyle w:val="a"/>
      </w:pPr>
      <w:r>
        <w:rPr>
          <w:rFonts w:hint="eastAsia"/>
        </w:rPr>
        <w:t>运行</w:t>
      </w:r>
      <w:r>
        <w:rPr>
          <w:rFonts w:hint="eastAsia"/>
        </w:rPr>
        <w:t xml:space="preserve"> VI</w:t>
      </w:r>
      <w:r>
        <w:rPr>
          <w:rFonts w:hint="eastAsia"/>
        </w:rPr>
        <w:t>，观察数据在前面板中的显示。</w:t>
      </w:r>
    </w:p>
    <w:p w14:paraId="62431EF9" w14:textId="15BD524B" w:rsidR="009C6B8C" w:rsidRPr="00352632" w:rsidRDefault="00A86467">
      <w:pPr>
        <w:adjustRightInd w:val="0"/>
        <w:snapToGrid w:val="0"/>
        <w:spacing w:line="360" w:lineRule="auto"/>
        <w:jc w:val="center"/>
        <w:rPr>
          <w:rFonts w:ascii="宋体" w:hAnsi="宋体" w:hint="eastAsia"/>
          <w:b/>
          <w:szCs w:val="21"/>
        </w:rPr>
      </w:pPr>
      <w:r w:rsidRPr="00352632">
        <w:rPr>
          <w:rFonts w:ascii="宋体" w:hAnsi="宋体" w:hint="eastAsia"/>
          <w:b/>
          <w:color w:val="808080" w:themeColor="background1" w:themeShade="80"/>
          <w:szCs w:val="21"/>
        </w:rPr>
        <w:t>（“一、实验目的、二、实验原理、三、实验步骤”合计篇幅限定2页以内）</w:t>
      </w:r>
    </w:p>
    <w:p w14:paraId="05F5934F" w14:textId="77777777" w:rsidR="009C6B8C" w:rsidRPr="007C3A13" w:rsidRDefault="00A86467" w:rsidP="007C3A13">
      <w:pPr>
        <w:pStyle w:val="3"/>
      </w:pPr>
      <w:r>
        <w:rPr>
          <w:rFonts w:hint="eastAsia"/>
        </w:rPr>
        <w:t>四、实验结果</w:t>
      </w:r>
    </w:p>
    <w:p w14:paraId="2BA20819" w14:textId="0C929823" w:rsidR="00BC7B1A" w:rsidRDefault="00BC7B1A" w:rsidP="00BC7B1A">
      <w:pPr>
        <w:pStyle w:val="af7"/>
        <w:ind w:firstLine="420"/>
      </w:pPr>
      <w:r>
        <w:rPr>
          <w:rFonts w:hint="eastAsia"/>
        </w:rPr>
        <w:t>文件见附件“温度和容积</w:t>
      </w:r>
      <w:r>
        <w:rPr>
          <w:rFonts w:hint="eastAsia"/>
        </w:rPr>
        <w:t>.vi</w:t>
      </w:r>
      <w:r>
        <w:rPr>
          <w:rFonts w:hint="eastAsia"/>
        </w:rPr>
        <w:t>”</w:t>
      </w:r>
    </w:p>
    <w:p w14:paraId="3920F359" w14:textId="704036ED" w:rsidR="009C6B8C" w:rsidRDefault="00BC7B1A" w:rsidP="00F50807">
      <w:pPr>
        <w:pStyle w:val="afc"/>
      </w:pPr>
      <w:r w:rsidRPr="00BC7B1A">
        <w:rPr>
          <w:noProof/>
        </w:rPr>
        <w:drawing>
          <wp:inline distT="0" distB="0" distL="0" distR="0" wp14:anchorId="72E939D0" wp14:editId="3D984ECE">
            <wp:extent cx="2904695" cy="2160000"/>
            <wp:effectExtent l="0" t="0" r="0" b="0"/>
            <wp:docPr id="663998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8593" name=""/>
                    <pic:cNvPicPr/>
                  </pic:nvPicPr>
                  <pic:blipFill>
                    <a:blip r:embed="rId10"/>
                    <a:stretch>
                      <a:fillRect/>
                    </a:stretch>
                  </pic:blipFill>
                  <pic:spPr>
                    <a:xfrm>
                      <a:off x="0" y="0"/>
                      <a:ext cx="2904695" cy="2160000"/>
                    </a:xfrm>
                    <a:prstGeom prst="rect">
                      <a:avLst/>
                    </a:prstGeom>
                  </pic:spPr>
                </pic:pic>
              </a:graphicData>
            </a:graphic>
          </wp:inline>
        </w:drawing>
      </w:r>
    </w:p>
    <w:p w14:paraId="1EE84F49" w14:textId="6AC82B66" w:rsidR="00F50807" w:rsidRDefault="00F50807" w:rsidP="00F50807">
      <w:pPr>
        <w:pStyle w:val="afc"/>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w:t>
      </w:r>
      <w:r>
        <w:fldChar w:fldCharType="end"/>
      </w:r>
      <w:r>
        <w:rPr>
          <w:rFonts w:hint="eastAsia"/>
        </w:rPr>
        <w:t xml:space="preserve"> </w:t>
      </w:r>
      <w:r>
        <w:rPr>
          <w:rFonts w:hint="eastAsia"/>
        </w:rPr>
        <w:t>前面板</w:t>
      </w:r>
    </w:p>
    <w:p w14:paraId="309119D2" w14:textId="2276EBE7" w:rsidR="00F50807" w:rsidRDefault="00F50807" w:rsidP="00F50807">
      <w:pPr>
        <w:pStyle w:val="afc"/>
        <w:rPr>
          <w:rFonts w:hint="eastAsia"/>
        </w:rPr>
      </w:pPr>
      <w:r w:rsidRPr="00BC7B1A">
        <w:rPr>
          <w:noProof/>
        </w:rPr>
        <w:lastRenderedPageBreak/>
        <w:drawing>
          <wp:inline distT="0" distB="0" distL="0" distR="0" wp14:anchorId="4744B471" wp14:editId="31CB1D61">
            <wp:extent cx="2899535" cy="2160000"/>
            <wp:effectExtent l="0" t="0" r="0" b="0"/>
            <wp:docPr id="1125533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3721" name=""/>
                    <pic:cNvPicPr/>
                  </pic:nvPicPr>
                  <pic:blipFill>
                    <a:blip r:embed="rId11"/>
                    <a:stretch>
                      <a:fillRect/>
                    </a:stretch>
                  </pic:blipFill>
                  <pic:spPr>
                    <a:xfrm>
                      <a:off x="0" y="0"/>
                      <a:ext cx="2899535" cy="2160000"/>
                    </a:xfrm>
                    <a:prstGeom prst="rect">
                      <a:avLst/>
                    </a:prstGeom>
                  </pic:spPr>
                </pic:pic>
              </a:graphicData>
            </a:graphic>
          </wp:inline>
        </w:drawing>
      </w:r>
    </w:p>
    <w:p w14:paraId="6F00D289" w14:textId="7585F771" w:rsidR="00BC7B1A" w:rsidRPr="00BC7B1A" w:rsidRDefault="00F50807" w:rsidP="00F50807">
      <w:pPr>
        <w:pStyle w:val="afc"/>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2</w:t>
      </w:r>
      <w:r>
        <w:fldChar w:fldCharType="end"/>
      </w:r>
      <w:r>
        <w:rPr>
          <w:rFonts w:hint="eastAsia"/>
        </w:rPr>
        <w:t xml:space="preserve"> </w:t>
      </w:r>
      <w:r>
        <w:rPr>
          <w:rFonts w:hint="eastAsia"/>
        </w:rPr>
        <w:t>程序框图</w:t>
      </w:r>
    </w:p>
    <w:p w14:paraId="73F92F5B" w14:textId="77777777" w:rsidR="009C6B8C" w:rsidRPr="007C3A13" w:rsidRDefault="00A86467" w:rsidP="007C3A13">
      <w:pPr>
        <w:pStyle w:val="3"/>
      </w:pPr>
      <w:r>
        <w:rPr>
          <w:rFonts w:hint="eastAsia"/>
        </w:rPr>
        <w:t>五、思考题</w:t>
      </w:r>
    </w:p>
    <w:p w14:paraId="3DF17C70" w14:textId="5CDBEDD8" w:rsidR="00764BB8" w:rsidRDefault="00764BB8" w:rsidP="00764BB8">
      <w:pPr>
        <w:pStyle w:val="a"/>
        <w:numPr>
          <w:ilvl w:val="0"/>
          <w:numId w:val="24"/>
        </w:numPr>
      </w:pPr>
      <w:r>
        <w:rPr>
          <w:rFonts w:hint="eastAsia"/>
        </w:rPr>
        <w:t>理解基于数据流编程的基本编程思路</w:t>
      </w:r>
    </w:p>
    <w:p w14:paraId="743FA3A9" w14:textId="77777777" w:rsidR="00764BB8" w:rsidRDefault="00764BB8" w:rsidP="00764BB8">
      <w:pPr>
        <w:pStyle w:val="AMDisplayEquation"/>
      </w:pPr>
      <w:r>
        <w:rPr>
          <w:rFonts w:hint="eastAsia"/>
        </w:rPr>
        <w:t>数据流编程是一种高效的并行计算编程模型，旨在充分利用多核处理器的潜力。与传统编程语言相比，数据流编程的特点是基于数据的流动而非程序的顺序执行。它通过将计算任务分配给不同的处理器核心，使得每个核心都能够独立处理属于它的数据，从而实现高并行性。这种方式使得计算与数据传输可以相互分离，从而提高了整体的执行效率。</w:t>
      </w:r>
    </w:p>
    <w:p w14:paraId="48767578" w14:textId="77777777" w:rsidR="00764BB8" w:rsidRDefault="00764BB8" w:rsidP="00764BB8">
      <w:pPr>
        <w:pStyle w:val="AMDisplayEquation"/>
      </w:pPr>
      <w:r>
        <w:rPr>
          <w:rFonts w:hint="eastAsia"/>
        </w:rPr>
        <w:t>在数据流编程的范式下，程序被表示为一个有向图，节点表示计算单元，边表示数据传输路径。节点只在其所有输入端口都接收到有效数据时才会被激活执行，执行完成后将结果传输到相应的输出端口，这样下一个节点可以继续执行。因此，程序的执行顺序并不是由代码的位置决定的，而是由数据流动的方向决定。通过这种方式，数据流编程能够充分利用多核处理器的并行性，同时避免传统编程中对代码执行顺序的依赖问题。</w:t>
      </w:r>
    </w:p>
    <w:p w14:paraId="2AD38EB5" w14:textId="27EEF229" w:rsidR="00764BB8" w:rsidRDefault="00764BB8" w:rsidP="00764BB8">
      <w:pPr>
        <w:pStyle w:val="a"/>
      </w:pPr>
      <w:r>
        <w:rPr>
          <w:rFonts w:hint="eastAsia"/>
        </w:rPr>
        <w:t>了解</w:t>
      </w:r>
      <w:r>
        <w:rPr>
          <w:rFonts w:hint="eastAsia"/>
        </w:rPr>
        <w:t xml:space="preserve"> VI </w:t>
      </w:r>
      <w:r>
        <w:rPr>
          <w:rFonts w:hint="eastAsia"/>
        </w:rPr>
        <w:t>程序的构成及其各部分的功能</w:t>
      </w:r>
    </w:p>
    <w:p w14:paraId="1116894D" w14:textId="0C0A6F98" w:rsidR="00764BB8" w:rsidRDefault="00764BB8" w:rsidP="00764BB8">
      <w:pPr>
        <w:pStyle w:val="AMDisplayEquation"/>
      </w:pPr>
      <w:r>
        <w:rPr>
          <w:rFonts w:hint="eastAsia"/>
        </w:rPr>
        <w:t>VI</w:t>
      </w:r>
      <w:r>
        <w:rPr>
          <w:rFonts w:hint="eastAsia"/>
        </w:rPr>
        <w:t>（虚拟仪器）程序由三个主要部分组成，分别是前面板、程序框图以及图标</w:t>
      </w:r>
      <w:r>
        <w:rPr>
          <w:rFonts w:hint="eastAsia"/>
        </w:rPr>
        <w:t>/</w:t>
      </w:r>
      <w:r>
        <w:rPr>
          <w:rFonts w:hint="eastAsia"/>
        </w:rPr>
        <w:t>连接器。这三部分共同构成了</w:t>
      </w:r>
      <w:r>
        <w:rPr>
          <w:rFonts w:hint="eastAsia"/>
        </w:rPr>
        <w:t xml:space="preserve"> LabVIEW </w:t>
      </w:r>
      <w:r>
        <w:rPr>
          <w:rFonts w:hint="eastAsia"/>
        </w:rPr>
        <w:t>中的程序设计框架</w:t>
      </w:r>
      <w:r w:rsidR="00325D63">
        <w:rPr>
          <w:rFonts w:hint="eastAsia"/>
        </w:rPr>
        <w:t>。</w:t>
      </w:r>
    </w:p>
    <w:p w14:paraId="79DB32E6" w14:textId="77777777" w:rsidR="00764BB8" w:rsidRDefault="00764BB8" w:rsidP="00764BB8">
      <w:pPr>
        <w:pStyle w:val="a0"/>
      </w:pPr>
      <w:r>
        <w:rPr>
          <w:rFonts w:hint="eastAsia"/>
        </w:rPr>
        <w:t>前面板</w:t>
      </w:r>
    </w:p>
    <w:p w14:paraId="53DBC467" w14:textId="64FA855D" w:rsidR="00764BB8" w:rsidRDefault="00764BB8" w:rsidP="00764BB8">
      <w:pPr>
        <w:pStyle w:val="AMDisplayEquation"/>
      </w:pPr>
      <w:r>
        <w:rPr>
          <w:rFonts w:hint="eastAsia"/>
        </w:rPr>
        <w:t>前面板是用户与</w:t>
      </w:r>
      <w:r>
        <w:rPr>
          <w:rFonts w:hint="eastAsia"/>
        </w:rPr>
        <w:t xml:space="preserve"> VI </w:t>
      </w:r>
      <w:r>
        <w:rPr>
          <w:rFonts w:hint="eastAsia"/>
        </w:rPr>
        <w:t>交互的图形化界面。在前面板上，用户可以添加各种控件用于数据输入，比如滑块、按钮、数值输入框等。同时，也可以在前面板上放置显示对象，用于显示计算结果，如图表、指示灯等。通过前面板，用户可以直观地观察到输入和输出的变化。</w:t>
      </w:r>
    </w:p>
    <w:p w14:paraId="7A69E87E" w14:textId="77777777" w:rsidR="00764BB8" w:rsidRDefault="00764BB8" w:rsidP="00764BB8">
      <w:pPr>
        <w:pStyle w:val="a0"/>
      </w:pPr>
      <w:r>
        <w:rPr>
          <w:rFonts w:hint="eastAsia"/>
        </w:rPr>
        <w:t>程序框图</w:t>
      </w:r>
    </w:p>
    <w:p w14:paraId="310A788A" w14:textId="1DAC69F7" w:rsidR="00764BB8" w:rsidRDefault="00764BB8" w:rsidP="00764BB8">
      <w:pPr>
        <w:pStyle w:val="AMDisplayEquation"/>
      </w:pPr>
      <w:r>
        <w:rPr>
          <w:rFonts w:hint="eastAsia"/>
        </w:rPr>
        <w:t>程序框图是</w:t>
      </w:r>
      <w:r>
        <w:rPr>
          <w:rFonts w:hint="eastAsia"/>
        </w:rPr>
        <w:t xml:space="preserve"> VI </w:t>
      </w:r>
      <w:r>
        <w:rPr>
          <w:rFonts w:hint="eastAsia"/>
        </w:rPr>
        <w:t>的核心部分，它包含了</w:t>
      </w:r>
      <w:r>
        <w:rPr>
          <w:rFonts w:hint="eastAsia"/>
        </w:rPr>
        <w:t xml:space="preserve"> VI </w:t>
      </w:r>
      <w:r>
        <w:rPr>
          <w:rFonts w:hint="eastAsia"/>
        </w:rPr>
        <w:t>的图形化源代码。在框图中，用户使用图形符号来编写程序，连线工具用于连接不同的函数和控件，代表数据的流动。框图的作用是通过这些图形化的编程元素控制前面板上的输入输出行为，最终实现程序的逻辑功能。</w:t>
      </w:r>
    </w:p>
    <w:p w14:paraId="048756FA" w14:textId="77777777" w:rsidR="00764BB8" w:rsidRDefault="00764BB8" w:rsidP="00764BB8">
      <w:pPr>
        <w:pStyle w:val="a0"/>
      </w:pPr>
      <w:r>
        <w:rPr>
          <w:rFonts w:hint="eastAsia"/>
        </w:rPr>
        <w:t>图标</w:t>
      </w:r>
      <w:r>
        <w:rPr>
          <w:rFonts w:hint="eastAsia"/>
        </w:rPr>
        <w:t>/</w:t>
      </w:r>
      <w:r>
        <w:rPr>
          <w:rFonts w:hint="eastAsia"/>
        </w:rPr>
        <w:t>连接器</w:t>
      </w:r>
    </w:p>
    <w:p w14:paraId="6989EA79" w14:textId="0B2AD057" w:rsidR="003B41B4" w:rsidRDefault="00764BB8" w:rsidP="00764BB8">
      <w:pPr>
        <w:pStyle w:val="AMDisplayEquation"/>
      </w:pPr>
      <w:r>
        <w:rPr>
          <w:rFonts w:hint="eastAsia"/>
        </w:rPr>
        <w:t>每个</w:t>
      </w:r>
      <w:r>
        <w:rPr>
          <w:rFonts w:hint="eastAsia"/>
        </w:rPr>
        <w:t xml:space="preserve"> VI </w:t>
      </w:r>
      <w:r>
        <w:rPr>
          <w:rFonts w:hint="eastAsia"/>
        </w:rPr>
        <w:t>都可以作为子</w:t>
      </w:r>
      <w:r>
        <w:rPr>
          <w:rFonts w:hint="eastAsia"/>
        </w:rPr>
        <w:t xml:space="preserve"> VI </w:t>
      </w:r>
      <w:r>
        <w:rPr>
          <w:rFonts w:hint="eastAsia"/>
        </w:rPr>
        <w:t>被其他</w:t>
      </w:r>
      <w:r>
        <w:rPr>
          <w:rFonts w:hint="eastAsia"/>
        </w:rPr>
        <w:t xml:space="preserve"> VI </w:t>
      </w:r>
      <w:r>
        <w:rPr>
          <w:rFonts w:hint="eastAsia"/>
        </w:rPr>
        <w:t>调用，图标</w:t>
      </w:r>
      <w:r>
        <w:rPr>
          <w:rFonts w:hint="eastAsia"/>
        </w:rPr>
        <w:t>/</w:t>
      </w:r>
      <w:r>
        <w:rPr>
          <w:rFonts w:hint="eastAsia"/>
        </w:rPr>
        <w:t>连接器就是</w:t>
      </w:r>
      <w:r>
        <w:rPr>
          <w:rFonts w:hint="eastAsia"/>
        </w:rPr>
        <w:t xml:space="preserve"> VI </w:t>
      </w:r>
      <w:r>
        <w:rPr>
          <w:rFonts w:hint="eastAsia"/>
        </w:rPr>
        <w:t>对外接口的表现形式。图标是</w:t>
      </w:r>
      <w:r>
        <w:rPr>
          <w:rFonts w:hint="eastAsia"/>
        </w:rPr>
        <w:t xml:space="preserve"> VI </w:t>
      </w:r>
      <w:r>
        <w:rPr>
          <w:rFonts w:hint="eastAsia"/>
        </w:rPr>
        <w:t>在其他程序中的代表，而连接器则提供输入和输出端口，允许其他</w:t>
      </w:r>
      <w:r>
        <w:rPr>
          <w:rFonts w:hint="eastAsia"/>
        </w:rPr>
        <w:t xml:space="preserve"> VI </w:t>
      </w:r>
      <w:r>
        <w:rPr>
          <w:rFonts w:hint="eastAsia"/>
        </w:rPr>
        <w:t>将数据传递给这个</w:t>
      </w:r>
      <w:r>
        <w:rPr>
          <w:rFonts w:hint="eastAsia"/>
        </w:rPr>
        <w:t xml:space="preserve"> VI</w:t>
      </w:r>
      <w:r>
        <w:rPr>
          <w:rFonts w:hint="eastAsia"/>
        </w:rPr>
        <w:t>，或者从</w:t>
      </w:r>
      <w:r>
        <w:rPr>
          <w:rFonts w:hint="eastAsia"/>
        </w:rPr>
        <w:t xml:space="preserve"> VI </w:t>
      </w:r>
      <w:r>
        <w:rPr>
          <w:rFonts w:hint="eastAsia"/>
        </w:rPr>
        <w:t>中获取数据。通过这种方式，用户可以将多个</w:t>
      </w:r>
      <w:r>
        <w:rPr>
          <w:rFonts w:hint="eastAsia"/>
        </w:rPr>
        <w:t xml:space="preserve"> VI </w:t>
      </w:r>
      <w:r>
        <w:rPr>
          <w:rFonts w:hint="eastAsia"/>
        </w:rPr>
        <w:t>组合在一起构建复杂的程序系统。</w:t>
      </w:r>
    </w:p>
    <w:p w14:paraId="7CA798BD" w14:textId="77777777" w:rsidR="00325D63" w:rsidRDefault="00325D63" w:rsidP="00325D63">
      <w:pPr>
        <w:pStyle w:val="a"/>
      </w:pPr>
      <w:r>
        <w:rPr>
          <w:rFonts w:hint="eastAsia"/>
        </w:rPr>
        <w:t>了解</w:t>
      </w:r>
      <w:r>
        <w:rPr>
          <w:rFonts w:hint="eastAsia"/>
        </w:rPr>
        <w:t xml:space="preserve"> LabVIEW </w:t>
      </w:r>
      <w:r>
        <w:rPr>
          <w:rFonts w:hint="eastAsia"/>
        </w:rPr>
        <w:t>基础控件、函数，了解循环结构（</w:t>
      </w:r>
      <w:r>
        <w:rPr>
          <w:rFonts w:hint="eastAsia"/>
        </w:rPr>
        <w:t>for</w:t>
      </w:r>
      <w:r>
        <w:rPr>
          <w:rFonts w:hint="eastAsia"/>
        </w:rPr>
        <w:t>、</w:t>
      </w:r>
      <w:r>
        <w:rPr>
          <w:rFonts w:hint="eastAsia"/>
        </w:rPr>
        <w:t>while</w:t>
      </w:r>
      <w:r>
        <w:rPr>
          <w:rFonts w:hint="eastAsia"/>
        </w:rPr>
        <w:t>）</w:t>
      </w:r>
    </w:p>
    <w:p w14:paraId="212A7513" w14:textId="77777777" w:rsidR="00325D63" w:rsidRDefault="00325D63" w:rsidP="00325D63">
      <w:pPr>
        <w:pStyle w:val="a0"/>
      </w:pPr>
      <w:r>
        <w:rPr>
          <w:rFonts w:hint="eastAsia"/>
        </w:rPr>
        <w:t>基础控件</w:t>
      </w:r>
    </w:p>
    <w:p w14:paraId="1D61DB16" w14:textId="23573193" w:rsidR="00325D63" w:rsidRDefault="00325D63" w:rsidP="00325D63">
      <w:pPr>
        <w:pStyle w:val="af7"/>
        <w:ind w:firstLine="420"/>
      </w:pPr>
      <w:r>
        <w:rPr>
          <w:rFonts w:hint="eastAsia"/>
        </w:rPr>
        <w:t xml:space="preserve">LabVIEW </w:t>
      </w:r>
      <w:r>
        <w:rPr>
          <w:rFonts w:hint="eastAsia"/>
        </w:rPr>
        <w:t>提供了多种基础控件用于数据的输入和输出</w:t>
      </w:r>
      <w:r w:rsidR="00641D61">
        <w:rPr>
          <w:rFonts w:hint="eastAsia"/>
        </w:rPr>
        <w:t>，列举如下</w:t>
      </w:r>
      <w:r>
        <w:rPr>
          <w:rFonts w:hint="eastAsia"/>
        </w:rPr>
        <w:t>。</w:t>
      </w:r>
    </w:p>
    <w:p w14:paraId="0943159E" w14:textId="77777777" w:rsidR="00325D63" w:rsidRDefault="00325D63" w:rsidP="00325D63">
      <w:pPr>
        <w:pStyle w:val="af7"/>
        <w:ind w:firstLine="420"/>
      </w:pPr>
      <w:r>
        <w:rPr>
          <w:rFonts w:hint="eastAsia"/>
        </w:rPr>
        <w:t>数值型控件：数值型控件用于表示不同类型的数值数据。用户可以通过右键点击数值型控件来改变数据的表示法，例如整数、浮点数等。</w:t>
      </w:r>
    </w:p>
    <w:p w14:paraId="6DA1047F" w14:textId="77777777" w:rsidR="00325D63" w:rsidRDefault="00325D63" w:rsidP="00325D63">
      <w:pPr>
        <w:pStyle w:val="af7"/>
        <w:ind w:firstLine="420"/>
      </w:pPr>
      <w:r>
        <w:rPr>
          <w:rFonts w:hint="eastAsia"/>
        </w:rPr>
        <w:lastRenderedPageBreak/>
        <w:t>布尔型控件：布尔型控件用于处理逻辑数据，即真或假状态。布尔型控件的关键在于其机械动作的设置，不同的机械动作决定了控件如何响应用户的输入。</w:t>
      </w:r>
    </w:p>
    <w:p w14:paraId="55365B85" w14:textId="77777777" w:rsidR="00325D63" w:rsidRDefault="00325D63" w:rsidP="00325D63">
      <w:pPr>
        <w:pStyle w:val="af7"/>
        <w:ind w:firstLine="420"/>
      </w:pPr>
      <w:r>
        <w:rPr>
          <w:rFonts w:hint="eastAsia"/>
        </w:rPr>
        <w:t>字符串控件：字符串控件用于处理文本数据。通过</w:t>
      </w:r>
      <w:r>
        <w:rPr>
          <w:rFonts w:hint="eastAsia"/>
        </w:rPr>
        <w:t xml:space="preserve"> LabVIEW </w:t>
      </w:r>
      <w:r>
        <w:rPr>
          <w:rFonts w:hint="eastAsia"/>
        </w:rPr>
        <w:t>中的函数，可以将多个字符串进行拼接，或者根据格式要求生成指定的字符串输出，常用于报告生成等场景。</w:t>
      </w:r>
    </w:p>
    <w:p w14:paraId="2161E000" w14:textId="77777777" w:rsidR="00325D63" w:rsidRDefault="00325D63" w:rsidP="00325D63">
      <w:pPr>
        <w:pStyle w:val="af7"/>
        <w:ind w:firstLine="420"/>
      </w:pPr>
      <w:r>
        <w:rPr>
          <w:rFonts w:hint="eastAsia"/>
        </w:rPr>
        <w:t>枚举型控件：枚举型控件将有限的字符串与特定的数值相绑定，通常用于选择操作。通过枚举型控件，用户可以实现类似下拉菜单的效果，并根据选中的字符串执行不同的程序分支。</w:t>
      </w:r>
    </w:p>
    <w:p w14:paraId="153D219C" w14:textId="77777777" w:rsidR="00641D61" w:rsidRDefault="00325D63" w:rsidP="00641D61">
      <w:pPr>
        <w:pStyle w:val="a0"/>
      </w:pPr>
      <w:r>
        <w:rPr>
          <w:rFonts w:hint="eastAsia"/>
        </w:rPr>
        <w:t>函数</w:t>
      </w:r>
    </w:p>
    <w:p w14:paraId="42DB1BF1" w14:textId="4F51EEA5" w:rsidR="00325D63" w:rsidRDefault="00325D63" w:rsidP="00325D63">
      <w:pPr>
        <w:pStyle w:val="af7"/>
        <w:ind w:firstLine="420"/>
      </w:pPr>
      <w:r>
        <w:rPr>
          <w:rFonts w:hint="eastAsia"/>
        </w:rPr>
        <w:t xml:space="preserve">LabVIEW </w:t>
      </w:r>
      <w:r>
        <w:rPr>
          <w:rFonts w:hint="eastAsia"/>
        </w:rPr>
        <w:t>的函数库涵盖了丰富的运算和数据处理功能，主要包括基本运算、数组处理、位运算、逻辑操作、关系运算等。用户可以通过函数库直接调用这些函数来实现对数据的各种操作，从而简化编程工作。</w:t>
      </w:r>
    </w:p>
    <w:p w14:paraId="2852A74F" w14:textId="50D0ADD8" w:rsidR="00325D63" w:rsidRDefault="00325D63" w:rsidP="00641D61">
      <w:pPr>
        <w:pStyle w:val="a0"/>
      </w:pPr>
      <w:r>
        <w:rPr>
          <w:rFonts w:hint="eastAsia"/>
        </w:rPr>
        <w:t>循环结构</w:t>
      </w:r>
    </w:p>
    <w:p w14:paraId="634A1BBC" w14:textId="77777777" w:rsidR="00325D63" w:rsidRDefault="00325D63" w:rsidP="00641D61">
      <w:pPr>
        <w:pStyle w:val="af7"/>
        <w:ind w:firstLine="420"/>
      </w:pPr>
      <w:r>
        <w:rPr>
          <w:rFonts w:hint="eastAsia"/>
        </w:rPr>
        <w:t xml:space="preserve">While </w:t>
      </w:r>
      <w:r>
        <w:rPr>
          <w:rFonts w:hint="eastAsia"/>
        </w:rPr>
        <w:t>循环：</w:t>
      </w:r>
      <w:r>
        <w:rPr>
          <w:rFonts w:hint="eastAsia"/>
        </w:rPr>
        <w:t xml:space="preserve">While </w:t>
      </w:r>
      <w:r>
        <w:rPr>
          <w:rFonts w:hint="eastAsia"/>
        </w:rPr>
        <w:t>循环是一种常见的循环结构，用于在特定条件满足之前不断执行循环体中的代码。</w:t>
      </w:r>
      <w:r>
        <w:rPr>
          <w:rFonts w:hint="eastAsia"/>
        </w:rPr>
        <w:t xml:space="preserve">While </w:t>
      </w:r>
      <w:r>
        <w:rPr>
          <w:rFonts w:hint="eastAsia"/>
        </w:rPr>
        <w:t>循环的显著特点是它没有预设的循环次数，循环的终止条件完全依赖于用户定义的条件。每次循环结束后，程序会检查该条件是否已经满足，若未满足则继续执行循环。</w:t>
      </w:r>
      <w:r>
        <w:rPr>
          <w:rFonts w:hint="eastAsia"/>
        </w:rPr>
        <w:t xml:space="preserve">While </w:t>
      </w:r>
      <w:r>
        <w:rPr>
          <w:rFonts w:hint="eastAsia"/>
        </w:rPr>
        <w:t>循环广泛应用于需要实时监测某些条件的场景。</w:t>
      </w:r>
    </w:p>
    <w:p w14:paraId="634B3F21" w14:textId="2D16F129" w:rsidR="008144EF" w:rsidRDefault="00325D63" w:rsidP="00641D61">
      <w:pPr>
        <w:pStyle w:val="af7"/>
        <w:ind w:firstLine="420"/>
      </w:pPr>
      <w:r>
        <w:rPr>
          <w:rFonts w:hint="eastAsia"/>
        </w:rPr>
        <w:t xml:space="preserve">For </w:t>
      </w:r>
      <w:r>
        <w:rPr>
          <w:rFonts w:hint="eastAsia"/>
        </w:rPr>
        <w:t>循环：</w:t>
      </w:r>
      <w:r>
        <w:rPr>
          <w:rFonts w:hint="eastAsia"/>
        </w:rPr>
        <w:t xml:space="preserve">For </w:t>
      </w:r>
      <w:r>
        <w:rPr>
          <w:rFonts w:hint="eastAsia"/>
        </w:rPr>
        <w:t>循环是一种固定迭代次数的循环结构。与</w:t>
      </w:r>
      <w:r>
        <w:rPr>
          <w:rFonts w:hint="eastAsia"/>
        </w:rPr>
        <w:t xml:space="preserve"> While </w:t>
      </w:r>
      <w:r>
        <w:rPr>
          <w:rFonts w:hint="eastAsia"/>
        </w:rPr>
        <w:t>循环不同，</w:t>
      </w:r>
      <w:r>
        <w:rPr>
          <w:rFonts w:hint="eastAsia"/>
        </w:rPr>
        <w:t xml:space="preserve">For </w:t>
      </w:r>
      <w:r>
        <w:rPr>
          <w:rFonts w:hint="eastAsia"/>
        </w:rPr>
        <w:t>循环在开始时就预先设定了迭代次数，因此它可以确保程序只运行指定的次数。如果用户希望在达到特定条件时提前结束循环，也可以将</w:t>
      </w:r>
      <w:r>
        <w:rPr>
          <w:rFonts w:hint="eastAsia"/>
        </w:rPr>
        <w:t xml:space="preserve"> For </w:t>
      </w:r>
      <w:r>
        <w:rPr>
          <w:rFonts w:hint="eastAsia"/>
        </w:rPr>
        <w:t>循环配置为根据条件中断执行，从而灵活处理数据流中的异常情况。</w:t>
      </w:r>
    </w:p>
    <w:p w14:paraId="1E02D726" w14:textId="7C550DE4" w:rsidR="00641D61" w:rsidRDefault="00641D61">
      <w:pPr>
        <w:widowControl/>
        <w:jc w:val="left"/>
      </w:pPr>
      <w:r>
        <w:br w:type="page"/>
      </w:r>
    </w:p>
    <w:p w14:paraId="55AE2A7E" w14:textId="3E7E4CC6" w:rsidR="0095319D" w:rsidRDefault="0095319D" w:rsidP="0095319D">
      <w:pPr>
        <w:pStyle w:val="2"/>
        <w:adjustRightInd w:val="0"/>
        <w:snapToGrid w:val="0"/>
        <w:spacing w:before="100" w:after="100" w:line="360" w:lineRule="auto"/>
        <w:jc w:val="center"/>
        <w:rPr>
          <w:rFonts w:ascii="黑体" w:eastAsia="黑体" w:hAnsi="黑体" w:hint="eastAsia"/>
          <w:color w:val="BFBFBF" w:themeColor="background1" w:themeShade="BF"/>
          <w:kern w:val="28"/>
          <w:sz w:val="28"/>
          <w:szCs w:val="28"/>
        </w:rPr>
      </w:pPr>
      <w:r>
        <w:rPr>
          <w:rFonts w:ascii="黑体" w:eastAsia="黑体" w:hAnsi="黑体" w:hint="eastAsia"/>
          <w:color w:val="BFBFBF" w:themeColor="background1" w:themeShade="BF"/>
          <w:kern w:val="28"/>
          <w:sz w:val="28"/>
          <w:szCs w:val="28"/>
        </w:rPr>
        <w:lastRenderedPageBreak/>
        <w:t>实验名称：</w:t>
      </w:r>
      <w:r w:rsidR="00C3466C" w:rsidRPr="00C3466C">
        <w:rPr>
          <w:rFonts w:ascii="黑体" w:eastAsia="黑体" w:hAnsi="黑体" w:hint="eastAsia"/>
          <w:color w:val="BFBFBF" w:themeColor="background1" w:themeShade="BF"/>
          <w:kern w:val="28"/>
          <w:sz w:val="28"/>
          <w:szCs w:val="28"/>
        </w:rPr>
        <w:t>LabVIEW信号发生与频谱分析实验</w:t>
      </w:r>
    </w:p>
    <w:p w14:paraId="15A10C87" w14:textId="77777777" w:rsidR="0095319D" w:rsidRPr="0039588D" w:rsidRDefault="0095319D" w:rsidP="0039588D">
      <w:pPr>
        <w:pStyle w:val="3"/>
      </w:pPr>
      <w:r>
        <w:rPr>
          <w:rFonts w:hint="eastAsia"/>
        </w:rPr>
        <w:t>一、实验目的</w:t>
      </w:r>
    </w:p>
    <w:p w14:paraId="4F37E9EE" w14:textId="77777777" w:rsidR="005415AD" w:rsidRPr="005415AD" w:rsidRDefault="005415AD" w:rsidP="005415AD">
      <w:pPr>
        <w:pStyle w:val="a"/>
        <w:numPr>
          <w:ilvl w:val="0"/>
          <w:numId w:val="26"/>
        </w:numPr>
      </w:pPr>
      <w:r w:rsidRPr="005415AD">
        <w:t>熟悉</w:t>
      </w:r>
      <w:r w:rsidRPr="005415AD">
        <w:t>LabVIEW</w:t>
      </w:r>
      <w:r w:rsidRPr="005415AD">
        <w:t>中的波形生成函数，了解常见波形函数的输入输出参数及其接线方法。</w:t>
      </w:r>
    </w:p>
    <w:p w14:paraId="2F1627E1" w14:textId="77777777" w:rsidR="005415AD" w:rsidRPr="005415AD" w:rsidRDefault="005415AD" w:rsidP="005415AD">
      <w:pPr>
        <w:pStyle w:val="a"/>
      </w:pPr>
      <w:r w:rsidRPr="005415AD">
        <w:t>掌握</w:t>
      </w:r>
      <w:r w:rsidRPr="005415AD">
        <w:t>LabVIEW</w:t>
      </w:r>
      <w:r w:rsidRPr="005415AD">
        <w:t>中数字信号的</w:t>
      </w:r>
      <w:r w:rsidRPr="005415AD">
        <w:t>FFT</w:t>
      </w:r>
      <w:r w:rsidRPr="005415AD">
        <w:t>（快速傅里叶变换）方法，搭建</w:t>
      </w:r>
      <w:r w:rsidRPr="005415AD">
        <w:t>FFT</w:t>
      </w:r>
      <w:r w:rsidRPr="005415AD">
        <w:t>变换电路。</w:t>
      </w:r>
    </w:p>
    <w:p w14:paraId="0004A31B" w14:textId="77777777" w:rsidR="005415AD" w:rsidRPr="005415AD" w:rsidRDefault="005415AD" w:rsidP="005415AD">
      <w:pPr>
        <w:pStyle w:val="a"/>
      </w:pPr>
      <w:r w:rsidRPr="005415AD">
        <w:t>掌握</w:t>
      </w:r>
      <w:r w:rsidRPr="005415AD">
        <w:t>LabVIEW</w:t>
      </w:r>
      <w:r w:rsidRPr="005415AD">
        <w:t>中数字信号波形图的显示方法。</w:t>
      </w:r>
    </w:p>
    <w:p w14:paraId="7D2E3003" w14:textId="77777777" w:rsidR="0095319D" w:rsidRPr="0039588D" w:rsidRDefault="0095319D" w:rsidP="0039588D">
      <w:pPr>
        <w:pStyle w:val="3"/>
      </w:pPr>
      <w:r>
        <w:rPr>
          <w:rFonts w:hint="eastAsia"/>
        </w:rPr>
        <w:t>二、实验原理</w:t>
      </w:r>
    </w:p>
    <w:p w14:paraId="7E6ACB10" w14:textId="77777777" w:rsidR="007606C2" w:rsidRDefault="007606C2" w:rsidP="007606C2">
      <w:pPr>
        <w:ind w:firstLine="420"/>
      </w:pPr>
      <w:r>
        <w:rPr>
          <w:rFonts w:hint="eastAsia"/>
        </w:rPr>
        <w:t>本实验采用的是数字处理式频谱分析原理，经过采样，使连续时间信号变为离散时间信号，然后利用</w:t>
      </w:r>
      <w:r>
        <w:rPr>
          <w:rFonts w:hint="eastAsia"/>
        </w:rPr>
        <w:t>LabVIEW</w:t>
      </w:r>
      <w:r>
        <w:rPr>
          <w:rFonts w:hint="eastAsia"/>
        </w:rPr>
        <w:t>的强大的数字信号处理的功能，对采样得到的数据进行滤波、加窗、</w:t>
      </w:r>
      <w:r>
        <w:rPr>
          <w:rFonts w:hint="eastAsia"/>
        </w:rPr>
        <w:t>FFT</w:t>
      </w:r>
      <w:r>
        <w:rPr>
          <w:rFonts w:hint="eastAsia"/>
        </w:rPr>
        <w:t>运算处理，就可得到信号的幅度谱、相位谱以及功率谱。</w:t>
      </w:r>
    </w:p>
    <w:p w14:paraId="61FD2A42" w14:textId="0AF07693" w:rsidR="007606C2" w:rsidRDefault="007606C2" w:rsidP="007606C2">
      <w:pPr>
        <w:ind w:firstLine="420"/>
      </w:pPr>
      <w:r>
        <w:rPr>
          <w:rFonts w:hint="eastAsia"/>
        </w:rPr>
        <w:t>FFT</w:t>
      </w:r>
      <w:r>
        <w:rPr>
          <w:rFonts w:hint="eastAsia"/>
        </w:rPr>
        <w:t>的输出都是双边的，它同时显示了正负频率的信息。通过只使用一半</w:t>
      </w:r>
      <w:r>
        <w:rPr>
          <w:rFonts w:hint="eastAsia"/>
        </w:rPr>
        <w:t>FFT</w:t>
      </w:r>
      <w:r>
        <w:rPr>
          <w:rFonts w:hint="eastAsia"/>
        </w:rPr>
        <w:t>输出采样点转换成单边</w:t>
      </w:r>
      <w:r>
        <w:rPr>
          <w:rFonts w:hint="eastAsia"/>
        </w:rPr>
        <w:t>FFT</w:t>
      </w:r>
      <w:r>
        <w:rPr>
          <w:rFonts w:hint="eastAsia"/>
        </w:rPr>
        <w:t>。</w:t>
      </w:r>
      <w:r>
        <w:rPr>
          <w:rFonts w:hint="eastAsia"/>
        </w:rPr>
        <w:t>FFT</w:t>
      </w:r>
      <w:r>
        <w:rPr>
          <w:rFonts w:hint="eastAsia"/>
        </w:rPr>
        <w:t>的采样点之间的频率间隔是</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s</m:t>
            </m:r>
          </m:sub>
        </m:sSub>
        <m:r>
          <w:rPr>
            <w:rFonts w:ascii="Cambria Math" w:hAnsi="Cambria Math" w:hint="eastAsia"/>
          </w:rPr>
          <m:t>/N</m:t>
        </m:r>
      </m:oMath>
      <w:r>
        <w:rPr>
          <w:rFonts w:hint="eastAsia"/>
        </w:rPr>
        <w:t>，这里</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s</m:t>
            </m:r>
          </m:sub>
        </m:sSub>
      </m:oMath>
      <w:r>
        <w:rPr>
          <w:rFonts w:hint="eastAsia"/>
        </w:rPr>
        <w:t>是采样频率。</w:t>
      </w:r>
      <w:r>
        <w:rPr>
          <w:rFonts w:hint="eastAsia"/>
        </w:rPr>
        <w:t>FFT</w:t>
      </w:r>
      <w:r>
        <w:rPr>
          <w:rFonts w:hint="eastAsia"/>
        </w:rPr>
        <w:t>和能量频谱可以用于测量静止或者动态信号的频率信息。</w:t>
      </w:r>
      <w:r>
        <w:rPr>
          <w:rFonts w:hint="eastAsia"/>
        </w:rPr>
        <w:t>FFT</w:t>
      </w:r>
      <w:r>
        <w:rPr>
          <w:rFonts w:hint="eastAsia"/>
        </w:rPr>
        <w:t>提供了信号在整个采样期间的平均频率信息。在采样过程中，为了满足采样定理，对不同的频率信号，选用合适的采样速率，从而防止频率混叠。实际中，我们只能对有限长的信号进行分析与处理，而进行傅立叶变换的数据理论上应为无限长的离散数据序列，所以必须对无限长离散序列截断，只取采样时间内有限数据。这样就导致频谱泄漏的存在。所以利用加窗的方法来减少频谱泄漏。</w:t>
      </w:r>
    </w:p>
    <w:p w14:paraId="484B1326" w14:textId="77777777" w:rsidR="007606C2" w:rsidRDefault="007606C2" w:rsidP="007606C2">
      <w:pPr>
        <w:ind w:firstLine="420"/>
      </w:pPr>
      <w:r>
        <w:rPr>
          <w:rFonts w:hint="eastAsia"/>
        </w:rPr>
        <w:t>本实验中利用枚举作为信号发生器模块，可产生任意标准周期信号，包括正弦波、三角形波、方波、锯齿波。其中产生的周期信号的输入参数如频率、幅值、相位、占空比、噪声幅值、偏移量等均可调节。还有一个频谱分析模块，测试信号经滤波、加窗处理后，进行时域分析、频域分析以及谐波分析。可以进行各种参数设置，包括采样设置、滤波器类型选择及其参数设置、窗函数类型选择等。</w:t>
      </w:r>
    </w:p>
    <w:p w14:paraId="22537B22" w14:textId="77777777" w:rsidR="0095319D" w:rsidRPr="0039588D" w:rsidRDefault="0095319D" w:rsidP="0039588D">
      <w:pPr>
        <w:pStyle w:val="3"/>
      </w:pPr>
      <w:r>
        <w:rPr>
          <w:rFonts w:hint="eastAsia"/>
        </w:rPr>
        <w:t>三、实验步骤</w:t>
      </w:r>
    </w:p>
    <w:p w14:paraId="57810EFE" w14:textId="5426CC54" w:rsidR="00F0127C" w:rsidRPr="00F0127C" w:rsidRDefault="00F0127C" w:rsidP="00F0127C">
      <w:pPr>
        <w:pStyle w:val="af7"/>
        <w:ind w:firstLine="480"/>
        <w:rPr>
          <w:kern w:val="15"/>
          <w:sz w:val="24"/>
        </w:rPr>
      </w:pPr>
      <w:r w:rsidRPr="00F0127C">
        <w:rPr>
          <w:rFonts w:hint="eastAsia"/>
          <w:kern w:val="15"/>
          <w:sz w:val="24"/>
        </w:rPr>
        <w:t>1</w:t>
      </w:r>
      <w:r w:rsidRPr="00F0127C">
        <w:rPr>
          <w:rFonts w:hint="eastAsia"/>
          <w:kern w:val="15"/>
          <w:sz w:val="24"/>
        </w:rPr>
        <w:t>、设计一个虚拟信号发生器，能够产生正弦波、方波、三角波、锯齿波、白噪声等信号，且波形参数可调整。（</w:t>
      </w:r>
      <w:r w:rsidRPr="00F0127C">
        <w:rPr>
          <w:rFonts w:hint="eastAsia"/>
          <w:kern w:val="15"/>
          <w:sz w:val="24"/>
        </w:rPr>
        <w:t>20</w:t>
      </w:r>
      <w:r w:rsidRPr="00F0127C">
        <w:rPr>
          <w:rFonts w:hint="eastAsia"/>
          <w:kern w:val="15"/>
          <w:sz w:val="24"/>
        </w:rPr>
        <w:t>分）</w:t>
      </w:r>
    </w:p>
    <w:p w14:paraId="0D290C54" w14:textId="77777777" w:rsidR="00F0127C" w:rsidRPr="00F0127C" w:rsidRDefault="00F0127C" w:rsidP="00F0127C">
      <w:pPr>
        <w:pStyle w:val="af7"/>
        <w:ind w:firstLine="480"/>
        <w:rPr>
          <w:kern w:val="15"/>
          <w:sz w:val="24"/>
        </w:rPr>
      </w:pPr>
      <w:r w:rsidRPr="00F0127C">
        <w:rPr>
          <w:rFonts w:hint="eastAsia"/>
          <w:kern w:val="15"/>
          <w:sz w:val="24"/>
        </w:rPr>
        <w:t>2</w:t>
      </w:r>
      <w:r w:rsidRPr="00F0127C">
        <w:rPr>
          <w:rFonts w:hint="eastAsia"/>
          <w:kern w:val="15"/>
          <w:sz w:val="24"/>
        </w:rPr>
        <w:t>、设计一个频谱分析仪，对上述虚拟信号发生器生成的信号进行频谱分析，并绘制出分析信号的幅频特性，指出主要频率分量的频率和幅值。（</w:t>
      </w:r>
      <w:r w:rsidRPr="00F0127C">
        <w:rPr>
          <w:rFonts w:hint="eastAsia"/>
          <w:kern w:val="15"/>
          <w:sz w:val="24"/>
        </w:rPr>
        <w:t>20</w:t>
      </w:r>
      <w:r w:rsidRPr="00F0127C">
        <w:rPr>
          <w:rFonts w:hint="eastAsia"/>
          <w:kern w:val="15"/>
          <w:sz w:val="24"/>
        </w:rPr>
        <w:t>分）</w:t>
      </w:r>
    </w:p>
    <w:p w14:paraId="7ACAB520" w14:textId="77777777" w:rsidR="00F0127C" w:rsidRPr="00F0127C" w:rsidRDefault="00F0127C" w:rsidP="00F0127C">
      <w:pPr>
        <w:pStyle w:val="af7"/>
        <w:ind w:firstLine="480"/>
        <w:rPr>
          <w:kern w:val="15"/>
          <w:sz w:val="24"/>
        </w:rPr>
      </w:pPr>
      <w:r w:rsidRPr="00F0127C">
        <w:rPr>
          <w:rFonts w:hint="eastAsia"/>
          <w:kern w:val="15"/>
          <w:sz w:val="24"/>
        </w:rPr>
        <w:t>3</w:t>
      </w:r>
      <w:r w:rsidRPr="00F0127C">
        <w:rPr>
          <w:rFonts w:hint="eastAsia"/>
          <w:kern w:val="15"/>
          <w:sz w:val="24"/>
        </w:rPr>
        <w:t>、查看噪声信号对上述信号幅频、相频的影响。（</w:t>
      </w:r>
      <w:r w:rsidRPr="00F0127C">
        <w:rPr>
          <w:rFonts w:hint="eastAsia"/>
          <w:kern w:val="15"/>
          <w:sz w:val="24"/>
        </w:rPr>
        <w:t>10</w:t>
      </w:r>
      <w:r w:rsidRPr="00F0127C">
        <w:rPr>
          <w:rFonts w:hint="eastAsia"/>
          <w:kern w:val="15"/>
          <w:sz w:val="24"/>
        </w:rPr>
        <w:t>分）</w:t>
      </w:r>
    </w:p>
    <w:p w14:paraId="4D9378D2" w14:textId="77777777" w:rsidR="00F0127C" w:rsidRPr="00F0127C" w:rsidRDefault="00F0127C" w:rsidP="00F0127C">
      <w:pPr>
        <w:pStyle w:val="af7"/>
        <w:ind w:firstLine="480"/>
        <w:rPr>
          <w:kern w:val="15"/>
          <w:sz w:val="24"/>
        </w:rPr>
      </w:pPr>
      <w:r w:rsidRPr="00F0127C">
        <w:rPr>
          <w:rFonts w:hint="eastAsia"/>
          <w:kern w:val="15"/>
          <w:sz w:val="24"/>
        </w:rPr>
        <w:t>4</w:t>
      </w:r>
      <w:r w:rsidRPr="00F0127C">
        <w:rPr>
          <w:rFonts w:hint="eastAsia"/>
          <w:kern w:val="15"/>
          <w:sz w:val="24"/>
        </w:rPr>
        <w:t>、搭建周期信号频率测量程序：产生一个正弦信号，要求其频率为</w:t>
      </w:r>
      <w:r w:rsidRPr="00F0127C">
        <w:rPr>
          <w:rFonts w:hint="eastAsia"/>
          <w:kern w:val="15"/>
          <w:sz w:val="24"/>
        </w:rPr>
        <w:t>50Hz</w:t>
      </w:r>
      <w:r w:rsidRPr="00F0127C">
        <w:rPr>
          <w:rFonts w:hint="eastAsia"/>
          <w:kern w:val="15"/>
          <w:sz w:val="24"/>
        </w:rPr>
        <w:t>；改变采样频率和采样样本数，观察由</w:t>
      </w:r>
      <w:r w:rsidRPr="00F0127C">
        <w:rPr>
          <w:rFonts w:hint="eastAsia"/>
          <w:kern w:val="15"/>
          <w:sz w:val="24"/>
        </w:rPr>
        <w:t>FFT</w:t>
      </w:r>
      <w:r w:rsidRPr="00F0127C">
        <w:rPr>
          <w:rFonts w:hint="eastAsia"/>
          <w:kern w:val="15"/>
          <w:sz w:val="24"/>
        </w:rPr>
        <w:t>计算得到的频谱图，研究非整周期采样对</w:t>
      </w:r>
      <w:r w:rsidRPr="00F0127C">
        <w:rPr>
          <w:rFonts w:hint="eastAsia"/>
          <w:kern w:val="15"/>
          <w:sz w:val="24"/>
        </w:rPr>
        <w:t>FFT</w:t>
      </w:r>
      <w:r w:rsidRPr="00F0127C">
        <w:rPr>
          <w:rFonts w:hint="eastAsia"/>
          <w:kern w:val="15"/>
          <w:sz w:val="24"/>
        </w:rPr>
        <w:t>的影响。（给了参考</w:t>
      </w:r>
      <w:r w:rsidRPr="00F0127C">
        <w:rPr>
          <w:rFonts w:hint="eastAsia"/>
          <w:kern w:val="15"/>
          <w:sz w:val="24"/>
        </w:rPr>
        <w:t>VI</w:t>
      </w:r>
      <w:r w:rsidRPr="00F0127C">
        <w:rPr>
          <w:rFonts w:hint="eastAsia"/>
          <w:kern w:val="15"/>
          <w:sz w:val="24"/>
        </w:rPr>
        <w:t>，请根据需求进行更改。）（</w:t>
      </w:r>
      <w:r w:rsidRPr="00F0127C">
        <w:rPr>
          <w:rFonts w:hint="eastAsia"/>
          <w:kern w:val="15"/>
          <w:sz w:val="24"/>
        </w:rPr>
        <w:t>30</w:t>
      </w:r>
      <w:r w:rsidRPr="00F0127C">
        <w:rPr>
          <w:rFonts w:hint="eastAsia"/>
          <w:kern w:val="15"/>
          <w:sz w:val="24"/>
        </w:rPr>
        <w:t>分）</w:t>
      </w:r>
    </w:p>
    <w:p w14:paraId="2D8EF538" w14:textId="77777777" w:rsidR="00F0127C" w:rsidRPr="00F0127C" w:rsidRDefault="00F0127C" w:rsidP="00F0127C">
      <w:pPr>
        <w:pStyle w:val="af7"/>
        <w:ind w:firstLine="480"/>
        <w:rPr>
          <w:kern w:val="15"/>
          <w:sz w:val="24"/>
        </w:rPr>
      </w:pPr>
      <w:r w:rsidRPr="00F0127C">
        <w:rPr>
          <w:rFonts w:hint="eastAsia"/>
          <w:kern w:val="15"/>
          <w:sz w:val="24"/>
        </w:rPr>
        <w:t>信号</w:t>
      </w:r>
      <w:r w:rsidRPr="00F0127C">
        <w:rPr>
          <w:rFonts w:hint="eastAsia"/>
          <w:kern w:val="15"/>
          <w:sz w:val="24"/>
        </w:rPr>
        <w:t>1</w:t>
      </w:r>
      <w:r w:rsidRPr="00F0127C">
        <w:rPr>
          <w:rFonts w:hint="eastAsia"/>
          <w:kern w:val="15"/>
          <w:sz w:val="24"/>
        </w:rPr>
        <w:t>：</w:t>
      </w:r>
      <w:r w:rsidRPr="00F0127C">
        <w:rPr>
          <w:rFonts w:hint="eastAsia"/>
          <w:kern w:val="15"/>
          <w:sz w:val="24"/>
        </w:rPr>
        <w:t>f=50Hz</w:t>
      </w:r>
      <w:r w:rsidRPr="00F0127C">
        <w:rPr>
          <w:rFonts w:hint="eastAsia"/>
          <w:kern w:val="15"/>
          <w:sz w:val="24"/>
        </w:rPr>
        <w:t>，</w:t>
      </w:r>
      <w:r w:rsidRPr="00F0127C">
        <w:rPr>
          <w:rFonts w:hint="eastAsia"/>
          <w:kern w:val="15"/>
          <w:sz w:val="24"/>
        </w:rPr>
        <w:t>Fs=1280</w:t>
      </w:r>
      <w:r w:rsidRPr="00F0127C">
        <w:rPr>
          <w:rFonts w:hint="eastAsia"/>
          <w:kern w:val="15"/>
          <w:sz w:val="24"/>
        </w:rPr>
        <w:t>，</w:t>
      </w:r>
      <w:r w:rsidRPr="00F0127C">
        <w:rPr>
          <w:rFonts w:hint="eastAsia"/>
          <w:kern w:val="15"/>
          <w:sz w:val="24"/>
        </w:rPr>
        <w:t>#s=128</w:t>
      </w:r>
    </w:p>
    <w:p w14:paraId="60623285" w14:textId="77777777" w:rsidR="00F0127C" w:rsidRPr="00F0127C" w:rsidRDefault="00F0127C" w:rsidP="00F0127C">
      <w:pPr>
        <w:pStyle w:val="af7"/>
        <w:ind w:firstLine="480"/>
        <w:rPr>
          <w:kern w:val="15"/>
          <w:sz w:val="24"/>
        </w:rPr>
      </w:pPr>
      <w:r w:rsidRPr="00F0127C">
        <w:rPr>
          <w:rFonts w:hint="eastAsia"/>
          <w:kern w:val="15"/>
          <w:sz w:val="24"/>
        </w:rPr>
        <w:t>信号</w:t>
      </w:r>
      <w:r w:rsidRPr="00F0127C">
        <w:rPr>
          <w:rFonts w:hint="eastAsia"/>
          <w:kern w:val="15"/>
          <w:sz w:val="24"/>
        </w:rPr>
        <w:t>2</w:t>
      </w:r>
      <w:r w:rsidRPr="00F0127C">
        <w:rPr>
          <w:rFonts w:hint="eastAsia"/>
          <w:kern w:val="15"/>
          <w:sz w:val="24"/>
        </w:rPr>
        <w:t>：</w:t>
      </w:r>
      <w:r w:rsidRPr="00F0127C">
        <w:rPr>
          <w:rFonts w:hint="eastAsia"/>
          <w:kern w:val="15"/>
          <w:sz w:val="24"/>
        </w:rPr>
        <w:t>f=50Hz</w:t>
      </w:r>
      <w:r w:rsidRPr="00F0127C">
        <w:rPr>
          <w:rFonts w:hint="eastAsia"/>
          <w:kern w:val="15"/>
          <w:sz w:val="24"/>
        </w:rPr>
        <w:t>，</w:t>
      </w:r>
      <w:r w:rsidRPr="00F0127C">
        <w:rPr>
          <w:rFonts w:hint="eastAsia"/>
          <w:kern w:val="15"/>
          <w:sz w:val="24"/>
        </w:rPr>
        <w:t>Fs=1000</w:t>
      </w:r>
      <w:r w:rsidRPr="00F0127C">
        <w:rPr>
          <w:rFonts w:hint="eastAsia"/>
          <w:kern w:val="15"/>
          <w:sz w:val="24"/>
        </w:rPr>
        <w:t>，</w:t>
      </w:r>
      <w:r w:rsidRPr="00F0127C">
        <w:rPr>
          <w:rFonts w:hint="eastAsia"/>
          <w:kern w:val="15"/>
          <w:sz w:val="24"/>
        </w:rPr>
        <w:t>#s=128</w:t>
      </w:r>
    </w:p>
    <w:p w14:paraId="3238F59A" w14:textId="77777777" w:rsidR="00F0127C" w:rsidRPr="00F0127C" w:rsidRDefault="00F0127C" w:rsidP="00F0127C">
      <w:pPr>
        <w:pStyle w:val="af7"/>
        <w:ind w:firstLine="480"/>
        <w:rPr>
          <w:kern w:val="15"/>
          <w:sz w:val="24"/>
        </w:rPr>
      </w:pPr>
      <w:r w:rsidRPr="00F0127C">
        <w:rPr>
          <w:rFonts w:hint="eastAsia"/>
          <w:kern w:val="15"/>
          <w:sz w:val="24"/>
        </w:rPr>
        <w:t>①给出被测信号（采用矩形窗）的频谱图，观察频谱特性的变化，分析频率分量产生泄露的原理。</w:t>
      </w:r>
    </w:p>
    <w:p w14:paraId="4E32F441" w14:textId="77777777" w:rsidR="00F0127C" w:rsidRPr="00F0127C" w:rsidRDefault="00F0127C" w:rsidP="00F0127C">
      <w:pPr>
        <w:pStyle w:val="af7"/>
        <w:ind w:firstLine="480"/>
        <w:rPr>
          <w:kern w:val="15"/>
          <w:sz w:val="24"/>
        </w:rPr>
      </w:pPr>
      <w:r w:rsidRPr="00F0127C">
        <w:rPr>
          <w:rFonts w:hint="eastAsia"/>
          <w:kern w:val="15"/>
          <w:sz w:val="24"/>
        </w:rPr>
        <w:t>②给出几种非周期采样情况下，提高被测周期信号频率准确率的方法，并通过改变实验参数进行验证。</w:t>
      </w:r>
    </w:p>
    <w:p w14:paraId="77A78DA2" w14:textId="13D13D41" w:rsidR="0095319D" w:rsidRDefault="00F0127C" w:rsidP="00F0127C">
      <w:pPr>
        <w:pStyle w:val="af7"/>
        <w:ind w:firstLine="480"/>
      </w:pPr>
      <w:r w:rsidRPr="00F0127C">
        <w:rPr>
          <w:rFonts w:hint="eastAsia"/>
          <w:kern w:val="15"/>
          <w:sz w:val="24"/>
        </w:rPr>
        <w:t>5</w:t>
      </w:r>
      <w:r w:rsidRPr="00F0127C">
        <w:rPr>
          <w:rFonts w:hint="eastAsia"/>
          <w:kern w:val="15"/>
          <w:sz w:val="24"/>
        </w:rPr>
        <w:t>、选做：数据记录仪的设计（一个数据记录仪应用程序包括数据采集、数据分析、数据存储、数据调用），编制程序，完成其中数据记录和数据调用回放的功能。（</w:t>
      </w:r>
      <w:r w:rsidRPr="00F0127C">
        <w:rPr>
          <w:rFonts w:hint="eastAsia"/>
          <w:kern w:val="15"/>
          <w:sz w:val="24"/>
        </w:rPr>
        <w:t>10</w:t>
      </w:r>
      <w:r w:rsidRPr="00F0127C">
        <w:rPr>
          <w:rFonts w:hint="eastAsia"/>
          <w:kern w:val="15"/>
          <w:sz w:val="24"/>
        </w:rPr>
        <w:t>分）</w:t>
      </w:r>
    </w:p>
    <w:p w14:paraId="71F16839" w14:textId="77777777" w:rsidR="0095319D" w:rsidRDefault="0095319D" w:rsidP="0095319D">
      <w:pPr>
        <w:adjustRightInd w:val="0"/>
        <w:snapToGrid w:val="0"/>
        <w:spacing w:line="360" w:lineRule="auto"/>
        <w:jc w:val="center"/>
        <w:rPr>
          <w:rFonts w:ascii="宋体" w:hAnsi="宋体" w:hint="eastAsia"/>
          <w:b/>
          <w:color w:val="808080" w:themeColor="background1" w:themeShade="80"/>
          <w:szCs w:val="21"/>
        </w:rPr>
      </w:pPr>
    </w:p>
    <w:p w14:paraId="553853F5" w14:textId="77777777" w:rsidR="0095319D" w:rsidRPr="00352632" w:rsidRDefault="0095319D" w:rsidP="0095319D">
      <w:pPr>
        <w:adjustRightInd w:val="0"/>
        <w:snapToGrid w:val="0"/>
        <w:spacing w:line="360" w:lineRule="auto"/>
        <w:jc w:val="center"/>
        <w:rPr>
          <w:rFonts w:ascii="宋体" w:hAnsi="宋体" w:hint="eastAsia"/>
          <w:b/>
          <w:szCs w:val="21"/>
        </w:rPr>
      </w:pPr>
      <w:r w:rsidRPr="00352632">
        <w:rPr>
          <w:rFonts w:ascii="宋体" w:hAnsi="宋体" w:hint="eastAsia"/>
          <w:b/>
          <w:color w:val="808080" w:themeColor="background1" w:themeShade="80"/>
          <w:szCs w:val="21"/>
        </w:rPr>
        <w:t>（“一、实验目的、二、实验原理、三、实验步骤”合计篇幅限定2页以内）</w:t>
      </w:r>
    </w:p>
    <w:p w14:paraId="6CF9C494" w14:textId="77777777" w:rsidR="0095319D" w:rsidRDefault="0095319D" w:rsidP="0095319D">
      <w:pPr>
        <w:adjustRightInd w:val="0"/>
        <w:snapToGrid w:val="0"/>
        <w:spacing w:line="360" w:lineRule="auto"/>
        <w:jc w:val="left"/>
        <w:rPr>
          <w:rFonts w:ascii="宋体" w:hAnsi="宋体" w:hint="eastAsia"/>
          <w:b/>
          <w:szCs w:val="21"/>
        </w:rPr>
      </w:pPr>
    </w:p>
    <w:p w14:paraId="44F75528" w14:textId="77777777" w:rsidR="0095319D" w:rsidRPr="0039588D" w:rsidRDefault="0095319D" w:rsidP="0039588D">
      <w:pPr>
        <w:pStyle w:val="3"/>
      </w:pPr>
      <w:r>
        <w:rPr>
          <w:rFonts w:hint="eastAsia"/>
        </w:rPr>
        <w:t>四、实验结果</w:t>
      </w:r>
    </w:p>
    <w:p w14:paraId="5F8AAEE1" w14:textId="3614CD95" w:rsidR="0095319D" w:rsidRDefault="00F0127C" w:rsidP="00F0127C">
      <w:pPr>
        <w:pStyle w:val="a"/>
        <w:numPr>
          <w:ilvl w:val="0"/>
          <w:numId w:val="28"/>
        </w:numPr>
      </w:pPr>
      <w:r w:rsidRPr="00F0127C">
        <w:rPr>
          <w:rFonts w:hint="eastAsia"/>
        </w:rPr>
        <w:t>设计一个虚拟信号发生器，能够产生正弦波、方波、三角波、锯齿波、白噪声等信号，且波形参数可调整。</w:t>
      </w:r>
    </w:p>
    <w:p w14:paraId="001D2AF7" w14:textId="69FBD4F0" w:rsidR="00F0127C" w:rsidRDefault="00F0127C" w:rsidP="00F0127C">
      <w:pPr>
        <w:pStyle w:val="a"/>
      </w:pPr>
      <w:r w:rsidRPr="00F0127C">
        <w:rPr>
          <w:rFonts w:hint="eastAsia"/>
        </w:rPr>
        <w:t>设计一个频谱分析仪，对上述虚拟信号发生器生成的信号进行频谱分析，并绘制出分析信号的幅频特性，指出主要频率分量的频率和幅值。</w:t>
      </w:r>
    </w:p>
    <w:p w14:paraId="705E976A" w14:textId="6E307CA5" w:rsidR="00F0127C" w:rsidRDefault="00F0127C" w:rsidP="00F0127C">
      <w:pPr>
        <w:pStyle w:val="af7"/>
        <w:ind w:firstLine="420"/>
      </w:pPr>
      <w:r w:rsidRPr="00F0127C">
        <w:rPr>
          <w:rFonts w:hint="eastAsia"/>
        </w:rPr>
        <w:t>此处将上述两思考题中的虚拟信号发生器和频谱分析仪集成，文件见附件“信号发生与频谱分析</w:t>
      </w:r>
      <w:r w:rsidRPr="00F0127C">
        <w:rPr>
          <w:rFonts w:hint="eastAsia"/>
        </w:rPr>
        <w:t>.VI</w:t>
      </w:r>
      <w:r w:rsidRPr="00F0127C">
        <w:rPr>
          <w:rFonts w:hint="eastAsia"/>
        </w:rPr>
        <w:t>”</w:t>
      </w:r>
    </w:p>
    <w:p w14:paraId="6381FC76" w14:textId="7A067157" w:rsidR="00F0127C" w:rsidRDefault="00C36869" w:rsidP="006A32F8">
      <w:pPr>
        <w:pStyle w:val="afc"/>
      </w:pPr>
      <w:r w:rsidRPr="006A32F8">
        <w:rPr>
          <w:noProof/>
        </w:rPr>
        <w:drawing>
          <wp:inline distT="0" distB="0" distL="0" distR="0" wp14:anchorId="64370A71" wp14:editId="5565DEF6">
            <wp:extent cx="5003643" cy="2556000"/>
            <wp:effectExtent l="0" t="0" r="6985" b="0"/>
            <wp:docPr id="107103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531" name=""/>
                    <pic:cNvPicPr/>
                  </pic:nvPicPr>
                  <pic:blipFill>
                    <a:blip r:embed="rId12"/>
                    <a:stretch>
                      <a:fillRect/>
                    </a:stretch>
                  </pic:blipFill>
                  <pic:spPr>
                    <a:xfrm>
                      <a:off x="0" y="0"/>
                      <a:ext cx="5003643" cy="2556000"/>
                    </a:xfrm>
                    <a:prstGeom prst="rect">
                      <a:avLst/>
                    </a:prstGeom>
                  </pic:spPr>
                </pic:pic>
              </a:graphicData>
            </a:graphic>
          </wp:inline>
        </w:drawing>
      </w:r>
    </w:p>
    <w:p w14:paraId="001C82FB" w14:textId="75C921AC" w:rsidR="00F0127C" w:rsidRDefault="00F0127C" w:rsidP="00F0127C">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3</w:t>
      </w:r>
      <w:r>
        <w:fldChar w:fldCharType="end"/>
      </w:r>
      <w:r>
        <w:rPr>
          <w:rFonts w:hint="eastAsia"/>
        </w:rPr>
        <w:t xml:space="preserve"> </w:t>
      </w:r>
      <w:r w:rsidRPr="00F0127C">
        <w:rPr>
          <w:rFonts w:hint="eastAsia"/>
        </w:rPr>
        <w:t>前面板</w:t>
      </w:r>
    </w:p>
    <w:p w14:paraId="360DF962" w14:textId="1872F184" w:rsidR="00C36869" w:rsidRPr="00C36869" w:rsidRDefault="006A32F8" w:rsidP="00C36869">
      <w:pPr>
        <w:pStyle w:val="afc"/>
      </w:pPr>
      <w:r w:rsidRPr="006A32F8">
        <w:rPr>
          <w:noProof/>
        </w:rPr>
        <w:drawing>
          <wp:inline distT="0" distB="0" distL="0" distR="0" wp14:anchorId="0CA80942" wp14:editId="5282A2DF">
            <wp:extent cx="4977146" cy="3564000"/>
            <wp:effectExtent l="0" t="0" r="0" b="0"/>
            <wp:docPr id="804065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5639" name=""/>
                    <pic:cNvPicPr/>
                  </pic:nvPicPr>
                  <pic:blipFill>
                    <a:blip r:embed="rId13"/>
                    <a:stretch>
                      <a:fillRect/>
                    </a:stretch>
                  </pic:blipFill>
                  <pic:spPr>
                    <a:xfrm>
                      <a:off x="0" y="0"/>
                      <a:ext cx="4977146" cy="3564000"/>
                    </a:xfrm>
                    <a:prstGeom prst="rect">
                      <a:avLst/>
                    </a:prstGeom>
                  </pic:spPr>
                </pic:pic>
              </a:graphicData>
            </a:graphic>
          </wp:inline>
        </w:drawing>
      </w:r>
    </w:p>
    <w:p w14:paraId="15869D1D" w14:textId="2DE99EC0" w:rsidR="00F0127C" w:rsidRDefault="00C36869" w:rsidP="00C36869">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4</w:t>
      </w:r>
      <w:r>
        <w:fldChar w:fldCharType="end"/>
      </w:r>
      <w:r>
        <w:rPr>
          <w:rFonts w:hint="eastAsia"/>
        </w:rPr>
        <w:t xml:space="preserve"> </w:t>
      </w:r>
      <w:r w:rsidR="00F0127C">
        <w:rPr>
          <w:rFonts w:hint="eastAsia"/>
        </w:rPr>
        <w:t>程序框图</w:t>
      </w:r>
    </w:p>
    <w:p w14:paraId="691CAD84" w14:textId="77777777" w:rsidR="007F6612" w:rsidRDefault="007F6612" w:rsidP="007F6612">
      <w:pPr>
        <w:pStyle w:val="afc"/>
      </w:pPr>
      <w:r w:rsidRPr="007F6612">
        <w:rPr>
          <w:noProof/>
        </w:rPr>
        <w:lastRenderedPageBreak/>
        <w:drawing>
          <wp:inline distT="0" distB="0" distL="0" distR="0" wp14:anchorId="04F6675A" wp14:editId="05384BF4">
            <wp:extent cx="5278120" cy="2713990"/>
            <wp:effectExtent l="0" t="0" r="0" b="0"/>
            <wp:docPr id="1908277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77703" name=""/>
                    <pic:cNvPicPr/>
                  </pic:nvPicPr>
                  <pic:blipFill>
                    <a:blip r:embed="rId14"/>
                    <a:stretch>
                      <a:fillRect/>
                    </a:stretch>
                  </pic:blipFill>
                  <pic:spPr>
                    <a:xfrm>
                      <a:off x="0" y="0"/>
                      <a:ext cx="5278120" cy="2713990"/>
                    </a:xfrm>
                    <a:prstGeom prst="rect">
                      <a:avLst/>
                    </a:prstGeom>
                  </pic:spPr>
                </pic:pic>
              </a:graphicData>
            </a:graphic>
          </wp:inline>
        </w:drawing>
      </w:r>
    </w:p>
    <w:p w14:paraId="301A8DDC" w14:textId="1F97AE8E" w:rsidR="007F6612" w:rsidRDefault="007F6612" w:rsidP="007F6612">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5</w:t>
      </w:r>
      <w:r>
        <w:fldChar w:fldCharType="end"/>
      </w:r>
      <w:r>
        <w:rPr>
          <w:rFonts w:hint="eastAsia"/>
        </w:rPr>
        <w:t xml:space="preserve"> </w:t>
      </w:r>
      <w:r>
        <w:rPr>
          <w:rFonts w:hint="eastAsia"/>
        </w:rPr>
        <w:t>正弦波</w:t>
      </w:r>
    </w:p>
    <w:p w14:paraId="5A86F864" w14:textId="7B413F97" w:rsidR="007F6612" w:rsidRDefault="007F6612" w:rsidP="007F6612">
      <w:pPr>
        <w:pStyle w:val="afc"/>
      </w:pPr>
      <w:r w:rsidRPr="007F6612">
        <w:rPr>
          <w:noProof/>
        </w:rPr>
        <w:drawing>
          <wp:inline distT="0" distB="0" distL="0" distR="0" wp14:anchorId="16931026" wp14:editId="29764CD6">
            <wp:extent cx="5278120" cy="2720340"/>
            <wp:effectExtent l="0" t="0" r="0" b="3810"/>
            <wp:docPr id="835217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17817" name=""/>
                    <pic:cNvPicPr/>
                  </pic:nvPicPr>
                  <pic:blipFill>
                    <a:blip r:embed="rId15"/>
                    <a:stretch>
                      <a:fillRect/>
                    </a:stretch>
                  </pic:blipFill>
                  <pic:spPr>
                    <a:xfrm>
                      <a:off x="0" y="0"/>
                      <a:ext cx="5278120" cy="2720340"/>
                    </a:xfrm>
                    <a:prstGeom prst="rect">
                      <a:avLst/>
                    </a:prstGeom>
                  </pic:spPr>
                </pic:pic>
              </a:graphicData>
            </a:graphic>
          </wp:inline>
        </w:drawing>
      </w:r>
    </w:p>
    <w:p w14:paraId="38AB4679" w14:textId="35E60C67" w:rsidR="007F6612" w:rsidRDefault="007F6612" w:rsidP="007F6612">
      <w:pPr>
        <w:pStyle w:val="afc"/>
      </w:pPr>
      <w:r w:rsidRPr="007F6612">
        <w:rPr>
          <w:noProof/>
        </w:rPr>
        <w:drawing>
          <wp:inline distT="0" distB="0" distL="0" distR="0" wp14:anchorId="55769838" wp14:editId="7CE9F162">
            <wp:extent cx="5278120" cy="2719070"/>
            <wp:effectExtent l="0" t="0" r="0" b="5080"/>
            <wp:docPr id="1505041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1690" name=""/>
                    <pic:cNvPicPr/>
                  </pic:nvPicPr>
                  <pic:blipFill>
                    <a:blip r:embed="rId16"/>
                    <a:stretch>
                      <a:fillRect/>
                    </a:stretch>
                  </pic:blipFill>
                  <pic:spPr>
                    <a:xfrm>
                      <a:off x="0" y="0"/>
                      <a:ext cx="5278120" cy="2719070"/>
                    </a:xfrm>
                    <a:prstGeom prst="rect">
                      <a:avLst/>
                    </a:prstGeom>
                  </pic:spPr>
                </pic:pic>
              </a:graphicData>
            </a:graphic>
          </wp:inline>
        </w:drawing>
      </w:r>
    </w:p>
    <w:p w14:paraId="11519556" w14:textId="70FAB43A" w:rsidR="007F6612" w:rsidRDefault="007F6612" w:rsidP="007F6612">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6</w:t>
      </w:r>
      <w:r>
        <w:fldChar w:fldCharType="end"/>
      </w:r>
      <w:r>
        <w:rPr>
          <w:rFonts w:hint="eastAsia"/>
        </w:rPr>
        <w:t xml:space="preserve"> </w:t>
      </w:r>
      <w:r>
        <w:rPr>
          <w:rFonts w:hint="eastAsia"/>
        </w:rPr>
        <w:t>方波（可调占空比）</w:t>
      </w:r>
    </w:p>
    <w:p w14:paraId="2D8E5D1A" w14:textId="77777777" w:rsidR="007F6612" w:rsidRDefault="007F6612" w:rsidP="007F6612">
      <w:pPr>
        <w:pStyle w:val="afc"/>
      </w:pPr>
      <w:r w:rsidRPr="007F6612">
        <w:rPr>
          <w:noProof/>
        </w:rPr>
        <w:lastRenderedPageBreak/>
        <w:drawing>
          <wp:inline distT="0" distB="0" distL="0" distR="0" wp14:anchorId="7929D7F7" wp14:editId="2202AF5D">
            <wp:extent cx="5278120" cy="2713990"/>
            <wp:effectExtent l="0" t="0" r="0" b="0"/>
            <wp:docPr id="590452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52565" name=""/>
                    <pic:cNvPicPr/>
                  </pic:nvPicPr>
                  <pic:blipFill>
                    <a:blip r:embed="rId17"/>
                    <a:stretch>
                      <a:fillRect/>
                    </a:stretch>
                  </pic:blipFill>
                  <pic:spPr>
                    <a:xfrm>
                      <a:off x="0" y="0"/>
                      <a:ext cx="5278120" cy="2713990"/>
                    </a:xfrm>
                    <a:prstGeom prst="rect">
                      <a:avLst/>
                    </a:prstGeom>
                  </pic:spPr>
                </pic:pic>
              </a:graphicData>
            </a:graphic>
          </wp:inline>
        </w:drawing>
      </w:r>
    </w:p>
    <w:p w14:paraId="2B79326A" w14:textId="4602D014" w:rsidR="007F6612" w:rsidRDefault="007F6612" w:rsidP="007F6612">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7</w:t>
      </w:r>
      <w:r>
        <w:fldChar w:fldCharType="end"/>
      </w:r>
      <w:r>
        <w:rPr>
          <w:rFonts w:hint="eastAsia"/>
        </w:rPr>
        <w:t xml:space="preserve"> </w:t>
      </w:r>
      <w:r>
        <w:rPr>
          <w:rFonts w:hint="eastAsia"/>
        </w:rPr>
        <w:t>三角波</w:t>
      </w:r>
    </w:p>
    <w:p w14:paraId="28039147" w14:textId="5C0E598D" w:rsidR="007F6612" w:rsidRDefault="007F6612" w:rsidP="007F6612">
      <w:pPr>
        <w:pStyle w:val="afc"/>
      </w:pPr>
      <w:r w:rsidRPr="007F6612">
        <w:rPr>
          <w:noProof/>
        </w:rPr>
        <w:drawing>
          <wp:inline distT="0" distB="0" distL="0" distR="0" wp14:anchorId="6895F0E5" wp14:editId="4AE246F8">
            <wp:extent cx="5278120" cy="2710180"/>
            <wp:effectExtent l="0" t="0" r="0" b="0"/>
            <wp:docPr id="1967787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7213" name=""/>
                    <pic:cNvPicPr/>
                  </pic:nvPicPr>
                  <pic:blipFill>
                    <a:blip r:embed="rId18"/>
                    <a:stretch>
                      <a:fillRect/>
                    </a:stretch>
                  </pic:blipFill>
                  <pic:spPr>
                    <a:xfrm>
                      <a:off x="0" y="0"/>
                      <a:ext cx="5278120" cy="2710180"/>
                    </a:xfrm>
                    <a:prstGeom prst="rect">
                      <a:avLst/>
                    </a:prstGeom>
                  </pic:spPr>
                </pic:pic>
              </a:graphicData>
            </a:graphic>
          </wp:inline>
        </w:drawing>
      </w:r>
    </w:p>
    <w:p w14:paraId="7DE23B72" w14:textId="36F53006" w:rsidR="007F6612" w:rsidRDefault="007F6612" w:rsidP="007F6612">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8</w:t>
      </w:r>
      <w:r>
        <w:fldChar w:fldCharType="end"/>
      </w:r>
      <w:r>
        <w:rPr>
          <w:rFonts w:hint="eastAsia"/>
        </w:rPr>
        <w:t xml:space="preserve"> </w:t>
      </w:r>
      <w:r>
        <w:rPr>
          <w:rFonts w:hint="eastAsia"/>
        </w:rPr>
        <w:t>锯齿波</w:t>
      </w:r>
    </w:p>
    <w:p w14:paraId="6B4B5118" w14:textId="0D46785F" w:rsidR="007F6612" w:rsidRDefault="007F6612" w:rsidP="007F6612">
      <w:pPr>
        <w:pStyle w:val="afc"/>
      </w:pPr>
      <w:r w:rsidRPr="007F6612">
        <w:rPr>
          <w:noProof/>
        </w:rPr>
        <w:drawing>
          <wp:inline distT="0" distB="0" distL="0" distR="0" wp14:anchorId="638487FC" wp14:editId="6C28101E">
            <wp:extent cx="5278120" cy="2711450"/>
            <wp:effectExtent l="0" t="0" r="0" b="0"/>
            <wp:docPr id="27289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93573" name=""/>
                    <pic:cNvPicPr/>
                  </pic:nvPicPr>
                  <pic:blipFill>
                    <a:blip r:embed="rId19"/>
                    <a:stretch>
                      <a:fillRect/>
                    </a:stretch>
                  </pic:blipFill>
                  <pic:spPr>
                    <a:xfrm>
                      <a:off x="0" y="0"/>
                      <a:ext cx="5278120" cy="2711450"/>
                    </a:xfrm>
                    <a:prstGeom prst="rect">
                      <a:avLst/>
                    </a:prstGeom>
                  </pic:spPr>
                </pic:pic>
              </a:graphicData>
            </a:graphic>
          </wp:inline>
        </w:drawing>
      </w:r>
    </w:p>
    <w:p w14:paraId="73E73FAD" w14:textId="32C5BDD7" w:rsidR="007F6612" w:rsidRDefault="007F6612" w:rsidP="007F6612">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9</w:t>
      </w:r>
      <w:r>
        <w:fldChar w:fldCharType="end"/>
      </w:r>
      <w:r>
        <w:rPr>
          <w:rFonts w:hint="eastAsia"/>
        </w:rPr>
        <w:t xml:space="preserve"> </w:t>
      </w:r>
      <w:r>
        <w:rPr>
          <w:rFonts w:hint="eastAsia"/>
        </w:rPr>
        <w:t>加入白噪声之后的信号</w:t>
      </w:r>
    </w:p>
    <w:p w14:paraId="15F9A632" w14:textId="3392F24A" w:rsidR="00811C8A" w:rsidRDefault="00811C8A" w:rsidP="00811C8A">
      <w:pPr>
        <w:pStyle w:val="af7"/>
        <w:ind w:firstLine="420"/>
      </w:pPr>
      <w:r w:rsidRPr="00811C8A">
        <w:rPr>
          <w:rFonts w:hint="eastAsia"/>
        </w:rPr>
        <w:lastRenderedPageBreak/>
        <w:t>可以在左侧栏更改噪声信号的幅值和原始信号的</w:t>
      </w:r>
      <w:r>
        <w:rPr>
          <w:rFonts w:hint="eastAsia"/>
        </w:rPr>
        <w:t>类型、</w:t>
      </w:r>
      <w:r w:rsidRPr="00811C8A">
        <w:rPr>
          <w:rFonts w:hint="eastAsia"/>
        </w:rPr>
        <w:t>幅值、频率、相位</w:t>
      </w:r>
      <w:r>
        <w:rPr>
          <w:rFonts w:hint="eastAsia"/>
        </w:rPr>
        <w:t>、</w:t>
      </w:r>
      <w:r w:rsidR="00CF28D5">
        <w:rPr>
          <w:rFonts w:hint="eastAsia"/>
        </w:rPr>
        <w:t>方波</w:t>
      </w:r>
      <w:r w:rsidRPr="00811C8A">
        <w:rPr>
          <w:rFonts w:hint="eastAsia"/>
        </w:rPr>
        <w:t>占空比，在中间栏查看信号的幅频、相频特性图像，在右侧栏查看实时的主要频率分量的频率</w:t>
      </w:r>
      <w:r w:rsidR="00912CE7">
        <w:rPr>
          <w:rFonts w:hint="eastAsia"/>
        </w:rPr>
        <w:t>、</w:t>
      </w:r>
      <w:r w:rsidRPr="00811C8A">
        <w:rPr>
          <w:rFonts w:hint="eastAsia"/>
        </w:rPr>
        <w:t>幅值</w:t>
      </w:r>
      <w:r w:rsidR="00912CE7">
        <w:rPr>
          <w:rFonts w:hint="eastAsia"/>
        </w:rPr>
        <w:t>和相位</w:t>
      </w:r>
      <w:r w:rsidRPr="00811C8A">
        <w:rPr>
          <w:rFonts w:hint="eastAsia"/>
        </w:rPr>
        <w:t>。</w:t>
      </w:r>
    </w:p>
    <w:p w14:paraId="77A2FD02" w14:textId="36F796CC" w:rsidR="00CF28D5" w:rsidRDefault="00CF28D5" w:rsidP="00CF28D5">
      <w:pPr>
        <w:pStyle w:val="a"/>
      </w:pPr>
      <w:r w:rsidRPr="00CF28D5">
        <w:rPr>
          <w:rFonts w:hint="eastAsia"/>
        </w:rPr>
        <w:t>查看噪声信号对上述信号幅频、相频的影响。</w:t>
      </w:r>
    </w:p>
    <w:p w14:paraId="3D6CFB45" w14:textId="27B66C38" w:rsidR="00CF28D5" w:rsidRDefault="00CF28D5" w:rsidP="00CF28D5">
      <w:pPr>
        <w:pStyle w:val="afc"/>
      </w:pPr>
      <w:r w:rsidRPr="00CF28D5">
        <w:rPr>
          <w:noProof/>
        </w:rPr>
        <w:drawing>
          <wp:inline distT="0" distB="0" distL="0" distR="0" wp14:anchorId="4040218A" wp14:editId="5C0369D2">
            <wp:extent cx="2590451" cy="1332000"/>
            <wp:effectExtent l="0" t="0" r="635" b="1905"/>
            <wp:docPr id="278702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2628" name=""/>
                    <pic:cNvPicPr/>
                  </pic:nvPicPr>
                  <pic:blipFill>
                    <a:blip r:embed="rId20"/>
                    <a:stretch>
                      <a:fillRect/>
                    </a:stretch>
                  </pic:blipFill>
                  <pic:spPr>
                    <a:xfrm>
                      <a:off x="0" y="0"/>
                      <a:ext cx="2590451" cy="1332000"/>
                    </a:xfrm>
                    <a:prstGeom prst="rect">
                      <a:avLst/>
                    </a:prstGeom>
                  </pic:spPr>
                </pic:pic>
              </a:graphicData>
            </a:graphic>
          </wp:inline>
        </w:drawing>
      </w:r>
      <w:r w:rsidRPr="00CF28D5">
        <w:rPr>
          <w:noProof/>
        </w:rPr>
        <w:drawing>
          <wp:inline distT="0" distB="0" distL="0" distR="0" wp14:anchorId="05900A1D" wp14:editId="50CCCA39">
            <wp:extent cx="2590451" cy="1332000"/>
            <wp:effectExtent l="0" t="0" r="635" b="1905"/>
            <wp:docPr id="1191096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96415" name=""/>
                    <pic:cNvPicPr/>
                  </pic:nvPicPr>
                  <pic:blipFill>
                    <a:blip r:embed="rId21"/>
                    <a:stretch>
                      <a:fillRect/>
                    </a:stretch>
                  </pic:blipFill>
                  <pic:spPr>
                    <a:xfrm>
                      <a:off x="0" y="0"/>
                      <a:ext cx="2590451" cy="1332000"/>
                    </a:xfrm>
                    <a:prstGeom prst="rect">
                      <a:avLst/>
                    </a:prstGeom>
                  </pic:spPr>
                </pic:pic>
              </a:graphicData>
            </a:graphic>
          </wp:inline>
        </w:drawing>
      </w:r>
    </w:p>
    <w:p w14:paraId="1D8A7E97" w14:textId="418DB541" w:rsidR="00CF28D5" w:rsidRDefault="00CF28D5" w:rsidP="00CF28D5">
      <w:pPr>
        <w:pStyle w:val="afc"/>
      </w:pPr>
      <w:r w:rsidRPr="00CF28D5">
        <w:rPr>
          <w:noProof/>
        </w:rPr>
        <w:drawing>
          <wp:inline distT="0" distB="0" distL="0" distR="0" wp14:anchorId="1646866C" wp14:editId="11B0AA9B">
            <wp:extent cx="2609992" cy="1332000"/>
            <wp:effectExtent l="0" t="0" r="0" b="1905"/>
            <wp:docPr id="61170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9511" name=""/>
                    <pic:cNvPicPr/>
                  </pic:nvPicPr>
                  <pic:blipFill>
                    <a:blip r:embed="rId22"/>
                    <a:stretch>
                      <a:fillRect/>
                    </a:stretch>
                  </pic:blipFill>
                  <pic:spPr>
                    <a:xfrm>
                      <a:off x="0" y="0"/>
                      <a:ext cx="2609992" cy="1332000"/>
                    </a:xfrm>
                    <a:prstGeom prst="rect">
                      <a:avLst/>
                    </a:prstGeom>
                  </pic:spPr>
                </pic:pic>
              </a:graphicData>
            </a:graphic>
          </wp:inline>
        </w:drawing>
      </w:r>
      <w:r w:rsidRPr="00CF28D5">
        <w:rPr>
          <w:noProof/>
        </w:rPr>
        <w:drawing>
          <wp:inline distT="0" distB="0" distL="0" distR="0" wp14:anchorId="447F60C5" wp14:editId="0EB4917B">
            <wp:extent cx="2591663" cy="1332000"/>
            <wp:effectExtent l="0" t="0" r="0" b="1905"/>
            <wp:docPr id="1535394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94860" name=""/>
                    <pic:cNvPicPr/>
                  </pic:nvPicPr>
                  <pic:blipFill>
                    <a:blip r:embed="rId23"/>
                    <a:stretch>
                      <a:fillRect/>
                    </a:stretch>
                  </pic:blipFill>
                  <pic:spPr>
                    <a:xfrm>
                      <a:off x="0" y="0"/>
                      <a:ext cx="2591663" cy="1332000"/>
                    </a:xfrm>
                    <a:prstGeom prst="rect">
                      <a:avLst/>
                    </a:prstGeom>
                  </pic:spPr>
                </pic:pic>
              </a:graphicData>
            </a:graphic>
          </wp:inline>
        </w:drawing>
      </w:r>
    </w:p>
    <w:p w14:paraId="1FF615E9" w14:textId="48DCD2A4" w:rsidR="00CF28D5" w:rsidRDefault="00CF28D5" w:rsidP="00CF28D5">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10</w:t>
      </w:r>
      <w:r>
        <w:fldChar w:fldCharType="end"/>
      </w:r>
      <w:r>
        <w:rPr>
          <w:rFonts w:hint="eastAsia"/>
        </w:rPr>
        <w:t xml:space="preserve"> </w:t>
      </w:r>
      <w:r>
        <w:rPr>
          <w:rFonts w:hint="eastAsia"/>
        </w:rPr>
        <w:t>幅值为</w:t>
      </w:r>
      <w:r>
        <w:rPr>
          <w:rFonts w:hint="eastAsia"/>
        </w:rPr>
        <w:t>6</w:t>
      </w:r>
      <w:r>
        <w:rPr>
          <w:rFonts w:hint="eastAsia"/>
        </w:rPr>
        <w:t>的正弦波信号分别加入幅值为</w:t>
      </w:r>
      <w:r>
        <w:rPr>
          <w:rFonts w:hint="eastAsia"/>
        </w:rPr>
        <w:t>0,2,5,10</w:t>
      </w:r>
      <w:r>
        <w:rPr>
          <w:rFonts w:hint="eastAsia"/>
        </w:rPr>
        <w:t>的噪声后的变化</w:t>
      </w:r>
    </w:p>
    <w:p w14:paraId="2F25DA0F" w14:textId="382226A1" w:rsidR="00D90D52" w:rsidRDefault="00D90D52" w:rsidP="00D90D52">
      <w:pPr>
        <w:ind w:firstLine="420"/>
      </w:pPr>
      <w:r>
        <w:rPr>
          <w:rFonts w:hint="eastAsia"/>
        </w:rPr>
        <w:t>从中可以看出，当噪声信号较小时，噪声信号对对信号的幅频、相频影响较小，从频谱上看，只是把有用信号的频谱幅值有所提高。然而如果噪声信号远大于原始信号幅值，频谱上会更多的体现出白噪声的特征，频谱也会被搅乱。（此处的白噪声为均匀白噪声）</w:t>
      </w:r>
    </w:p>
    <w:p w14:paraId="481053CA" w14:textId="472B4EB4" w:rsidR="003D0E3F" w:rsidRDefault="003D0E3F" w:rsidP="003D0E3F">
      <w:pPr>
        <w:pStyle w:val="a"/>
      </w:pPr>
      <w:r>
        <w:rPr>
          <w:rFonts w:hint="eastAsia"/>
        </w:rPr>
        <w:t>搭建周期信号频率测量程序：产生一个正弦信号，要求其频率为</w:t>
      </w:r>
      <w:r>
        <w:rPr>
          <w:rFonts w:hint="eastAsia"/>
        </w:rPr>
        <w:t>50Hz</w:t>
      </w:r>
      <w:r>
        <w:rPr>
          <w:rFonts w:hint="eastAsia"/>
        </w:rPr>
        <w:t>；改变采样频率和采样样本数，观察由</w:t>
      </w:r>
      <w:r>
        <w:rPr>
          <w:rFonts w:hint="eastAsia"/>
        </w:rPr>
        <w:t>FFT</w:t>
      </w:r>
      <w:r>
        <w:rPr>
          <w:rFonts w:hint="eastAsia"/>
        </w:rPr>
        <w:t>计算得到的频谱图，研究非整周期采样对</w:t>
      </w:r>
      <w:r>
        <w:rPr>
          <w:rFonts w:hint="eastAsia"/>
        </w:rPr>
        <w:t>FFT</w:t>
      </w:r>
      <w:r>
        <w:rPr>
          <w:rFonts w:hint="eastAsia"/>
        </w:rPr>
        <w:t>的影响。（给了参考</w:t>
      </w:r>
      <w:r>
        <w:rPr>
          <w:rFonts w:hint="eastAsia"/>
        </w:rPr>
        <w:t>VI</w:t>
      </w:r>
      <w:r>
        <w:rPr>
          <w:rFonts w:hint="eastAsia"/>
        </w:rPr>
        <w:t>，请根据需求进行更改。）</w:t>
      </w:r>
    </w:p>
    <w:p w14:paraId="356B3716" w14:textId="77777777" w:rsidR="003D0E3F" w:rsidRDefault="003D0E3F" w:rsidP="003D0E3F">
      <w:pPr>
        <w:pStyle w:val="af7"/>
        <w:ind w:firstLine="420"/>
      </w:pPr>
      <w:r>
        <w:rPr>
          <w:rFonts w:hint="eastAsia"/>
        </w:rPr>
        <w:t>信号</w:t>
      </w:r>
      <w:r>
        <w:rPr>
          <w:rFonts w:hint="eastAsia"/>
        </w:rPr>
        <w:t>1</w:t>
      </w:r>
      <w:r>
        <w:rPr>
          <w:rFonts w:hint="eastAsia"/>
        </w:rPr>
        <w:t>：</w:t>
      </w:r>
      <w:r>
        <w:rPr>
          <w:rFonts w:hint="eastAsia"/>
        </w:rPr>
        <w:t>f=50Hz</w:t>
      </w:r>
      <w:r>
        <w:rPr>
          <w:rFonts w:hint="eastAsia"/>
        </w:rPr>
        <w:t>，</w:t>
      </w:r>
      <w:r>
        <w:rPr>
          <w:rFonts w:hint="eastAsia"/>
        </w:rPr>
        <w:t>Fs=1280</w:t>
      </w:r>
      <w:r>
        <w:rPr>
          <w:rFonts w:hint="eastAsia"/>
        </w:rPr>
        <w:t>，</w:t>
      </w:r>
      <w:r>
        <w:rPr>
          <w:rFonts w:hint="eastAsia"/>
        </w:rPr>
        <w:t>#s=128</w:t>
      </w:r>
    </w:p>
    <w:p w14:paraId="6D2D2480" w14:textId="77777777" w:rsidR="003D0E3F" w:rsidRDefault="003D0E3F" w:rsidP="003D0E3F">
      <w:pPr>
        <w:pStyle w:val="af7"/>
        <w:ind w:firstLine="420"/>
      </w:pPr>
      <w:r>
        <w:rPr>
          <w:rFonts w:hint="eastAsia"/>
        </w:rPr>
        <w:t>信号</w:t>
      </w:r>
      <w:r>
        <w:rPr>
          <w:rFonts w:hint="eastAsia"/>
        </w:rPr>
        <w:t>2</w:t>
      </w:r>
      <w:r>
        <w:rPr>
          <w:rFonts w:hint="eastAsia"/>
        </w:rPr>
        <w:t>：</w:t>
      </w:r>
      <w:r>
        <w:rPr>
          <w:rFonts w:hint="eastAsia"/>
        </w:rPr>
        <w:t>f=50Hz</w:t>
      </w:r>
      <w:r>
        <w:rPr>
          <w:rFonts w:hint="eastAsia"/>
        </w:rPr>
        <w:t>，</w:t>
      </w:r>
      <w:r>
        <w:rPr>
          <w:rFonts w:hint="eastAsia"/>
        </w:rPr>
        <w:t>Fs=1000</w:t>
      </w:r>
      <w:r>
        <w:rPr>
          <w:rFonts w:hint="eastAsia"/>
        </w:rPr>
        <w:t>，</w:t>
      </w:r>
      <w:r>
        <w:rPr>
          <w:rFonts w:hint="eastAsia"/>
        </w:rPr>
        <w:t>#s=128</w:t>
      </w:r>
    </w:p>
    <w:p w14:paraId="77DE36B6" w14:textId="61F6C6F2" w:rsidR="003D0E3F" w:rsidRDefault="003D0E3F" w:rsidP="00742316">
      <w:pPr>
        <w:pStyle w:val="af7"/>
        <w:numPr>
          <w:ilvl w:val="0"/>
          <w:numId w:val="30"/>
        </w:numPr>
        <w:ind w:firstLineChars="0"/>
      </w:pPr>
      <w:r>
        <w:rPr>
          <w:rFonts w:hint="eastAsia"/>
        </w:rPr>
        <w:t>给出被测信号（采用矩形窗）的频谱图，观察频谱特性的变化，分析频率分量产生泄露的原理。</w:t>
      </w:r>
    </w:p>
    <w:p w14:paraId="1B7E54D0" w14:textId="3F8ED9C0" w:rsidR="008809FB" w:rsidRDefault="008809FB" w:rsidP="0027132F">
      <w:pPr>
        <w:pStyle w:val="afc"/>
      </w:pPr>
      <w:r w:rsidRPr="008809FB">
        <w:drawing>
          <wp:inline distT="0" distB="0" distL="0" distR="0" wp14:anchorId="66446C45" wp14:editId="01A5C630">
            <wp:extent cx="5278120" cy="1728470"/>
            <wp:effectExtent l="0" t="0" r="0" b="5080"/>
            <wp:docPr id="446088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88665" name=""/>
                    <pic:cNvPicPr/>
                  </pic:nvPicPr>
                  <pic:blipFill>
                    <a:blip r:embed="rId24"/>
                    <a:stretch>
                      <a:fillRect/>
                    </a:stretch>
                  </pic:blipFill>
                  <pic:spPr>
                    <a:xfrm>
                      <a:off x="0" y="0"/>
                      <a:ext cx="5278120" cy="1728470"/>
                    </a:xfrm>
                    <a:prstGeom prst="rect">
                      <a:avLst/>
                    </a:prstGeom>
                  </pic:spPr>
                </pic:pic>
              </a:graphicData>
            </a:graphic>
          </wp:inline>
        </w:drawing>
      </w:r>
    </w:p>
    <w:p w14:paraId="4C3C5C54" w14:textId="77EFBA7A" w:rsidR="008809FB" w:rsidRDefault="0027132F" w:rsidP="0027132F">
      <w:pPr>
        <w:pStyle w:val="afc"/>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11</w:t>
      </w:r>
      <w:r>
        <w:fldChar w:fldCharType="end"/>
      </w:r>
      <w:r>
        <w:rPr>
          <w:rFonts w:hint="eastAsia"/>
        </w:rPr>
        <w:t xml:space="preserve"> </w:t>
      </w:r>
      <w:r>
        <w:rPr>
          <w:rFonts w:hint="eastAsia"/>
        </w:rPr>
        <w:t>信号</w:t>
      </w:r>
      <w:r>
        <w:rPr>
          <w:rFonts w:hint="eastAsia"/>
        </w:rPr>
        <w:t>1</w:t>
      </w:r>
      <w:r>
        <w:rPr>
          <w:rFonts w:hint="eastAsia"/>
        </w:rPr>
        <w:t>的时域图和频谱图</w:t>
      </w:r>
    </w:p>
    <w:p w14:paraId="4AEC0DD9" w14:textId="15A241A7" w:rsidR="008809FB" w:rsidRDefault="0027132F" w:rsidP="0027132F">
      <w:pPr>
        <w:pStyle w:val="afc"/>
      </w:pPr>
      <w:r w:rsidRPr="0027132F">
        <w:lastRenderedPageBreak/>
        <w:drawing>
          <wp:inline distT="0" distB="0" distL="0" distR="0" wp14:anchorId="0CBD53DA" wp14:editId="6E526E83">
            <wp:extent cx="5278120" cy="1721245"/>
            <wp:effectExtent l="0" t="0" r="0" b="0"/>
            <wp:docPr id="1368345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5919" name=""/>
                    <pic:cNvPicPr/>
                  </pic:nvPicPr>
                  <pic:blipFill rotWithShape="1">
                    <a:blip r:embed="rId25"/>
                    <a:srcRect t="1217"/>
                    <a:stretch/>
                  </pic:blipFill>
                  <pic:spPr bwMode="auto">
                    <a:xfrm>
                      <a:off x="0" y="0"/>
                      <a:ext cx="5278120" cy="1721245"/>
                    </a:xfrm>
                    <a:prstGeom prst="rect">
                      <a:avLst/>
                    </a:prstGeom>
                    <a:ln>
                      <a:noFill/>
                    </a:ln>
                    <a:extLst>
                      <a:ext uri="{53640926-AAD7-44D8-BBD7-CCE9431645EC}">
                        <a14:shadowObscured xmlns:a14="http://schemas.microsoft.com/office/drawing/2010/main"/>
                      </a:ext>
                    </a:extLst>
                  </pic:spPr>
                </pic:pic>
              </a:graphicData>
            </a:graphic>
          </wp:inline>
        </w:drawing>
      </w:r>
    </w:p>
    <w:p w14:paraId="7A566998" w14:textId="4BC36C6C" w:rsidR="003427DD" w:rsidRDefault="003427DD" w:rsidP="003427DD">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12</w:t>
      </w:r>
      <w:r>
        <w:fldChar w:fldCharType="end"/>
      </w:r>
      <w:r>
        <w:rPr>
          <w:rFonts w:hint="eastAsia"/>
        </w:rPr>
        <w:t xml:space="preserve"> </w:t>
      </w:r>
      <w:r>
        <w:rPr>
          <w:rFonts w:hint="eastAsia"/>
        </w:rPr>
        <w:t>信号</w:t>
      </w:r>
      <w:r>
        <w:rPr>
          <w:rFonts w:hint="eastAsia"/>
        </w:rPr>
        <w:t>2</w:t>
      </w:r>
      <w:r>
        <w:rPr>
          <w:rFonts w:hint="eastAsia"/>
        </w:rPr>
        <w:t>的时域图和频谱图</w:t>
      </w:r>
    </w:p>
    <w:p w14:paraId="528D6884" w14:textId="77777777" w:rsidR="00742316" w:rsidRDefault="00742316" w:rsidP="00742316">
      <w:pPr>
        <w:pStyle w:val="af7"/>
        <w:ind w:firstLine="420"/>
      </w:pPr>
      <w:r>
        <w:rPr>
          <w:rFonts w:hint="eastAsia"/>
        </w:rPr>
        <w:t>在对信号做</w:t>
      </w:r>
      <w:r>
        <w:rPr>
          <w:rFonts w:hint="eastAsia"/>
        </w:rPr>
        <w:t>FFT</w:t>
      </w:r>
      <w:r>
        <w:rPr>
          <w:rFonts w:hint="eastAsia"/>
        </w:rPr>
        <w:t>分析时，如果采样频率固定不变，由于被采样信号自身频率的微小变化以及干扰因素的影响，就会使数据窗记录的不是整数个周期。从时域来说，这种情况在信号的周期延拓时就会导致其边界点不连续，使信号附加了高频分量；从频域来说，由于</w:t>
      </w:r>
      <w:r>
        <w:rPr>
          <w:rFonts w:hint="eastAsia"/>
        </w:rPr>
        <w:t>FFT</w:t>
      </w:r>
      <w:r>
        <w:rPr>
          <w:rFonts w:hint="eastAsia"/>
        </w:rPr>
        <w:t>算法只是对有限长度的信号进行变换，有限长度信号在时域相当于无限长信号和矩形窗的乘积，也就是将这个无限长信号截短，对应频域的傅里叶变换是实际信号傅里叶变换与矩形窗傅里叶变换的卷积。</w:t>
      </w:r>
    </w:p>
    <w:p w14:paraId="15EF7B41" w14:textId="6E8D0D5D" w:rsidR="00742316" w:rsidRDefault="00742316" w:rsidP="00742316">
      <w:r>
        <w:rPr>
          <w:rFonts w:hint="eastAsia"/>
        </w:rPr>
        <w:t xml:space="preserve">　　当信号被截短后的频谱不同于它以前的频谱。例如，对于频率为</w:t>
      </w:r>
      <w:r>
        <w:rPr>
          <w:rFonts w:hint="eastAsia"/>
        </w:rPr>
        <w:t>fs</w:t>
      </w:r>
      <w:r>
        <w:rPr>
          <w:rFonts w:hint="eastAsia"/>
        </w:rPr>
        <w:t>的正弦序列，它的频谱应该只是在</w:t>
      </w:r>
      <w:r>
        <w:rPr>
          <w:rFonts w:hint="eastAsia"/>
        </w:rPr>
        <w:t>fs</w:t>
      </w:r>
      <w:r>
        <w:rPr>
          <w:rFonts w:hint="eastAsia"/>
        </w:rPr>
        <w:t>处有离散谱。但是，在对它的频谱做了截短后，信号的频谱不只是在</w:t>
      </w:r>
      <w:r>
        <w:rPr>
          <w:rFonts w:hint="eastAsia"/>
        </w:rPr>
        <w:t>fs</w:t>
      </w:r>
      <w:r>
        <w:rPr>
          <w:rFonts w:hint="eastAsia"/>
        </w:rPr>
        <w:t>处有离散谱，而是在以</w:t>
      </w:r>
      <w:r>
        <w:rPr>
          <w:rFonts w:hint="eastAsia"/>
        </w:rPr>
        <w:t>fs</w:t>
      </w:r>
      <w:r>
        <w:rPr>
          <w:rFonts w:hint="eastAsia"/>
        </w:rPr>
        <w:t>为中心的频带范围内都有谱线出现，</w:t>
      </w:r>
      <w:r w:rsidR="007D6313">
        <w:rPr>
          <w:rFonts w:hint="eastAsia"/>
        </w:rPr>
        <w:t>这些谱线</w:t>
      </w:r>
      <w:r>
        <w:rPr>
          <w:rFonts w:hint="eastAsia"/>
        </w:rPr>
        <w:t>可以理解为是从</w:t>
      </w:r>
      <w:r>
        <w:rPr>
          <w:rFonts w:hint="eastAsia"/>
        </w:rPr>
        <w:t>fs</w:t>
      </w:r>
      <w:r>
        <w:rPr>
          <w:rFonts w:hint="eastAsia"/>
        </w:rPr>
        <w:t>频率上泄露出去的，这便是频谱泄露发生的原因。</w:t>
      </w:r>
    </w:p>
    <w:p w14:paraId="0A43A1EE" w14:textId="586E3AD0" w:rsidR="00CF28D5" w:rsidRDefault="003D0E3F" w:rsidP="00742316">
      <w:pPr>
        <w:pStyle w:val="af7"/>
        <w:numPr>
          <w:ilvl w:val="0"/>
          <w:numId w:val="30"/>
        </w:numPr>
        <w:ind w:firstLineChars="0"/>
      </w:pPr>
      <w:r>
        <w:rPr>
          <w:rFonts w:hint="eastAsia"/>
        </w:rPr>
        <w:t>给出几种非周期采样情况下，提高被测周期信号频率准确率的方法，并通过改变实验参数进行验证。</w:t>
      </w:r>
    </w:p>
    <w:p w14:paraId="07E9B328" w14:textId="24A55564" w:rsidR="008809FB" w:rsidRDefault="007D6313" w:rsidP="007D6313">
      <w:pPr>
        <w:pStyle w:val="af7"/>
        <w:numPr>
          <w:ilvl w:val="0"/>
          <w:numId w:val="31"/>
        </w:numPr>
        <w:ind w:firstLineChars="0"/>
      </w:pPr>
      <w:r>
        <w:rPr>
          <w:rFonts w:hint="eastAsia"/>
        </w:rPr>
        <w:t>选择合适的窗函数</w:t>
      </w:r>
    </w:p>
    <w:p w14:paraId="2B167138" w14:textId="6119FBB3" w:rsidR="00E643FA" w:rsidRPr="00E643FA" w:rsidRDefault="00E643FA" w:rsidP="00E643FA">
      <w:pPr>
        <w:pStyle w:val="af7"/>
        <w:ind w:firstLine="420"/>
      </w:pPr>
      <w:r>
        <w:rPr>
          <w:rFonts w:hint="eastAsia"/>
        </w:rPr>
        <w:t>固定</w:t>
      </w:r>
      <w:r w:rsidRPr="00E643FA">
        <w:rPr>
          <w:rFonts w:hint="eastAsia"/>
        </w:rPr>
        <w:t>Fs=1000</w:t>
      </w:r>
      <w:r w:rsidRPr="00E643FA">
        <w:rPr>
          <w:rFonts w:hint="eastAsia"/>
        </w:rPr>
        <w:t>，</w:t>
      </w:r>
      <w:r w:rsidRPr="00E643FA">
        <w:rPr>
          <w:rFonts w:hint="eastAsia"/>
        </w:rPr>
        <w:t>#s=128</w:t>
      </w:r>
      <w:r>
        <w:rPr>
          <w:rFonts w:hint="eastAsia"/>
        </w:rPr>
        <w:t>，改变窗函数</w:t>
      </w:r>
      <w:r w:rsidR="000E3A50">
        <w:rPr>
          <w:rFonts w:hint="eastAsia"/>
        </w:rPr>
        <w:t>。</w:t>
      </w:r>
    </w:p>
    <w:p w14:paraId="5149797D" w14:textId="0AC688D4" w:rsidR="00144CBC" w:rsidRDefault="0074371C" w:rsidP="00144CBC">
      <w:pPr>
        <w:pStyle w:val="afc"/>
        <w:rPr>
          <w:rFonts w:hint="eastAsia"/>
          <w:noProof/>
        </w:rPr>
      </w:pPr>
      <w:r w:rsidRPr="0074371C">
        <w:drawing>
          <wp:inline distT="0" distB="0" distL="0" distR="0" wp14:anchorId="4271A57C" wp14:editId="7ADCCB63">
            <wp:extent cx="2420971" cy="2160000"/>
            <wp:effectExtent l="0" t="0" r="0" b="0"/>
            <wp:docPr id="1921897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7894" name=""/>
                    <pic:cNvPicPr/>
                  </pic:nvPicPr>
                  <pic:blipFill>
                    <a:blip r:embed="rId26"/>
                    <a:stretch>
                      <a:fillRect/>
                    </a:stretch>
                  </pic:blipFill>
                  <pic:spPr>
                    <a:xfrm>
                      <a:off x="0" y="0"/>
                      <a:ext cx="2420971" cy="2160000"/>
                    </a:xfrm>
                    <a:prstGeom prst="rect">
                      <a:avLst/>
                    </a:prstGeom>
                  </pic:spPr>
                </pic:pic>
              </a:graphicData>
            </a:graphic>
          </wp:inline>
        </w:drawing>
      </w:r>
      <w:r w:rsidR="00144CBC" w:rsidRPr="00144CBC">
        <w:rPr>
          <w:noProof/>
        </w:rPr>
        <w:t xml:space="preserve"> </w:t>
      </w:r>
      <w:r w:rsidR="00144CBC" w:rsidRPr="00144CBC">
        <w:drawing>
          <wp:inline distT="0" distB="0" distL="0" distR="0" wp14:anchorId="111A26F6" wp14:editId="020C3CF2">
            <wp:extent cx="2443375" cy="2160000"/>
            <wp:effectExtent l="0" t="0" r="0" b="0"/>
            <wp:docPr id="143948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8268" name=""/>
                    <pic:cNvPicPr/>
                  </pic:nvPicPr>
                  <pic:blipFill>
                    <a:blip r:embed="rId27"/>
                    <a:stretch>
                      <a:fillRect/>
                    </a:stretch>
                  </pic:blipFill>
                  <pic:spPr>
                    <a:xfrm>
                      <a:off x="0" y="0"/>
                      <a:ext cx="2443375" cy="2160000"/>
                    </a:xfrm>
                    <a:prstGeom prst="rect">
                      <a:avLst/>
                    </a:prstGeom>
                  </pic:spPr>
                </pic:pic>
              </a:graphicData>
            </a:graphic>
          </wp:inline>
        </w:drawing>
      </w:r>
    </w:p>
    <w:p w14:paraId="18290791" w14:textId="6CAB3522" w:rsidR="00144CBC" w:rsidRDefault="00144CBC" w:rsidP="00144CBC">
      <w:pPr>
        <w:pStyle w:val="afc"/>
        <w:rPr>
          <w:noProof/>
        </w:rPr>
      </w:pPr>
      <w:r w:rsidRPr="00144CBC">
        <w:lastRenderedPageBreak/>
        <w:drawing>
          <wp:inline distT="0" distB="0" distL="0" distR="0" wp14:anchorId="17B973FA" wp14:editId="4D81F2E6">
            <wp:extent cx="2427190" cy="2160000"/>
            <wp:effectExtent l="0" t="0" r="0" b="0"/>
            <wp:docPr id="521634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34634" name=""/>
                    <pic:cNvPicPr/>
                  </pic:nvPicPr>
                  <pic:blipFill>
                    <a:blip r:embed="rId28"/>
                    <a:stretch>
                      <a:fillRect/>
                    </a:stretch>
                  </pic:blipFill>
                  <pic:spPr>
                    <a:xfrm>
                      <a:off x="0" y="0"/>
                      <a:ext cx="2427190" cy="2160000"/>
                    </a:xfrm>
                    <a:prstGeom prst="rect">
                      <a:avLst/>
                    </a:prstGeom>
                  </pic:spPr>
                </pic:pic>
              </a:graphicData>
            </a:graphic>
          </wp:inline>
        </w:drawing>
      </w:r>
      <w:r w:rsidRPr="00144CBC">
        <w:rPr>
          <w:noProof/>
        </w:rPr>
        <w:t xml:space="preserve"> </w:t>
      </w:r>
      <w:r w:rsidRPr="00144CBC">
        <w:drawing>
          <wp:inline distT="0" distB="0" distL="0" distR="0" wp14:anchorId="2A449B8B" wp14:editId="7FEA45F2">
            <wp:extent cx="2427190" cy="2160000"/>
            <wp:effectExtent l="0" t="0" r="0" b="0"/>
            <wp:docPr id="1846893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367" name=""/>
                    <pic:cNvPicPr/>
                  </pic:nvPicPr>
                  <pic:blipFill>
                    <a:blip r:embed="rId29"/>
                    <a:stretch>
                      <a:fillRect/>
                    </a:stretch>
                  </pic:blipFill>
                  <pic:spPr>
                    <a:xfrm>
                      <a:off x="0" y="0"/>
                      <a:ext cx="2427190" cy="2160000"/>
                    </a:xfrm>
                    <a:prstGeom prst="rect">
                      <a:avLst/>
                    </a:prstGeom>
                  </pic:spPr>
                </pic:pic>
              </a:graphicData>
            </a:graphic>
          </wp:inline>
        </w:drawing>
      </w:r>
    </w:p>
    <w:p w14:paraId="6B1F8F58" w14:textId="462282DA" w:rsidR="00085568" w:rsidRDefault="00085568" w:rsidP="00085568">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13</w:t>
      </w:r>
      <w:r>
        <w:fldChar w:fldCharType="end"/>
      </w:r>
      <w:r>
        <w:rPr>
          <w:rFonts w:hint="eastAsia"/>
        </w:rPr>
        <w:t xml:space="preserve"> </w:t>
      </w:r>
      <w:r w:rsidR="00477BD7">
        <w:rPr>
          <w:rFonts w:hint="eastAsia"/>
        </w:rPr>
        <w:t>固定采样率和采样样本数</w:t>
      </w:r>
      <w:r>
        <w:rPr>
          <w:rFonts w:hint="eastAsia"/>
        </w:rPr>
        <w:t>不同窗函数下的频谱</w:t>
      </w:r>
    </w:p>
    <w:p w14:paraId="6BE6D396" w14:textId="3CD9EE4D" w:rsidR="00085568" w:rsidRPr="007B0F2F" w:rsidRDefault="000E3A50" w:rsidP="00085568">
      <w:pPr>
        <w:spacing w:line="360" w:lineRule="auto"/>
        <w:ind w:firstLine="420"/>
        <w:rPr>
          <w:szCs w:val="21"/>
        </w:rPr>
      </w:pPr>
      <w:r>
        <w:rPr>
          <w:rFonts w:hint="eastAsia"/>
          <w:szCs w:val="21"/>
        </w:rPr>
        <w:t>其他</w:t>
      </w:r>
      <w:r w:rsidR="00085568" w:rsidRPr="007B0F2F">
        <w:rPr>
          <w:szCs w:val="21"/>
        </w:rPr>
        <w:t>条件不变，</w:t>
      </w:r>
      <w:r w:rsidR="00085568" w:rsidRPr="007B0F2F">
        <w:rPr>
          <w:rFonts w:hint="eastAsia"/>
          <w:szCs w:val="21"/>
        </w:rPr>
        <w:t>可以发现矩形窗分辨率高，泄露大，汉宁窗、汉明窗、三角窗分辨率低，泄露小。</w:t>
      </w:r>
    </w:p>
    <w:p w14:paraId="3930EA9D" w14:textId="679C900C" w:rsidR="007D6313" w:rsidRDefault="00085568" w:rsidP="007D6313">
      <w:pPr>
        <w:pStyle w:val="af7"/>
        <w:numPr>
          <w:ilvl w:val="0"/>
          <w:numId w:val="31"/>
        </w:numPr>
        <w:ind w:firstLineChars="0"/>
      </w:pPr>
      <w:r>
        <w:rPr>
          <w:rFonts w:hint="eastAsia"/>
        </w:rPr>
        <w:t>增加采样样本数</w:t>
      </w:r>
    </w:p>
    <w:p w14:paraId="7E197F3F" w14:textId="5178BD71" w:rsidR="00085568" w:rsidRDefault="00085568" w:rsidP="00085568">
      <w:pPr>
        <w:pStyle w:val="af7"/>
        <w:ind w:firstLine="420"/>
      </w:pPr>
      <w:r w:rsidRPr="00085568">
        <w:rPr>
          <w:rFonts w:hint="eastAsia"/>
        </w:rPr>
        <w:t>选用</w:t>
      </w:r>
      <w:r>
        <w:rPr>
          <w:rFonts w:hint="eastAsia"/>
        </w:rPr>
        <w:t>矩形</w:t>
      </w:r>
      <w:r w:rsidRPr="00085568">
        <w:rPr>
          <w:rFonts w:hint="eastAsia"/>
        </w:rPr>
        <w:t>窗，固定采样率</w:t>
      </w:r>
      <w:r w:rsidRPr="00085568">
        <w:rPr>
          <w:rFonts w:hint="eastAsia"/>
        </w:rPr>
        <w:t>Fs=1000</w:t>
      </w:r>
      <w:r w:rsidRPr="00085568">
        <w:rPr>
          <w:rFonts w:hint="eastAsia"/>
        </w:rPr>
        <w:t>，改变采样样本数</w:t>
      </w:r>
      <w:r>
        <w:rPr>
          <w:rFonts w:hint="eastAsia"/>
        </w:rPr>
        <w:t>。</w:t>
      </w:r>
    </w:p>
    <w:p w14:paraId="4B8B3D95" w14:textId="0A668E67" w:rsidR="00085568" w:rsidRDefault="00F6775C" w:rsidP="00033389">
      <w:pPr>
        <w:pStyle w:val="afc"/>
      </w:pPr>
      <w:r w:rsidRPr="00F6775C">
        <w:drawing>
          <wp:inline distT="0" distB="0" distL="0" distR="0" wp14:anchorId="7DDBB8D9" wp14:editId="3F28731F">
            <wp:extent cx="2438390" cy="2160000"/>
            <wp:effectExtent l="0" t="0" r="635" b="0"/>
            <wp:docPr id="1499408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8468" name=""/>
                    <pic:cNvPicPr/>
                  </pic:nvPicPr>
                  <pic:blipFill rotWithShape="1">
                    <a:blip r:embed="rId30"/>
                    <a:srcRect t="701"/>
                    <a:stretch/>
                  </pic:blipFill>
                  <pic:spPr bwMode="auto">
                    <a:xfrm>
                      <a:off x="0" y="0"/>
                      <a:ext cx="2438390" cy="2160000"/>
                    </a:xfrm>
                    <a:prstGeom prst="rect">
                      <a:avLst/>
                    </a:prstGeom>
                    <a:ln>
                      <a:noFill/>
                    </a:ln>
                    <a:extLst>
                      <a:ext uri="{53640926-AAD7-44D8-BBD7-CCE9431645EC}">
                        <a14:shadowObscured xmlns:a14="http://schemas.microsoft.com/office/drawing/2010/main"/>
                      </a:ext>
                    </a:extLst>
                  </pic:spPr>
                </pic:pic>
              </a:graphicData>
            </a:graphic>
          </wp:inline>
        </w:drawing>
      </w:r>
      <w:r w:rsidRPr="00F6775C">
        <w:t xml:space="preserve"> </w:t>
      </w:r>
      <w:r w:rsidRPr="00F6775C">
        <w:drawing>
          <wp:inline distT="0" distB="0" distL="0" distR="0" wp14:anchorId="0C995435" wp14:editId="776D14BA">
            <wp:extent cx="2416409" cy="2160000"/>
            <wp:effectExtent l="0" t="0" r="3175" b="0"/>
            <wp:docPr id="1469999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9371" name=""/>
                    <pic:cNvPicPr/>
                  </pic:nvPicPr>
                  <pic:blipFill>
                    <a:blip r:embed="rId31"/>
                    <a:stretch>
                      <a:fillRect/>
                    </a:stretch>
                  </pic:blipFill>
                  <pic:spPr>
                    <a:xfrm>
                      <a:off x="0" y="0"/>
                      <a:ext cx="2416409" cy="2160000"/>
                    </a:xfrm>
                    <a:prstGeom prst="rect">
                      <a:avLst/>
                    </a:prstGeom>
                  </pic:spPr>
                </pic:pic>
              </a:graphicData>
            </a:graphic>
          </wp:inline>
        </w:drawing>
      </w:r>
    </w:p>
    <w:p w14:paraId="4B761387" w14:textId="7DD4BD2F" w:rsidR="00F6775C" w:rsidRDefault="00F6775C" w:rsidP="00033389">
      <w:pPr>
        <w:pStyle w:val="afc"/>
        <w:rPr>
          <w:noProof/>
        </w:rPr>
      </w:pPr>
      <w:r w:rsidRPr="00F6775C">
        <w:drawing>
          <wp:inline distT="0" distB="0" distL="0" distR="0" wp14:anchorId="24B734BC" wp14:editId="19F81F62">
            <wp:extent cx="2421297" cy="2160000"/>
            <wp:effectExtent l="0" t="0" r="0" b="0"/>
            <wp:docPr id="1565783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83803" name=""/>
                    <pic:cNvPicPr/>
                  </pic:nvPicPr>
                  <pic:blipFill>
                    <a:blip r:embed="rId32"/>
                    <a:stretch>
                      <a:fillRect/>
                    </a:stretch>
                  </pic:blipFill>
                  <pic:spPr>
                    <a:xfrm>
                      <a:off x="0" y="0"/>
                      <a:ext cx="2421297" cy="2160000"/>
                    </a:xfrm>
                    <a:prstGeom prst="rect">
                      <a:avLst/>
                    </a:prstGeom>
                  </pic:spPr>
                </pic:pic>
              </a:graphicData>
            </a:graphic>
          </wp:inline>
        </w:drawing>
      </w:r>
      <w:r w:rsidRPr="00F6775C">
        <w:rPr>
          <w:noProof/>
        </w:rPr>
        <w:t xml:space="preserve"> </w:t>
      </w:r>
      <w:r w:rsidRPr="00F6775C">
        <w:drawing>
          <wp:inline distT="0" distB="0" distL="0" distR="0" wp14:anchorId="5215A226" wp14:editId="24D30A11">
            <wp:extent cx="2438397" cy="2160000"/>
            <wp:effectExtent l="0" t="0" r="635" b="0"/>
            <wp:docPr id="970505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5182" name=""/>
                    <pic:cNvPicPr/>
                  </pic:nvPicPr>
                  <pic:blipFill>
                    <a:blip r:embed="rId33"/>
                    <a:stretch>
                      <a:fillRect/>
                    </a:stretch>
                  </pic:blipFill>
                  <pic:spPr>
                    <a:xfrm>
                      <a:off x="0" y="0"/>
                      <a:ext cx="2438397" cy="2160000"/>
                    </a:xfrm>
                    <a:prstGeom prst="rect">
                      <a:avLst/>
                    </a:prstGeom>
                  </pic:spPr>
                </pic:pic>
              </a:graphicData>
            </a:graphic>
          </wp:inline>
        </w:drawing>
      </w:r>
    </w:p>
    <w:p w14:paraId="69F506A8" w14:textId="336C4BBC" w:rsidR="00033389" w:rsidRDefault="00033389" w:rsidP="00033389">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14</w:t>
      </w:r>
      <w:r>
        <w:fldChar w:fldCharType="end"/>
      </w:r>
      <w:r>
        <w:rPr>
          <w:rFonts w:hint="eastAsia"/>
        </w:rPr>
        <w:t xml:space="preserve"> </w:t>
      </w:r>
      <w:r w:rsidR="00477BD7">
        <w:rPr>
          <w:rFonts w:hint="eastAsia"/>
        </w:rPr>
        <w:t>固定采样率和窗函数</w:t>
      </w:r>
      <w:r>
        <w:rPr>
          <w:rFonts w:hint="eastAsia"/>
        </w:rPr>
        <w:t>不同采样样本数下的频谱</w:t>
      </w:r>
    </w:p>
    <w:p w14:paraId="63217BA4" w14:textId="627D2439" w:rsidR="00033389" w:rsidRPr="007B0F2F" w:rsidRDefault="002C4EB5" w:rsidP="00033389">
      <w:pPr>
        <w:spacing w:line="360" w:lineRule="auto"/>
        <w:ind w:left="420" w:firstLine="420"/>
        <w:jc w:val="left"/>
        <w:rPr>
          <w:szCs w:val="21"/>
        </w:rPr>
      </w:pPr>
      <w:r>
        <w:rPr>
          <w:rFonts w:hint="eastAsia"/>
          <w:szCs w:val="21"/>
        </w:rPr>
        <w:t>其他条件不变，</w:t>
      </w:r>
      <w:r w:rsidR="00033389" w:rsidRPr="007B0F2F">
        <w:rPr>
          <w:rFonts w:hint="eastAsia"/>
          <w:szCs w:val="21"/>
        </w:rPr>
        <w:t>可以发现采样样本数越大，分辨率越高，泄露越小。</w:t>
      </w:r>
      <w:r w:rsidR="00033389">
        <w:rPr>
          <w:rFonts w:hint="eastAsia"/>
          <w:szCs w:val="21"/>
        </w:rPr>
        <w:t>因此</w:t>
      </w:r>
      <w:r w:rsidR="00033389" w:rsidRPr="007B0F2F">
        <w:rPr>
          <w:rFonts w:hint="eastAsia"/>
          <w:szCs w:val="21"/>
        </w:rPr>
        <w:t>适当增大样本数</w:t>
      </w:r>
      <w:r w:rsidR="00033389">
        <w:rPr>
          <w:rFonts w:hint="eastAsia"/>
          <w:szCs w:val="21"/>
        </w:rPr>
        <w:t>可</w:t>
      </w:r>
      <w:r w:rsidR="007C417A">
        <w:rPr>
          <w:rFonts w:hint="eastAsia"/>
          <w:szCs w:val="21"/>
        </w:rPr>
        <w:t>提高分辨率、</w:t>
      </w:r>
      <w:r w:rsidR="00033389" w:rsidRPr="007B0F2F">
        <w:rPr>
          <w:rFonts w:hint="eastAsia"/>
          <w:szCs w:val="21"/>
        </w:rPr>
        <w:t>减少谱泄</w:t>
      </w:r>
      <w:r w:rsidR="00033389">
        <w:rPr>
          <w:rFonts w:hint="eastAsia"/>
          <w:szCs w:val="21"/>
        </w:rPr>
        <w:t>漏</w:t>
      </w:r>
      <w:r w:rsidR="00033389" w:rsidRPr="007B0F2F">
        <w:rPr>
          <w:rFonts w:hint="eastAsia"/>
          <w:szCs w:val="21"/>
        </w:rPr>
        <w:t>，提高频域分析的准确性。</w:t>
      </w:r>
    </w:p>
    <w:p w14:paraId="4D29A4B9" w14:textId="4759D229" w:rsidR="00033389" w:rsidRDefault="00344685" w:rsidP="00344685">
      <w:pPr>
        <w:pStyle w:val="af7"/>
        <w:numPr>
          <w:ilvl w:val="0"/>
          <w:numId w:val="31"/>
        </w:numPr>
        <w:ind w:firstLineChars="0"/>
      </w:pPr>
      <w:r>
        <w:rPr>
          <w:rFonts w:hint="eastAsia"/>
        </w:rPr>
        <w:t>降低采样率</w:t>
      </w:r>
    </w:p>
    <w:p w14:paraId="43A9E49E" w14:textId="143F7E16" w:rsidR="00344685" w:rsidRDefault="00344685" w:rsidP="00344685">
      <w:pPr>
        <w:pStyle w:val="af7"/>
        <w:ind w:firstLine="420"/>
      </w:pPr>
      <w:r w:rsidRPr="00344685">
        <w:rPr>
          <w:rFonts w:hint="eastAsia"/>
        </w:rPr>
        <w:t>选用</w:t>
      </w:r>
      <w:r>
        <w:rPr>
          <w:rFonts w:hint="eastAsia"/>
        </w:rPr>
        <w:t>矩形</w:t>
      </w:r>
      <w:r w:rsidRPr="00344685">
        <w:rPr>
          <w:rFonts w:hint="eastAsia"/>
        </w:rPr>
        <w:t>窗，固定采样样本数</w:t>
      </w:r>
      <w:r w:rsidRPr="00344685">
        <w:rPr>
          <w:rFonts w:hint="eastAsia"/>
        </w:rPr>
        <w:t>#s=128</w:t>
      </w:r>
      <w:r w:rsidRPr="00344685">
        <w:rPr>
          <w:rFonts w:hint="eastAsia"/>
        </w:rPr>
        <w:t>，改变采样率</w:t>
      </w:r>
      <w:r>
        <w:rPr>
          <w:rFonts w:hint="eastAsia"/>
        </w:rPr>
        <w:t>。</w:t>
      </w:r>
    </w:p>
    <w:p w14:paraId="1632AF15" w14:textId="6F609E69" w:rsidR="00344685" w:rsidRDefault="00477BD7" w:rsidP="00477BD7">
      <w:pPr>
        <w:pStyle w:val="afc"/>
      </w:pPr>
      <w:r w:rsidRPr="00477BD7">
        <w:lastRenderedPageBreak/>
        <w:drawing>
          <wp:inline distT="0" distB="0" distL="0" distR="0" wp14:anchorId="79F69733" wp14:editId="1F385868">
            <wp:extent cx="2408306" cy="2160000"/>
            <wp:effectExtent l="0" t="0" r="0" b="0"/>
            <wp:docPr id="1840232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32063" name=""/>
                    <pic:cNvPicPr/>
                  </pic:nvPicPr>
                  <pic:blipFill>
                    <a:blip r:embed="rId34"/>
                    <a:stretch>
                      <a:fillRect/>
                    </a:stretch>
                  </pic:blipFill>
                  <pic:spPr>
                    <a:xfrm>
                      <a:off x="0" y="0"/>
                      <a:ext cx="2408306" cy="2160000"/>
                    </a:xfrm>
                    <a:prstGeom prst="rect">
                      <a:avLst/>
                    </a:prstGeom>
                  </pic:spPr>
                </pic:pic>
              </a:graphicData>
            </a:graphic>
          </wp:inline>
        </w:drawing>
      </w:r>
      <w:r>
        <w:rPr>
          <w:rFonts w:hint="eastAsia"/>
        </w:rPr>
        <w:t xml:space="preserve"> </w:t>
      </w:r>
      <w:r w:rsidR="00344685" w:rsidRPr="00F6775C">
        <w:drawing>
          <wp:inline distT="0" distB="0" distL="0" distR="0" wp14:anchorId="19C9DD1F" wp14:editId="038A1EDC">
            <wp:extent cx="2416409" cy="2160000"/>
            <wp:effectExtent l="0" t="0" r="3175" b="0"/>
            <wp:docPr id="207183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9371" name=""/>
                    <pic:cNvPicPr/>
                  </pic:nvPicPr>
                  <pic:blipFill>
                    <a:blip r:embed="rId31"/>
                    <a:stretch>
                      <a:fillRect/>
                    </a:stretch>
                  </pic:blipFill>
                  <pic:spPr>
                    <a:xfrm>
                      <a:off x="0" y="0"/>
                      <a:ext cx="2416409" cy="2160000"/>
                    </a:xfrm>
                    <a:prstGeom prst="rect">
                      <a:avLst/>
                    </a:prstGeom>
                  </pic:spPr>
                </pic:pic>
              </a:graphicData>
            </a:graphic>
          </wp:inline>
        </w:drawing>
      </w:r>
    </w:p>
    <w:p w14:paraId="34F03DD2" w14:textId="68AA1D66" w:rsidR="00477BD7" w:rsidRDefault="00477BD7" w:rsidP="00477BD7">
      <w:pPr>
        <w:pStyle w:val="afc"/>
      </w:pPr>
      <w:r w:rsidRPr="00477BD7">
        <w:drawing>
          <wp:inline distT="0" distB="0" distL="0" distR="0" wp14:anchorId="5E6ECF5D" wp14:editId="3CF2443E">
            <wp:extent cx="2420971" cy="2160000"/>
            <wp:effectExtent l="0" t="0" r="0" b="0"/>
            <wp:docPr id="152395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52246" name=""/>
                    <pic:cNvPicPr/>
                  </pic:nvPicPr>
                  <pic:blipFill>
                    <a:blip r:embed="rId35"/>
                    <a:stretch>
                      <a:fillRect/>
                    </a:stretch>
                  </pic:blipFill>
                  <pic:spPr>
                    <a:xfrm>
                      <a:off x="0" y="0"/>
                      <a:ext cx="2420971" cy="2160000"/>
                    </a:xfrm>
                    <a:prstGeom prst="rect">
                      <a:avLst/>
                    </a:prstGeom>
                  </pic:spPr>
                </pic:pic>
              </a:graphicData>
            </a:graphic>
          </wp:inline>
        </w:drawing>
      </w:r>
      <w:r>
        <w:rPr>
          <w:rFonts w:hint="eastAsia"/>
        </w:rPr>
        <w:t xml:space="preserve"> </w:t>
      </w:r>
      <w:r w:rsidRPr="00477BD7">
        <w:drawing>
          <wp:inline distT="0" distB="0" distL="0" distR="0" wp14:anchorId="3A114C02" wp14:editId="5B1C7FD3">
            <wp:extent cx="2406692" cy="2160000"/>
            <wp:effectExtent l="0" t="0" r="0" b="0"/>
            <wp:docPr id="1357876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6510" name=""/>
                    <pic:cNvPicPr/>
                  </pic:nvPicPr>
                  <pic:blipFill>
                    <a:blip r:embed="rId36"/>
                    <a:stretch>
                      <a:fillRect/>
                    </a:stretch>
                  </pic:blipFill>
                  <pic:spPr>
                    <a:xfrm>
                      <a:off x="0" y="0"/>
                      <a:ext cx="2406692" cy="2160000"/>
                    </a:xfrm>
                    <a:prstGeom prst="rect">
                      <a:avLst/>
                    </a:prstGeom>
                  </pic:spPr>
                </pic:pic>
              </a:graphicData>
            </a:graphic>
          </wp:inline>
        </w:drawing>
      </w:r>
    </w:p>
    <w:p w14:paraId="1B33242F" w14:textId="1BB27E4D" w:rsidR="00477BD7" w:rsidRDefault="00477BD7" w:rsidP="00477BD7">
      <w:pPr>
        <w:pStyle w:val="af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D31D2">
        <w:rPr>
          <w:noProof/>
        </w:rPr>
        <w:t>15</w:t>
      </w:r>
      <w:r>
        <w:fldChar w:fldCharType="end"/>
      </w:r>
      <w:r>
        <w:rPr>
          <w:rFonts w:hint="eastAsia"/>
        </w:rPr>
        <w:t xml:space="preserve"> </w:t>
      </w:r>
      <w:r>
        <w:rPr>
          <w:rFonts w:hint="eastAsia"/>
        </w:rPr>
        <w:t>固定采样样本数和窗函数不同采样率下的频谱</w:t>
      </w:r>
    </w:p>
    <w:p w14:paraId="46A35444" w14:textId="7F25A3FA" w:rsidR="002C4EB5" w:rsidRPr="00344685" w:rsidRDefault="002C4EB5" w:rsidP="002C4EB5">
      <w:pPr>
        <w:pStyle w:val="af7"/>
        <w:ind w:firstLine="420"/>
        <w:rPr>
          <w:rFonts w:hint="eastAsia"/>
        </w:rPr>
      </w:pPr>
      <w:r w:rsidRPr="002C4EB5">
        <w:rPr>
          <w:rFonts w:hint="eastAsia"/>
        </w:rPr>
        <w:t>其他条件不变，可以发现</w:t>
      </w:r>
      <w:r>
        <w:rPr>
          <w:rFonts w:hint="eastAsia"/>
        </w:rPr>
        <w:t>采样率越低</w:t>
      </w:r>
      <w:r w:rsidRPr="002C4EB5">
        <w:rPr>
          <w:rFonts w:hint="eastAsia"/>
        </w:rPr>
        <w:t>，分辨率越高，泄露越小。因此适当</w:t>
      </w:r>
      <w:r>
        <w:rPr>
          <w:rFonts w:hint="eastAsia"/>
        </w:rPr>
        <w:t>降低采样率</w:t>
      </w:r>
      <w:r w:rsidRPr="002C4EB5">
        <w:rPr>
          <w:rFonts w:hint="eastAsia"/>
        </w:rPr>
        <w:t>可提高分辨率、减少谱泄漏，提高频域分析的准确性。</w:t>
      </w:r>
    </w:p>
    <w:p w14:paraId="43E1C9C0" w14:textId="77777777" w:rsidR="0095319D" w:rsidRPr="0095319D" w:rsidRDefault="0095319D" w:rsidP="008144EF"/>
    <w:sectPr w:rsidR="0095319D" w:rsidRPr="0095319D" w:rsidSect="004F0143">
      <w:headerReference w:type="default" r:id="rId37"/>
      <w:footerReference w:type="default" r:id="rId38"/>
      <w:pgSz w:w="11906" w:h="16838"/>
      <w:pgMar w:top="1361" w:right="1797" w:bottom="1361"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838C9" w14:textId="77777777" w:rsidR="00933553" w:rsidRDefault="00933553">
      <w:r>
        <w:separator/>
      </w:r>
    </w:p>
  </w:endnote>
  <w:endnote w:type="continuationSeparator" w:id="0">
    <w:p w14:paraId="6724C1A0" w14:textId="77777777" w:rsidR="00933553" w:rsidRDefault="00933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575790"/>
      <w:docPartObj>
        <w:docPartGallery w:val="Page Numbers (Bottom of Page)"/>
        <w:docPartUnique/>
      </w:docPartObj>
    </w:sdtPr>
    <w:sdtContent>
      <w:p w14:paraId="209C92A2" w14:textId="77777777" w:rsidR="004F0143" w:rsidRDefault="004F0143">
        <w:pPr>
          <w:pStyle w:val="ab"/>
          <w:jc w:val="center"/>
        </w:pPr>
        <w:r>
          <w:fldChar w:fldCharType="begin"/>
        </w:r>
        <w:r>
          <w:instrText>PAGE   \* MERGEFORMAT</w:instrText>
        </w:r>
        <w:r>
          <w:fldChar w:fldCharType="separate"/>
        </w:r>
        <w:r w:rsidRPr="004F0143">
          <w:rPr>
            <w:noProof/>
            <w:lang w:val="zh-CN"/>
          </w:rPr>
          <w:t>1</w:t>
        </w:r>
        <w:r>
          <w:fldChar w:fldCharType="end"/>
        </w:r>
      </w:p>
    </w:sdtContent>
  </w:sdt>
  <w:p w14:paraId="31B20215" w14:textId="77777777" w:rsidR="004F0143" w:rsidRDefault="004F014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8AEAD" w14:textId="77777777" w:rsidR="00933553" w:rsidRDefault="00933553">
      <w:r>
        <w:separator/>
      </w:r>
    </w:p>
  </w:footnote>
  <w:footnote w:type="continuationSeparator" w:id="0">
    <w:p w14:paraId="7D12F886" w14:textId="77777777" w:rsidR="00933553" w:rsidRDefault="00933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EB6F4" w14:textId="77777777" w:rsidR="004E3DEC" w:rsidRDefault="004E3DEC">
    <w:pPr>
      <w:pStyle w:val="ad"/>
    </w:pPr>
    <w:r>
      <w:rPr>
        <w:rFonts w:hint="eastAsia"/>
      </w:rPr>
      <w:t>虚拟仿真实验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22AA1D8"/>
    <w:multiLevelType w:val="singleLevel"/>
    <w:tmpl w:val="E22AA1D8"/>
    <w:lvl w:ilvl="0">
      <w:start w:val="1"/>
      <w:numFmt w:val="decimal"/>
      <w:lvlText w:val="%1."/>
      <w:lvlJc w:val="left"/>
      <w:pPr>
        <w:ind w:left="425" w:hanging="425"/>
      </w:pPr>
      <w:rPr>
        <w:rFonts w:hint="default"/>
      </w:rPr>
    </w:lvl>
  </w:abstractNum>
  <w:abstractNum w:abstractNumId="1" w15:restartNumberingAfterBreak="0">
    <w:nsid w:val="047F256F"/>
    <w:multiLevelType w:val="multilevel"/>
    <w:tmpl w:val="047F256F"/>
    <w:lvl w:ilvl="0">
      <w:start w:val="1"/>
      <w:numFmt w:val="decimal"/>
      <w:lvlText w:val="%1、"/>
      <w:lvlJc w:val="left"/>
      <w:pPr>
        <w:tabs>
          <w:tab w:val="left" w:pos="360"/>
        </w:tabs>
        <w:ind w:left="360" w:hanging="360"/>
      </w:pPr>
      <w:rPr>
        <w:rFonts w:hint="eastAsia"/>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F819CF4"/>
    <w:multiLevelType w:val="singleLevel"/>
    <w:tmpl w:val="0F819CF4"/>
    <w:lvl w:ilvl="0">
      <w:start w:val="1"/>
      <w:numFmt w:val="decimal"/>
      <w:lvlText w:val="%1."/>
      <w:lvlJc w:val="left"/>
      <w:pPr>
        <w:ind w:left="425" w:hanging="425"/>
      </w:pPr>
      <w:rPr>
        <w:rFonts w:hint="default"/>
      </w:rPr>
    </w:lvl>
  </w:abstractNum>
  <w:abstractNum w:abstractNumId="3" w15:restartNumberingAfterBreak="0">
    <w:nsid w:val="23C02E2D"/>
    <w:multiLevelType w:val="hybridMultilevel"/>
    <w:tmpl w:val="5A08439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498074A"/>
    <w:multiLevelType w:val="multilevel"/>
    <w:tmpl w:val="2498074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26D913C5"/>
    <w:multiLevelType w:val="multilevel"/>
    <w:tmpl w:val="3596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3018F"/>
    <w:multiLevelType w:val="hybridMultilevel"/>
    <w:tmpl w:val="E702D83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2F7251C8"/>
    <w:multiLevelType w:val="hybridMultilevel"/>
    <w:tmpl w:val="9F26F93A"/>
    <w:lvl w:ilvl="0" w:tplc="2234A53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2F730ECA"/>
    <w:multiLevelType w:val="hybridMultilevel"/>
    <w:tmpl w:val="04EC0DE6"/>
    <w:lvl w:ilvl="0" w:tplc="65EC8E2E">
      <w:start w:val="1"/>
      <w:numFmt w:val="decimal"/>
      <w:pStyle w:val="a"/>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C0F39FC"/>
    <w:multiLevelType w:val="hybridMultilevel"/>
    <w:tmpl w:val="543278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3B57C33"/>
    <w:multiLevelType w:val="multilevel"/>
    <w:tmpl w:val="53B57C3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58864AA1"/>
    <w:multiLevelType w:val="hybridMultilevel"/>
    <w:tmpl w:val="7964811A"/>
    <w:lvl w:ilvl="0" w:tplc="C6BEEDF4">
      <w:start w:val="1"/>
      <w:numFmt w:val="bullet"/>
      <w:pStyle w:val="a0"/>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6B1B4570"/>
    <w:multiLevelType w:val="multilevel"/>
    <w:tmpl w:val="6B1B4570"/>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6CF30071"/>
    <w:multiLevelType w:val="hybridMultilevel"/>
    <w:tmpl w:val="AC46A5EC"/>
    <w:lvl w:ilvl="0" w:tplc="9AFEA33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F8637EA"/>
    <w:multiLevelType w:val="multilevel"/>
    <w:tmpl w:val="6F8637EA"/>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15:restartNumberingAfterBreak="0">
    <w:nsid w:val="70151473"/>
    <w:multiLevelType w:val="multilevel"/>
    <w:tmpl w:val="70151473"/>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09260EA"/>
    <w:multiLevelType w:val="hybridMultilevel"/>
    <w:tmpl w:val="5E8238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1305743316">
    <w:abstractNumId w:val="0"/>
  </w:num>
  <w:num w:numId="2" w16cid:durableId="529151535">
    <w:abstractNumId w:val="2"/>
  </w:num>
  <w:num w:numId="3" w16cid:durableId="977683960">
    <w:abstractNumId w:val="4"/>
  </w:num>
  <w:num w:numId="4" w16cid:durableId="513038412">
    <w:abstractNumId w:val="10"/>
  </w:num>
  <w:num w:numId="5" w16cid:durableId="863245871">
    <w:abstractNumId w:val="14"/>
  </w:num>
  <w:num w:numId="6" w16cid:durableId="1112283525">
    <w:abstractNumId w:val="15"/>
  </w:num>
  <w:num w:numId="7" w16cid:durableId="1155149818">
    <w:abstractNumId w:val="1"/>
  </w:num>
  <w:num w:numId="8" w16cid:durableId="1140223417">
    <w:abstractNumId w:val="12"/>
  </w:num>
  <w:num w:numId="9" w16cid:durableId="1785342803">
    <w:abstractNumId w:val="9"/>
  </w:num>
  <w:num w:numId="10" w16cid:durableId="1985500173">
    <w:abstractNumId w:val="8"/>
  </w:num>
  <w:num w:numId="11" w16cid:durableId="993609624">
    <w:abstractNumId w:val="8"/>
    <w:lvlOverride w:ilvl="0">
      <w:startOverride w:val="1"/>
    </w:lvlOverride>
  </w:num>
  <w:num w:numId="12" w16cid:durableId="988051489">
    <w:abstractNumId w:val="8"/>
    <w:lvlOverride w:ilvl="0">
      <w:startOverride w:val="1"/>
    </w:lvlOverride>
  </w:num>
  <w:num w:numId="13" w16cid:durableId="1485778574">
    <w:abstractNumId w:val="8"/>
    <w:lvlOverride w:ilvl="0">
      <w:startOverride w:val="1"/>
    </w:lvlOverride>
  </w:num>
  <w:num w:numId="14" w16cid:durableId="1302422400">
    <w:abstractNumId w:val="8"/>
    <w:lvlOverride w:ilvl="0">
      <w:startOverride w:val="1"/>
    </w:lvlOverride>
  </w:num>
  <w:num w:numId="15" w16cid:durableId="1935623739">
    <w:abstractNumId w:val="8"/>
    <w:lvlOverride w:ilvl="0">
      <w:startOverride w:val="1"/>
    </w:lvlOverride>
  </w:num>
  <w:num w:numId="16" w16cid:durableId="997995542">
    <w:abstractNumId w:val="8"/>
    <w:lvlOverride w:ilvl="0">
      <w:startOverride w:val="1"/>
    </w:lvlOverride>
  </w:num>
  <w:num w:numId="17" w16cid:durableId="65303931">
    <w:abstractNumId w:val="8"/>
    <w:lvlOverride w:ilvl="0">
      <w:startOverride w:val="1"/>
    </w:lvlOverride>
  </w:num>
  <w:num w:numId="18" w16cid:durableId="1619751414">
    <w:abstractNumId w:val="6"/>
  </w:num>
  <w:num w:numId="19" w16cid:durableId="642122991">
    <w:abstractNumId w:val="16"/>
  </w:num>
  <w:num w:numId="20" w16cid:durableId="609779659">
    <w:abstractNumId w:val="11"/>
  </w:num>
  <w:num w:numId="21" w16cid:durableId="436607365">
    <w:abstractNumId w:val="8"/>
    <w:lvlOverride w:ilvl="0">
      <w:startOverride w:val="1"/>
    </w:lvlOverride>
  </w:num>
  <w:num w:numId="22" w16cid:durableId="1276406847">
    <w:abstractNumId w:val="8"/>
    <w:lvlOverride w:ilvl="0">
      <w:startOverride w:val="1"/>
    </w:lvlOverride>
  </w:num>
  <w:num w:numId="23" w16cid:durableId="1977683032">
    <w:abstractNumId w:val="8"/>
    <w:lvlOverride w:ilvl="0">
      <w:startOverride w:val="1"/>
    </w:lvlOverride>
  </w:num>
  <w:num w:numId="24" w16cid:durableId="1337341825">
    <w:abstractNumId w:val="8"/>
    <w:lvlOverride w:ilvl="0">
      <w:startOverride w:val="1"/>
    </w:lvlOverride>
  </w:num>
  <w:num w:numId="25" w16cid:durableId="2074497829">
    <w:abstractNumId w:val="5"/>
  </w:num>
  <w:num w:numId="26" w16cid:durableId="149949383">
    <w:abstractNumId w:val="8"/>
    <w:lvlOverride w:ilvl="0">
      <w:startOverride w:val="1"/>
    </w:lvlOverride>
  </w:num>
  <w:num w:numId="27" w16cid:durableId="1429543052">
    <w:abstractNumId w:val="8"/>
    <w:lvlOverride w:ilvl="0">
      <w:startOverride w:val="1"/>
    </w:lvlOverride>
  </w:num>
  <w:num w:numId="28" w16cid:durableId="2066759694">
    <w:abstractNumId w:val="8"/>
    <w:lvlOverride w:ilvl="0">
      <w:startOverride w:val="1"/>
    </w:lvlOverride>
  </w:num>
  <w:num w:numId="29" w16cid:durableId="936912368">
    <w:abstractNumId w:val="3"/>
  </w:num>
  <w:num w:numId="30" w16cid:durableId="1309355734">
    <w:abstractNumId w:val="7"/>
  </w:num>
  <w:num w:numId="31" w16cid:durableId="12811117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B78"/>
    <w:rsid w:val="0000721C"/>
    <w:rsid w:val="00033389"/>
    <w:rsid w:val="00036B63"/>
    <w:rsid w:val="00037B96"/>
    <w:rsid w:val="00043E6D"/>
    <w:rsid w:val="000536C9"/>
    <w:rsid w:val="00053834"/>
    <w:rsid w:val="0006104B"/>
    <w:rsid w:val="00085568"/>
    <w:rsid w:val="000A0F50"/>
    <w:rsid w:val="000E2B96"/>
    <w:rsid w:val="000E3A50"/>
    <w:rsid w:val="000E5F5A"/>
    <w:rsid w:val="000F5D7C"/>
    <w:rsid w:val="00135E26"/>
    <w:rsid w:val="00144CBC"/>
    <w:rsid w:val="00146A72"/>
    <w:rsid w:val="00153216"/>
    <w:rsid w:val="00157351"/>
    <w:rsid w:val="00163241"/>
    <w:rsid w:val="0017709C"/>
    <w:rsid w:val="001775E0"/>
    <w:rsid w:val="00180545"/>
    <w:rsid w:val="001970CA"/>
    <w:rsid w:val="001B0D59"/>
    <w:rsid w:val="001F5F4C"/>
    <w:rsid w:val="00217BA6"/>
    <w:rsid w:val="00220D19"/>
    <w:rsid w:val="00221501"/>
    <w:rsid w:val="00223135"/>
    <w:rsid w:val="0027132F"/>
    <w:rsid w:val="00277808"/>
    <w:rsid w:val="00287D22"/>
    <w:rsid w:val="00294393"/>
    <w:rsid w:val="002A2BAF"/>
    <w:rsid w:val="002A3FCC"/>
    <w:rsid w:val="002B3AB7"/>
    <w:rsid w:val="002C4EB5"/>
    <w:rsid w:val="002E757A"/>
    <w:rsid w:val="00301263"/>
    <w:rsid w:val="0030456D"/>
    <w:rsid w:val="0030538B"/>
    <w:rsid w:val="00325D63"/>
    <w:rsid w:val="00330AAB"/>
    <w:rsid w:val="00340174"/>
    <w:rsid w:val="00342684"/>
    <w:rsid w:val="003427DD"/>
    <w:rsid w:val="00344685"/>
    <w:rsid w:val="003474A9"/>
    <w:rsid w:val="00352632"/>
    <w:rsid w:val="003542D4"/>
    <w:rsid w:val="00355C0E"/>
    <w:rsid w:val="00365F29"/>
    <w:rsid w:val="003759D0"/>
    <w:rsid w:val="003823BB"/>
    <w:rsid w:val="00387D2F"/>
    <w:rsid w:val="0039530E"/>
    <w:rsid w:val="0039588D"/>
    <w:rsid w:val="003B41B4"/>
    <w:rsid w:val="003D0E3F"/>
    <w:rsid w:val="003D72D9"/>
    <w:rsid w:val="003E51F2"/>
    <w:rsid w:val="003E589A"/>
    <w:rsid w:val="003F289D"/>
    <w:rsid w:val="004066A3"/>
    <w:rsid w:val="00411AC0"/>
    <w:rsid w:val="00457029"/>
    <w:rsid w:val="00477BD7"/>
    <w:rsid w:val="004837F4"/>
    <w:rsid w:val="00484062"/>
    <w:rsid w:val="004A3B27"/>
    <w:rsid w:val="004B22E1"/>
    <w:rsid w:val="004B3F00"/>
    <w:rsid w:val="004D7F95"/>
    <w:rsid w:val="004E3DEC"/>
    <w:rsid w:val="004F0143"/>
    <w:rsid w:val="00503A4D"/>
    <w:rsid w:val="00522FA7"/>
    <w:rsid w:val="005309E5"/>
    <w:rsid w:val="00535895"/>
    <w:rsid w:val="005415AD"/>
    <w:rsid w:val="00553ED0"/>
    <w:rsid w:val="00574987"/>
    <w:rsid w:val="00580A49"/>
    <w:rsid w:val="00591182"/>
    <w:rsid w:val="005A5D8E"/>
    <w:rsid w:val="005A7D1C"/>
    <w:rsid w:val="005C43AE"/>
    <w:rsid w:val="005D31D2"/>
    <w:rsid w:val="005E75D4"/>
    <w:rsid w:val="005F0833"/>
    <w:rsid w:val="00624947"/>
    <w:rsid w:val="00624D1F"/>
    <w:rsid w:val="00641D61"/>
    <w:rsid w:val="006443F4"/>
    <w:rsid w:val="00650DA5"/>
    <w:rsid w:val="00650EC2"/>
    <w:rsid w:val="00652696"/>
    <w:rsid w:val="00654B8E"/>
    <w:rsid w:val="006A1E39"/>
    <w:rsid w:val="006A32F8"/>
    <w:rsid w:val="006B4454"/>
    <w:rsid w:val="006B5D5F"/>
    <w:rsid w:val="006C2B58"/>
    <w:rsid w:val="006E0891"/>
    <w:rsid w:val="006E2668"/>
    <w:rsid w:val="006E34AB"/>
    <w:rsid w:val="00707044"/>
    <w:rsid w:val="007213D2"/>
    <w:rsid w:val="00731397"/>
    <w:rsid w:val="007334EB"/>
    <w:rsid w:val="007358EC"/>
    <w:rsid w:val="00742316"/>
    <w:rsid w:val="0074371C"/>
    <w:rsid w:val="00745EB3"/>
    <w:rsid w:val="00747BAB"/>
    <w:rsid w:val="00752575"/>
    <w:rsid w:val="007606C2"/>
    <w:rsid w:val="007621C0"/>
    <w:rsid w:val="00764BB8"/>
    <w:rsid w:val="00765764"/>
    <w:rsid w:val="00781FB7"/>
    <w:rsid w:val="00795F8F"/>
    <w:rsid w:val="007B3D6C"/>
    <w:rsid w:val="007C3A13"/>
    <w:rsid w:val="007C417A"/>
    <w:rsid w:val="007D2B78"/>
    <w:rsid w:val="007D6313"/>
    <w:rsid w:val="007D6411"/>
    <w:rsid w:val="007E41E1"/>
    <w:rsid w:val="007E4497"/>
    <w:rsid w:val="007E79CF"/>
    <w:rsid w:val="007F6612"/>
    <w:rsid w:val="00811C8A"/>
    <w:rsid w:val="00812E89"/>
    <w:rsid w:val="008144EF"/>
    <w:rsid w:val="00815712"/>
    <w:rsid w:val="0084181B"/>
    <w:rsid w:val="00845F3C"/>
    <w:rsid w:val="00850A4F"/>
    <w:rsid w:val="008809FB"/>
    <w:rsid w:val="008A2ABB"/>
    <w:rsid w:val="008A3F8E"/>
    <w:rsid w:val="008A5388"/>
    <w:rsid w:val="008A70F4"/>
    <w:rsid w:val="008A7FFC"/>
    <w:rsid w:val="008D4EC4"/>
    <w:rsid w:val="008E7C7A"/>
    <w:rsid w:val="008E7F52"/>
    <w:rsid w:val="00901473"/>
    <w:rsid w:val="00912CE7"/>
    <w:rsid w:val="00933553"/>
    <w:rsid w:val="009504F8"/>
    <w:rsid w:val="0095319D"/>
    <w:rsid w:val="00956CA6"/>
    <w:rsid w:val="00993115"/>
    <w:rsid w:val="00993F42"/>
    <w:rsid w:val="009A23A5"/>
    <w:rsid w:val="009A4D4C"/>
    <w:rsid w:val="009B7A6E"/>
    <w:rsid w:val="009C6B8C"/>
    <w:rsid w:val="009F25FE"/>
    <w:rsid w:val="009F6A90"/>
    <w:rsid w:val="00A010C9"/>
    <w:rsid w:val="00A07748"/>
    <w:rsid w:val="00A156BE"/>
    <w:rsid w:val="00A72D44"/>
    <w:rsid w:val="00A86467"/>
    <w:rsid w:val="00AA14B9"/>
    <w:rsid w:val="00AB2584"/>
    <w:rsid w:val="00AB3F98"/>
    <w:rsid w:val="00AB6597"/>
    <w:rsid w:val="00AE7CFE"/>
    <w:rsid w:val="00B249B9"/>
    <w:rsid w:val="00B27560"/>
    <w:rsid w:val="00B52EC0"/>
    <w:rsid w:val="00B55459"/>
    <w:rsid w:val="00B62472"/>
    <w:rsid w:val="00B71808"/>
    <w:rsid w:val="00B80D87"/>
    <w:rsid w:val="00B842D4"/>
    <w:rsid w:val="00BC7B1A"/>
    <w:rsid w:val="00BF0425"/>
    <w:rsid w:val="00C10823"/>
    <w:rsid w:val="00C23FDB"/>
    <w:rsid w:val="00C3466C"/>
    <w:rsid w:val="00C35E53"/>
    <w:rsid w:val="00C36869"/>
    <w:rsid w:val="00C37335"/>
    <w:rsid w:val="00C4285A"/>
    <w:rsid w:val="00C47B5B"/>
    <w:rsid w:val="00C51172"/>
    <w:rsid w:val="00CA5AB4"/>
    <w:rsid w:val="00CB0A84"/>
    <w:rsid w:val="00CB1B97"/>
    <w:rsid w:val="00CB2C82"/>
    <w:rsid w:val="00CD7ACE"/>
    <w:rsid w:val="00CE37AC"/>
    <w:rsid w:val="00CF28D5"/>
    <w:rsid w:val="00D2660D"/>
    <w:rsid w:val="00D26D4A"/>
    <w:rsid w:val="00D5047B"/>
    <w:rsid w:val="00D90D52"/>
    <w:rsid w:val="00D976DD"/>
    <w:rsid w:val="00DB1822"/>
    <w:rsid w:val="00DB3633"/>
    <w:rsid w:val="00DB5205"/>
    <w:rsid w:val="00DC6742"/>
    <w:rsid w:val="00DD43C2"/>
    <w:rsid w:val="00DD5A6C"/>
    <w:rsid w:val="00DD6D45"/>
    <w:rsid w:val="00E22149"/>
    <w:rsid w:val="00E36BDD"/>
    <w:rsid w:val="00E63896"/>
    <w:rsid w:val="00E643FA"/>
    <w:rsid w:val="00E6622F"/>
    <w:rsid w:val="00E700F7"/>
    <w:rsid w:val="00E8364E"/>
    <w:rsid w:val="00E8741B"/>
    <w:rsid w:val="00E935A1"/>
    <w:rsid w:val="00EA065A"/>
    <w:rsid w:val="00EB5B19"/>
    <w:rsid w:val="00F0127C"/>
    <w:rsid w:val="00F25529"/>
    <w:rsid w:val="00F25F0B"/>
    <w:rsid w:val="00F50807"/>
    <w:rsid w:val="00F51849"/>
    <w:rsid w:val="00F60C05"/>
    <w:rsid w:val="00F6775C"/>
    <w:rsid w:val="00F708AF"/>
    <w:rsid w:val="00F7111F"/>
    <w:rsid w:val="00F74EA5"/>
    <w:rsid w:val="00F84AEC"/>
    <w:rsid w:val="00F91783"/>
    <w:rsid w:val="00F93419"/>
    <w:rsid w:val="00F93B04"/>
    <w:rsid w:val="00FD3F0E"/>
    <w:rsid w:val="13BA186F"/>
    <w:rsid w:val="15CE289D"/>
    <w:rsid w:val="16936896"/>
    <w:rsid w:val="19CA4BB9"/>
    <w:rsid w:val="1D914999"/>
    <w:rsid w:val="2E70337C"/>
    <w:rsid w:val="33122F5D"/>
    <w:rsid w:val="3B3B1665"/>
    <w:rsid w:val="4AB900EB"/>
    <w:rsid w:val="536B7239"/>
    <w:rsid w:val="558D679E"/>
    <w:rsid w:val="59F81C43"/>
    <w:rsid w:val="79EFB7B0"/>
    <w:rsid w:val="7C766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200E6635"/>
  <w15:docId w15:val="{D586B06A-737D-4134-AD0C-9000C439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5319D"/>
    <w:pPr>
      <w:widowControl w:val="0"/>
      <w:jc w:val="both"/>
    </w:pPr>
    <w:rPr>
      <w:rFonts w:ascii="Times New Roman" w:eastAsia="宋体" w:hAnsi="Times New Roman" w:cs="Times New Roman"/>
      <w:kern w:val="2"/>
      <w:sz w:val="21"/>
      <w:szCs w:val="24"/>
    </w:rPr>
  </w:style>
  <w:style w:type="paragraph" w:styleId="1">
    <w:name w:val="heading 1"/>
    <w:basedOn w:val="a1"/>
    <w:next w:val="a1"/>
    <w:link w:val="10"/>
    <w:qFormat/>
    <w:pPr>
      <w:keepNext/>
      <w:spacing w:line="360" w:lineRule="auto"/>
      <w:outlineLvl w:val="0"/>
    </w:pPr>
    <w:rPr>
      <w:rFonts w:ascii="宋体" w:hAnsi="宋体"/>
      <w:sz w:val="28"/>
    </w:rPr>
  </w:style>
  <w:style w:type="paragraph" w:styleId="2">
    <w:name w:val="heading 2"/>
    <w:basedOn w:val="a1"/>
    <w:next w:val="a1"/>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rsid w:val="007C3A13"/>
    <w:pPr>
      <w:keepNext/>
      <w:keepLines/>
      <w:spacing w:line="480" w:lineRule="auto"/>
      <w:outlineLvl w:val="2"/>
    </w:pPr>
    <w:rPr>
      <w:b/>
      <w:bCs/>
      <w:sz w:val="24"/>
      <w:szCs w:val="32"/>
    </w:rPr>
  </w:style>
  <w:style w:type="paragraph" w:styleId="4">
    <w:name w:val="heading 4"/>
    <w:basedOn w:val="a1"/>
    <w:next w:val="a1"/>
    <w:link w:val="40"/>
    <w:uiPriority w:val="9"/>
    <w:unhideWhenUsed/>
    <w:qFormat/>
    <w:rsid w:val="00135E2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unhideWhenUsed/>
    <w:qFormat/>
    <w:rsid w:val="00135E26"/>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semiHidden/>
    <w:unhideWhenUsed/>
    <w:pPr>
      <w:jc w:val="left"/>
    </w:pPr>
  </w:style>
  <w:style w:type="paragraph" w:styleId="a7">
    <w:name w:val="Body Text"/>
    <w:basedOn w:val="a1"/>
    <w:link w:val="a8"/>
    <w:qFormat/>
    <w:pPr>
      <w:jc w:val="left"/>
    </w:pPr>
    <w:rPr>
      <w:sz w:val="24"/>
    </w:rPr>
  </w:style>
  <w:style w:type="paragraph" w:styleId="a9">
    <w:name w:val="Balloon Text"/>
    <w:basedOn w:val="a1"/>
    <w:link w:val="aa"/>
    <w:uiPriority w:val="99"/>
    <w:semiHidden/>
    <w:unhideWhenUsed/>
    <w:rPr>
      <w:sz w:val="18"/>
      <w:szCs w:val="18"/>
    </w:rPr>
  </w:style>
  <w:style w:type="paragraph" w:styleId="ab">
    <w:name w:val="footer"/>
    <w:basedOn w:val="a1"/>
    <w:link w:val="ac"/>
    <w:uiPriority w:val="99"/>
    <w:qFormat/>
    <w:pPr>
      <w:tabs>
        <w:tab w:val="center" w:pos="4153"/>
        <w:tab w:val="right" w:pos="8306"/>
      </w:tabs>
      <w:snapToGrid w:val="0"/>
      <w:jc w:val="left"/>
    </w:pPr>
    <w:rPr>
      <w:sz w:val="18"/>
      <w:szCs w:val="18"/>
    </w:rPr>
  </w:style>
  <w:style w:type="paragraph" w:styleId="ad">
    <w:name w:val="header"/>
    <w:basedOn w:val="a1"/>
    <w:link w:val="ae"/>
    <w:uiPriority w:val="99"/>
    <w:unhideWhenUsed/>
    <w:pPr>
      <w:pBdr>
        <w:bottom w:val="single" w:sz="6" w:space="1" w:color="auto"/>
      </w:pBdr>
      <w:tabs>
        <w:tab w:val="center" w:pos="4153"/>
        <w:tab w:val="right" w:pos="8306"/>
      </w:tabs>
      <w:snapToGrid w:val="0"/>
      <w:jc w:val="center"/>
    </w:pPr>
    <w:rPr>
      <w:sz w:val="18"/>
      <w:szCs w:val="18"/>
    </w:rPr>
  </w:style>
  <w:style w:type="paragraph" w:styleId="af">
    <w:name w:val="annotation subject"/>
    <w:basedOn w:val="a5"/>
    <w:next w:val="a5"/>
    <w:link w:val="af0"/>
    <w:uiPriority w:val="99"/>
    <w:semiHidden/>
    <w:unhideWhenUsed/>
    <w:rPr>
      <w:b/>
      <w:bCs/>
    </w:rPr>
  </w:style>
  <w:style w:type="table" w:styleId="af1">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age number"/>
    <w:basedOn w:val="a2"/>
  </w:style>
  <w:style w:type="character" w:styleId="af3">
    <w:name w:val="FollowedHyperlink"/>
    <w:basedOn w:val="a2"/>
    <w:rPr>
      <w:color w:val="800080"/>
      <w:u w:val="single"/>
    </w:rPr>
  </w:style>
  <w:style w:type="character" w:styleId="af4">
    <w:name w:val="Hyperlink"/>
    <w:basedOn w:val="a2"/>
    <w:rPr>
      <w:color w:val="0000FF"/>
      <w:u w:val="single"/>
    </w:rPr>
  </w:style>
  <w:style w:type="character" w:styleId="af5">
    <w:name w:val="annotation reference"/>
    <w:basedOn w:val="a2"/>
    <w:uiPriority w:val="99"/>
    <w:semiHidden/>
    <w:unhideWhenUsed/>
    <w:rPr>
      <w:sz w:val="21"/>
      <w:szCs w:val="21"/>
    </w:rPr>
  </w:style>
  <w:style w:type="character" w:customStyle="1" w:styleId="a8">
    <w:name w:val="正文文本 字符"/>
    <w:basedOn w:val="a2"/>
    <w:link w:val="a7"/>
    <w:rPr>
      <w:rFonts w:ascii="Times New Roman" w:eastAsia="宋体" w:hAnsi="Times New Roman" w:cs="Times New Roman"/>
      <w:sz w:val="24"/>
      <w:szCs w:val="24"/>
    </w:rPr>
  </w:style>
  <w:style w:type="character" w:customStyle="1" w:styleId="10">
    <w:name w:val="标题 1 字符"/>
    <w:basedOn w:val="a2"/>
    <w:link w:val="1"/>
    <w:rPr>
      <w:rFonts w:ascii="宋体" w:eastAsia="宋体" w:hAnsi="宋体" w:cs="Times New Roman"/>
      <w:sz w:val="28"/>
      <w:szCs w:val="24"/>
    </w:rPr>
  </w:style>
  <w:style w:type="character" w:customStyle="1" w:styleId="ac">
    <w:name w:val="页脚 字符"/>
    <w:basedOn w:val="a2"/>
    <w:link w:val="ab"/>
    <w:uiPriority w:val="99"/>
    <w:rPr>
      <w:rFonts w:ascii="Times New Roman" w:eastAsia="宋体" w:hAnsi="Times New Roman" w:cs="Times New Roman"/>
      <w:sz w:val="18"/>
      <w:szCs w:val="18"/>
    </w:rPr>
  </w:style>
  <w:style w:type="character" w:customStyle="1" w:styleId="ae">
    <w:name w:val="页眉 字符"/>
    <w:basedOn w:val="a2"/>
    <w:link w:val="ad"/>
    <w:uiPriority w:val="99"/>
    <w:rPr>
      <w:rFonts w:ascii="Times New Roman" w:eastAsia="宋体" w:hAnsi="Times New Roman" w:cs="Times New Roman"/>
      <w:sz w:val="18"/>
      <w:szCs w:val="18"/>
    </w:rPr>
  </w:style>
  <w:style w:type="character" w:customStyle="1" w:styleId="20">
    <w:name w:val="标题 2 字符"/>
    <w:basedOn w:val="a2"/>
    <w:link w:val="2"/>
    <w:uiPriority w:val="9"/>
    <w:rPr>
      <w:rFonts w:asciiTheme="majorHAnsi" w:eastAsiaTheme="majorEastAsia" w:hAnsiTheme="majorHAnsi" w:cstheme="majorBidi"/>
      <w:b/>
      <w:bCs/>
      <w:sz w:val="32"/>
      <w:szCs w:val="32"/>
    </w:rPr>
  </w:style>
  <w:style w:type="character" w:customStyle="1" w:styleId="30">
    <w:name w:val="标题 3 字符"/>
    <w:basedOn w:val="a2"/>
    <w:link w:val="3"/>
    <w:uiPriority w:val="9"/>
    <w:rsid w:val="007C3A13"/>
    <w:rPr>
      <w:rFonts w:ascii="Times New Roman" w:eastAsia="宋体" w:hAnsi="Times New Roman" w:cs="Times New Roman"/>
      <w:b/>
      <w:bCs/>
      <w:kern w:val="2"/>
      <w:sz w:val="24"/>
      <w:szCs w:val="32"/>
    </w:rPr>
  </w:style>
  <w:style w:type="character" w:customStyle="1" w:styleId="a6">
    <w:name w:val="批注文字 字符"/>
    <w:basedOn w:val="a2"/>
    <w:link w:val="a5"/>
    <w:uiPriority w:val="99"/>
    <w:semiHidden/>
    <w:rPr>
      <w:rFonts w:ascii="Times New Roman" w:eastAsia="宋体" w:hAnsi="Times New Roman" w:cs="Times New Roman"/>
      <w:kern w:val="2"/>
      <w:sz w:val="21"/>
      <w:szCs w:val="24"/>
    </w:rPr>
  </w:style>
  <w:style w:type="character" w:customStyle="1" w:styleId="af0">
    <w:name w:val="批注主题 字符"/>
    <w:basedOn w:val="a6"/>
    <w:link w:val="af"/>
    <w:uiPriority w:val="99"/>
    <w:semiHidden/>
    <w:rPr>
      <w:rFonts w:ascii="Times New Roman" w:eastAsia="宋体" w:hAnsi="Times New Roman" w:cs="Times New Roman"/>
      <w:b/>
      <w:bCs/>
      <w:kern w:val="2"/>
      <w:sz w:val="21"/>
      <w:szCs w:val="24"/>
    </w:rPr>
  </w:style>
  <w:style w:type="character" w:customStyle="1" w:styleId="aa">
    <w:name w:val="批注框文本 字符"/>
    <w:basedOn w:val="a2"/>
    <w:link w:val="a9"/>
    <w:uiPriority w:val="99"/>
    <w:semiHidden/>
    <w:rPr>
      <w:rFonts w:ascii="Times New Roman" w:eastAsia="宋体" w:hAnsi="Times New Roman" w:cs="Times New Roman"/>
      <w:kern w:val="2"/>
      <w:sz w:val="18"/>
      <w:szCs w:val="18"/>
    </w:rPr>
  </w:style>
  <w:style w:type="paragraph" w:styleId="af6">
    <w:name w:val="List Paragraph"/>
    <w:basedOn w:val="a1"/>
    <w:uiPriority w:val="99"/>
    <w:rsid w:val="00535895"/>
    <w:pPr>
      <w:ind w:firstLineChars="200" w:firstLine="420"/>
    </w:pPr>
  </w:style>
  <w:style w:type="paragraph" w:customStyle="1" w:styleId="a">
    <w:name w:val="带序号正文"/>
    <w:basedOn w:val="a1"/>
    <w:next w:val="af7"/>
    <w:link w:val="af8"/>
    <w:qFormat/>
    <w:rsid w:val="001F5F4C"/>
    <w:pPr>
      <w:numPr>
        <w:numId w:val="10"/>
      </w:numPr>
      <w:ind w:left="0" w:firstLine="0"/>
      <w:jc w:val="left"/>
    </w:pPr>
    <w:rPr>
      <w:kern w:val="15"/>
      <w:sz w:val="24"/>
    </w:rPr>
  </w:style>
  <w:style w:type="character" w:customStyle="1" w:styleId="af8">
    <w:name w:val="带序号正文 字符"/>
    <w:basedOn w:val="a2"/>
    <w:link w:val="a"/>
    <w:rsid w:val="001F5F4C"/>
    <w:rPr>
      <w:rFonts w:ascii="Times New Roman" w:eastAsia="宋体" w:hAnsi="Times New Roman" w:cs="Times New Roman"/>
      <w:kern w:val="15"/>
      <w:sz w:val="24"/>
      <w:szCs w:val="24"/>
    </w:rPr>
  </w:style>
  <w:style w:type="paragraph" w:customStyle="1" w:styleId="af7">
    <w:name w:val="缩进正文"/>
    <w:basedOn w:val="a1"/>
    <w:link w:val="af9"/>
    <w:qFormat/>
    <w:rsid w:val="00146A72"/>
    <w:pPr>
      <w:ind w:firstLineChars="200" w:firstLine="200"/>
    </w:pPr>
  </w:style>
  <w:style w:type="character" w:customStyle="1" w:styleId="af9">
    <w:name w:val="缩进正文 字符"/>
    <w:basedOn w:val="a2"/>
    <w:link w:val="af7"/>
    <w:rsid w:val="00146A72"/>
    <w:rPr>
      <w:rFonts w:ascii="Times New Roman" w:eastAsia="宋体" w:hAnsi="Times New Roman" w:cs="Times New Roman"/>
      <w:kern w:val="2"/>
      <w:sz w:val="21"/>
      <w:szCs w:val="24"/>
    </w:rPr>
  </w:style>
  <w:style w:type="character" w:styleId="afa">
    <w:name w:val="Placeholder Text"/>
    <w:basedOn w:val="a2"/>
    <w:uiPriority w:val="99"/>
    <w:semiHidden/>
    <w:rsid w:val="00301263"/>
    <w:rPr>
      <w:color w:val="666666"/>
    </w:rPr>
  </w:style>
  <w:style w:type="character" w:customStyle="1" w:styleId="40">
    <w:name w:val="标题 4 字符"/>
    <w:basedOn w:val="a2"/>
    <w:link w:val="4"/>
    <w:uiPriority w:val="9"/>
    <w:rsid w:val="00135E26"/>
    <w:rPr>
      <w:rFonts w:asciiTheme="majorHAnsi" w:eastAsiaTheme="majorEastAsia" w:hAnsiTheme="majorHAnsi" w:cstheme="majorBidi"/>
      <w:b/>
      <w:bCs/>
      <w:kern w:val="2"/>
      <w:sz w:val="28"/>
      <w:szCs w:val="28"/>
    </w:rPr>
  </w:style>
  <w:style w:type="character" w:customStyle="1" w:styleId="50">
    <w:name w:val="标题 5 字符"/>
    <w:basedOn w:val="a2"/>
    <w:link w:val="5"/>
    <w:uiPriority w:val="9"/>
    <w:rsid w:val="00135E26"/>
    <w:rPr>
      <w:rFonts w:ascii="Times New Roman" w:eastAsia="宋体" w:hAnsi="Times New Roman" w:cs="Times New Roman"/>
      <w:b/>
      <w:bCs/>
      <w:kern w:val="2"/>
      <w:sz w:val="28"/>
      <w:szCs w:val="28"/>
    </w:rPr>
  </w:style>
  <w:style w:type="paragraph" w:customStyle="1" w:styleId="AMDisplayEquation">
    <w:name w:val="AMDisplayEquation"/>
    <w:basedOn w:val="af7"/>
    <w:next w:val="a1"/>
    <w:link w:val="AMDisplayEquation0"/>
    <w:rsid w:val="0084181B"/>
    <w:pPr>
      <w:tabs>
        <w:tab w:val="center" w:pos="4160"/>
        <w:tab w:val="right" w:pos="8320"/>
      </w:tabs>
      <w:ind w:firstLine="420"/>
    </w:pPr>
  </w:style>
  <w:style w:type="character" w:customStyle="1" w:styleId="AMDisplayEquation0">
    <w:name w:val="AMDisplayEquation 字符"/>
    <w:basedOn w:val="af9"/>
    <w:link w:val="AMDisplayEquation"/>
    <w:rsid w:val="0084181B"/>
    <w:rPr>
      <w:rFonts w:ascii="Times New Roman" w:eastAsia="宋体" w:hAnsi="Times New Roman" w:cs="Times New Roman"/>
      <w:kern w:val="2"/>
      <w:sz w:val="21"/>
      <w:szCs w:val="24"/>
    </w:rPr>
  </w:style>
  <w:style w:type="paragraph" w:customStyle="1" w:styleId="a0">
    <w:name w:val="带点正文"/>
    <w:basedOn w:val="a1"/>
    <w:link w:val="afb"/>
    <w:qFormat/>
    <w:rsid w:val="00764BB8"/>
    <w:pPr>
      <w:numPr>
        <w:numId w:val="20"/>
      </w:numPr>
    </w:pPr>
    <w:rPr>
      <w:b/>
    </w:rPr>
  </w:style>
  <w:style w:type="character" w:customStyle="1" w:styleId="afb">
    <w:name w:val="带点正文 字符"/>
    <w:basedOn w:val="a2"/>
    <w:link w:val="a0"/>
    <w:rsid w:val="00764BB8"/>
    <w:rPr>
      <w:rFonts w:ascii="Times New Roman" w:eastAsia="宋体" w:hAnsi="Times New Roman" w:cs="Times New Roman"/>
      <w:b/>
      <w:kern w:val="2"/>
      <w:sz w:val="21"/>
      <w:szCs w:val="24"/>
    </w:rPr>
  </w:style>
  <w:style w:type="paragraph" w:styleId="afc">
    <w:name w:val="caption"/>
    <w:basedOn w:val="a1"/>
    <w:uiPriority w:val="35"/>
    <w:unhideWhenUsed/>
    <w:qFormat/>
    <w:rsid w:val="00F0127C"/>
    <w:pPr>
      <w:jc w:val="center"/>
    </w:pPr>
    <w:rPr>
      <w:rFonts w:eastAsia="黑体" w:cstheme="majorBid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575429">
      <w:bodyDiv w:val="1"/>
      <w:marLeft w:val="0"/>
      <w:marRight w:val="0"/>
      <w:marTop w:val="0"/>
      <w:marBottom w:val="0"/>
      <w:divBdr>
        <w:top w:val="none" w:sz="0" w:space="0" w:color="auto"/>
        <w:left w:val="none" w:sz="0" w:space="0" w:color="auto"/>
        <w:bottom w:val="none" w:sz="0" w:space="0" w:color="auto"/>
        <w:right w:val="none" w:sz="0" w:space="0" w:color="auto"/>
      </w:divBdr>
    </w:div>
    <w:div w:id="283317584">
      <w:bodyDiv w:val="1"/>
      <w:marLeft w:val="0"/>
      <w:marRight w:val="0"/>
      <w:marTop w:val="0"/>
      <w:marBottom w:val="0"/>
      <w:divBdr>
        <w:top w:val="none" w:sz="0" w:space="0" w:color="auto"/>
        <w:left w:val="none" w:sz="0" w:space="0" w:color="auto"/>
        <w:bottom w:val="none" w:sz="0" w:space="0" w:color="auto"/>
        <w:right w:val="none" w:sz="0" w:space="0" w:color="auto"/>
      </w:divBdr>
    </w:div>
    <w:div w:id="299918028">
      <w:bodyDiv w:val="1"/>
      <w:marLeft w:val="0"/>
      <w:marRight w:val="0"/>
      <w:marTop w:val="0"/>
      <w:marBottom w:val="0"/>
      <w:divBdr>
        <w:top w:val="none" w:sz="0" w:space="0" w:color="auto"/>
        <w:left w:val="none" w:sz="0" w:space="0" w:color="auto"/>
        <w:bottom w:val="none" w:sz="0" w:space="0" w:color="auto"/>
        <w:right w:val="none" w:sz="0" w:space="0" w:color="auto"/>
      </w:divBdr>
    </w:div>
    <w:div w:id="326792714">
      <w:bodyDiv w:val="1"/>
      <w:marLeft w:val="0"/>
      <w:marRight w:val="0"/>
      <w:marTop w:val="0"/>
      <w:marBottom w:val="0"/>
      <w:divBdr>
        <w:top w:val="none" w:sz="0" w:space="0" w:color="auto"/>
        <w:left w:val="none" w:sz="0" w:space="0" w:color="auto"/>
        <w:bottom w:val="none" w:sz="0" w:space="0" w:color="auto"/>
        <w:right w:val="none" w:sz="0" w:space="0" w:color="auto"/>
      </w:divBdr>
    </w:div>
    <w:div w:id="558976368">
      <w:bodyDiv w:val="1"/>
      <w:marLeft w:val="0"/>
      <w:marRight w:val="0"/>
      <w:marTop w:val="0"/>
      <w:marBottom w:val="0"/>
      <w:divBdr>
        <w:top w:val="none" w:sz="0" w:space="0" w:color="auto"/>
        <w:left w:val="none" w:sz="0" w:space="0" w:color="auto"/>
        <w:bottom w:val="none" w:sz="0" w:space="0" w:color="auto"/>
        <w:right w:val="none" w:sz="0" w:space="0" w:color="auto"/>
      </w:divBdr>
    </w:div>
    <w:div w:id="655959941">
      <w:bodyDiv w:val="1"/>
      <w:marLeft w:val="0"/>
      <w:marRight w:val="0"/>
      <w:marTop w:val="0"/>
      <w:marBottom w:val="0"/>
      <w:divBdr>
        <w:top w:val="none" w:sz="0" w:space="0" w:color="auto"/>
        <w:left w:val="none" w:sz="0" w:space="0" w:color="auto"/>
        <w:bottom w:val="none" w:sz="0" w:space="0" w:color="auto"/>
        <w:right w:val="none" w:sz="0" w:space="0" w:color="auto"/>
      </w:divBdr>
    </w:div>
    <w:div w:id="774519253">
      <w:bodyDiv w:val="1"/>
      <w:marLeft w:val="0"/>
      <w:marRight w:val="0"/>
      <w:marTop w:val="0"/>
      <w:marBottom w:val="0"/>
      <w:divBdr>
        <w:top w:val="none" w:sz="0" w:space="0" w:color="auto"/>
        <w:left w:val="none" w:sz="0" w:space="0" w:color="auto"/>
        <w:bottom w:val="none" w:sz="0" w:space="0" w:color="auto"/>
        <w:right w:val="none" w:sz="0" w:space="0" w:color="auto"/>
      </w:divBdr>
    </w:div>
    <w:div w:id="1161384607">
      <w:bodyDiv w:val="1"/>
      <w:marLeft w:val="0"/>
      <w:marRight w:val="0"/>
      <w:marTop w:val="0"/>
      <w:marBottom w:val="0"/>
      <w:divBdr>
        <w:top w:val="none" w:sz="0" w:space="0" w:color="auto"/>
        <w:left w:val="none" w:sz="0" w:space="0" w:color="auto"/>
        <w:bottom w:val="none" w:sz="0" w:space="0" w:color="auto"/>
        <w:right w:val="none" w:sz="0" w:space="0" w:color="auto"/>
      </w:divBdr>
    </w:div>
    <w:div w:id="1193690435">
      <w:bodyDiv w:val="1"/>
      <w:marLeft w:val="0"/>
      <w:marRight w:val="0"/>
      <w:marTop w:val="0"/>
      <w:marBottom w:val="0"/>
      <w:divBdr>
        <w:top w:val="none" w:sz="0" w:space="0" w:color="auto"/>
        <w:left w:val="none" w:sz="0" w:space="0" w:color="auto"/>
        <w:bottom w:val="none" w:sz="0" w:space="0" w:color="auto"/>
        <w:right w:val="none" w:sz="0" w:space="0" w:color="auto"/>
      </w:divBdr>
    </w:div>
    <w:div w:id="1493329621">
      <w:bodyDiv w:val="1"/>
      <w:marLeft w:val="0"/>
      <w:marRight w:val="0"/>
      <w:marTop w:val="0"/>
      <w:marBottom w:val="0"/>
      <w:divBdr>
        <w:top w:val="none" w:sz="0" w:space="0" w:color="auto"/>
        <w:left w:val="none" w:sz="0" w:space="0" w:color="auto"/>
        <w:bottom w:val="none" w:sz="0" w:space="0" w:color="auto"/>
        <w:right w:val="none" w:sz="0" w:space="0" w:color="auto"/>
      </w:divBdr>
    </w:div>
    <w:div w:id="1513256781">
      <w:bodyDiv w:val="1"/>
      <w:marLeft w:val="0"/>
      <w:marRight w:val="0"/>
      <w:marTop w:val="0"/>
      <w:marBottom w:val="0"/>
      <w:divBdr>
        <w:top w:val="none" w:sz="0" w:space="0" w:color="auto"/>
        <w:left w:val="none" w:sz="0" w:space="0" w:color="auto"/>
        <w:bottom w:val="none" w:sz="0" w:space="0" w:color="auto"/>
        <w:right w:val="none" w:sz="0" w:space="0" w:color="auto"/>
      </w:divBdr>
    </w:div>
    <w:div w:id="1518082906">
      <w:bodyDiv w:val="1"/>
      <w:marLeft w:val="0"/>
      <w:marRight w:val="0"/>
      <w:marTop w:val="0"/>
      <w:marBottom w:val="0"/>
      <w:divBdr>
        <w:top w:val="none" w:sz="0" w:space="0" w:color="auto"/>
        <w:left w:val="none" w:sz="0" w:space="0" w:color="auto"/>
        <w:bottom w:val="none" w:sz="0" w:space="0" w:color="auto"/>
        <w:right w:val="none" w:sz="0" w:space="0" w:color="auto"/>
      </w:divBdr>
    </w:div>
    <w:div w:id="1728262620">
      <w:bodyDiv w:val="1"/>
      <w:marLeft w:val="0"/>
      <w:marRight w:val="0"/>
      <w:marTop w:val="0"/>
      <w:marBottom w:val="0"/>
      <w:divBdr>
        <w:top w:val="none" w:sz="0" w:space="0" w:color="auto"/>
        <w:left w:val="none" w:sz="0" w:space="0" w:color="auto"/>
        <w:bottom w:val="none" w:sz="0" w:space="0" w:color="auto"/>
        <w:right w:val="none" w:sz="0" w:space="0" w:color="auto"/>
      </w:divBdr>
    </w:div>
    <w:div w:id="1777945936">
      <w:bodyDiv w:val="1"/>
      <w:marLeft w:val="0"/>
      <w:marRight w:val="0"/>
      <w:marTop w:val="0"/>
      <w:marBottom w:val="0"/>
      <w:divBdr>
        <w:top w:val="none" w:sz="0" w:space="0" w:color="auto"/>
        <w:left w:val="none" w:sz="0" w:space="0" w:color="auto"/>
        <w:bottom w:val="none" w:sz="0" w:space="0" w:color="auto"/>
        <w:right w:val="none" w:sz="0" w:space="0" w:color="auto"/>
      </w:divBdr>
    </w:div>
    <w:div w:id="2013216965">
      <w:bodyDiv w:val="1"/>
      <w:marLeft w:val="0"/>
      <w:marRight w:val="0"/>
      <w:marTop w:val="0"/>
      <w:marBottom w:val="0"/>
      <w:divBdr>
        <w:top w:val="none" w:sz="0" w:space="0" w:color="auto"/>
        <w:left w:val="none" w:sz="0" w:space="0" w:color="auto"/>
        <w:bottom w:val="none" w:sz="0" w:space="0" w:color="auto"/>
        <w:right w:val="none" w:sz="0" w:space="0" w:color="auto"/>
      </w:divBdr>
    </w:div>
    <w:div w:id="2103068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647B97-9BCC-47B8-A946-8A1D80CA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12</Pages>
  <Words>840</Words>
  <Characters>4790</Characters>
  <Application>Microsoft Office Word</Application>
  <DocSecurity>0</DocSecurity>
  <Lines>39</Lines>
  <Paragraphs>11</Paragraphs>
  <ScaleCrop>false</ScaleCrop>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huawei</dc:creator>
  <cp:lastModifiedBy>KAN LIU</cp:lastModifiedBy>
  <cp:revision>113</cp:revision>
  <cp:lastPrinted>2024-10-03T06:24:00Z</cp:lastPrinted>
  <dcterms:created xsi:type="dcterms:W3CDTF">2019-02-27T12:14:00Z</dcterms:created>
  <dcterms:modified xsi:type="dcterms:W3CDTF">2024-10-03T06:24:00Z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D50F553845F848EAADD0EC23BD63FD16</vt:lpwstr>
  </property>
  <property fmtid="{D5CDD505-2E9C-101B-9397-08002B2CF9AE}" pid="4" name="AMWinEqns">
    <vt:bool>true</vt:bool>
  </property>
</Properties>
</file>