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F48E6" w14:textId="77777777" w:rsidR="003F6C76" w:rsidRPr="003F6C76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t>Ch 1: Introduction</w:t>
      </w:r>
    </w:p>
    <w:p w14:paraId="77B09876" w14:textId="4DDC5308" w:rsidR="004D686D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t>1. Machining process for the three key components of the harmonic drive, which is used extensively in robotics and machines. Three key parts of the harmonic drive are – Part A: circular spline (fixed), Part B: flex spline (attached to output shaft, not shown), and Part C: wave generator (attached to input shaft, not shown). Describe the machine processes to create the 2D features shown in the drawing below for Parts A, B and C. Note: Do NOT discuss the machining of 3D real parts in the class video. The design and manufacturing of the durable harmonic drive are challenging and only a few companies in the world can make this product. (15 points)</w:t>
      </w:r>
    </w:p>
    <w:p w14:paraId="04B36DE7" w14:textId="10FACC4F" w:rsidR="00453280" w:rsidRPr="00453280" w:rsidRDefault="00453280" w:rsidP="003F6C76">
      <w:pPr>
        <w:spacing w:line="240" w:lineRule="auto"/>
        <w:rPr>
          <w:rFonts w:ascii="Times New Roman" w:hAnsi="Times New Roman"/>
        </w:rPr>
      </w:pPr>
      <w:r w:rsidRPr="00453280">
        <w:rPr>
          <w:rFonts w:ascii="Times New Roman" w:hAnsi="Times New Roman"/>
          <w:noProof/>
        </w:rPr>
        <w:drawing>
          <wp:inline distT="0" distB="0" distL="0" distR="0" wp14:anchorId="658EB862" wp14:editId="48D218D3">
            <wp:extent cx="900000" cy="900000"/>
            <wp:effectExtent l="0" t="0" r="0" b="0"/>
            <wp:docPr id="18162015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280">
        <w:rPr>
          <w:rFonts w:ascii="Times New Roman" w:hAnsi="Times New Roman"/>
          <w:noProof/>
        </w:rPr>
        <w:drawing>
          <wp:inline distT="0" distB="0" distL="0" distR="0" wp14:anchorId="600769AD" wp14:editId="028EF8D5">
            <wp:extent cx="900000" cy="900000"/>
            <wp:effectExtent l="0" t="0" r="0" b="0"/>
            <wp:docPr id="8559769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280">
        <w:rPr>
          <w:rFonts w:ascii="Times New Roman" w:hAnsi="Times New Roman"/>
        </w:rPr>
        <w:t xml:space="preserve"> </w:t>
      </w:r>
      <w:r w:rsidRPr="00453280">
        <w:rPr>
          <w:rFonts w:ascii="Times New Roman" w:hAnsi="Times New Roman"/>
          <w:noProof/>
        </w:rPr>
        <w:drawing>
          <wp:inline distT="0" distB="0" distL="0" distR="0" wp14:anchorId="749BDC3C" wp14:editId="3BDE4FF1">
            <wp:extent cx="900000" cy="900000"/>
            <wp:effectExtent l="0" t="0" r="0" b="0"/>
            <wp:docPr id="11061830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280">
        <w:rPr>
          <w:rFonts w:ascii="Times New Roman" w:hAnsi="Times New Roman"/>
        </w:rPr>
        <w:t xml:space="preserve"> </w:t>
      </w:r>
      <w:r w:rsidRPr="00453280">
        <w:rPr>
          <w:rFonts w:ascii="Times New Roman" w:hAnsi="Times New Roman"/>
          <w:noProof/>
        </w:rPr>
        <w:drawing>
          <wp:inline distT="0" distB="0" distL="0" distR="0" wp14:anchorId="209F07FF" wp14:editId="71176F33">
            <wp:extent cx="900000" cy="900000"/>
            <wp:effectExtent l="0" t="0" r="0" b="0"/>
            <wp:docPr id="18789315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AED2" w14:textId="5698A2EE" w:rsidR="009D482A" w:rsidRDefault="009D482A" w:rsidP="003F6C76">
      <w:pPr>
        <w:spacing w:line="240" w:lineRule="auto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 xml:space="preserve">olution </w:t>
      </w:r>
      <w:r>
        <w:rPr>
          <w:rFonts w:ascii="Times New Roman" w:hAnsi="Times New Roman"/>
        </w:rPr>
        <w:t>:</w:t>
      </w:r>
      <w:proofErr w:type="gramEnd"/>
    </w:p>
    <w:p w14:paraId="5AEBE363" w14:textId="408DE116" w:rsidR="009D482A" w:rsidRDefault="009D482A" w:rsidP="003F6C76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A: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Lathe turning a section of the tube</w:t>
      </w:r>
      <w:r>
        <w:rPr>
          <w:rFonts w:ascii="Times New Roman" w:hAnsi="Times New Roman"/>
        </w:rPr>
        <w:t>.</w:t>
      </w:r>
      <w:r>
        <w:rPr>
          <w:rFonts w:ascii="Times New Roman" w:hAnsi="Times New Roman" w:hint="eastAsia"/>
        </w:rPr>
        <w:t xml:space="preserve"> </w:t>
      </w:r>
      <w:bookmarkStart w:id="0" w:name="OLE_LINK1"/>
      <w:r>
        <w:rPr>
          <w:rFonts w:ascii="Times New Roman" w:hAnsi="Times New Roman" w:hint="eastAsia"/>
        </w:rPr>
        <w:t>Grinding the outside and inside and the</w:t>
      </w:r>
      <w:r w:rsidR="003874CC">
        <w:rPr>
          <w:rFonts w:ascii="Times New Roman" w:hAnsi="Times New Roman" w:hint="eastAsia"/>
        </w:rPr>
        <w:t>n</w:t>
      </w:r>
      <w:r>
        <w:rPr>
          <w:rFonts w:ascii="Times New Roman" w:hAnsi="Times New Roman" w:hint="eastAsia"/>
        </w:rPr>
        <w:t xml:space="preserve"> broaching the internal ring gear profile</w:t>
      </w:r>
      <w:r>
        <w:rPr>
          <w:rFonts w:ascii="Times New Roman" w:hAnsi="Times New Roman"/>
        </w:rPr>
        <w:t>.</w:t>
      </w:r>
      <w:bookmarkEnd w:id="0"/>
      <w:r>
        <w:rPr>
          <w:rFonts w:ascii="Times New Roman" w:hAnsi="Times New Roman" w:hint="eastAsia"/>
        </w:rPr>
        <w:t xml:space="preserve"> </w:t>
      </w:r>
    </w:p>
    <w:p w14:paraId="1427E034" w14:textId="4457B50A" w:rsidR="009D482A" w:rsidRDefault="009D482A" w:rsidP="003F6C76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B: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Lathe turning a section of the tube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 w:hint="eastAsia"/>
        </w:rPr>
        <w:t>Grinding the outside and inside and the</w:t>
      </w:r>
      <w:r w:rsidR="003874CC">
        <w:rPr>
          <w:rFonts w:ascii="Times New Roman" w:hAnsi="Times New Roman" w:hint="eastAsia"/>
        </w:rPr>
        <w:t>n</w:t>
      </w:r>
      <w:r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/>
        </w:rPr>
        <w:t>grinding</w:t>
      </w:r>
      <w:r>
        <w:rPr>
          <w:rFonts w:ascii="Times New Roman" w:hAnsi="Times New Roman" w:hint="eastAsia"/>
        </w:rPr>
        <w:t xml:space="preserve"> the </w:t>
      </w:r>
      <w:r>
        <w:rPr>
          <w:rFonts w:ascii="Times New Roman" w:hAnsi="Times New Roman" w:hint="eastAsia"/>
        </w:rPr>
        <w:t>external</w:t>
      </w:r>
      <w:r>
        <w:rPr>
          <w:rFonts w:ascii="Times New Roman" w:hAnsi="Times New Roman" w:hint="eastAsia"/>
        </w:rPr>
        <w:t xml:space="preserve"> ring gear profile</w:t>
      </w:r>
      <w:r>
        <w:rPr>
          <w:rFonts w:ascii="Times New Roman" w:hAnsi="Times New Roman"/>
        </w:rPr>
        <w:t>.</w:t>
      </w:r>
    </w:p>
    <w:p w14:paraId="727CDEBB" w14:textId="07AD617E" w:rsidR="009D482A" w:rsidRPr="009D482A" w:rsidRDefault="009D482A" w:rsidP="003F6C76">
      <w:pPr>
        <w:spacing w:line="240" w:lineRule="auto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C: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Lathe cutting a ring of the rod</w:t>
      </w:r>
      <w:r>
        <w:rPr>
          <w:rFonts w:ascii="Times New Roman" w:hAnsi="Times New Roman"/>
        </w:rPr>
        <w:t>.</w:t>
      </w:r>
      <w:r>
        <w:rPr>
          <w:rFonts w:ascii="Times New Roman" w:hAnsi="Times New Roman" w:hint="eastAsia"/>
        </w:rPr>
        <w:t xml:space="preserve"> Lathe cutting and then external can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grinding</w:t>
      </w:r>
      <w:r>
        <w:rPr>
          <w:rFonts w:ascii="Times New Roman" w:hAnsi="Times New Roman"/>
        </w:rPr>
        <w:t>.</w:t>
      </w:r>
      <w:r>
        <w:rPr>
          <w:rFonts w:ascii="Times New Roman" w:hAnsi="Times New Roman" w:hint="eastAsia"/>
        </w:rPr>
        <w:t xml:space="preserve"> </w:t>
      </w:r>
    </w:p>
    <w:p w14:paraId="06A834CF" w14:textId="48B2222E" w:rsidR="003F6C76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drawing>
          <wp:inline distT="0" distB="0" distL="0" distR="0" wp14:anchorId="74D62BBB" wp14:editId="34834735">
            <wp:extent cx="5274310" cy="1455420"/>
            <wp:effectExtent l="0" t="0" r="2540" b="0"/>
            <wp:docPr id="2047248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8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A814" w14:textId="20C62DEC" w:rsidR="003F6C76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t>2. What are the machining processes to produce the centrifugal compressor impeller/wheel of a turbocharger? What is the design feature to allow high material removal rate to create the propeller blade? (5 points)</w:t>
      </w:r>
    </w:p>
    <w:p w14:paraId="05CCDCD7" w14:textId="47AC5C6B" w:rsidR="003874CC" w:rsidRDefault="003874CC" w:rsidP="003F6C76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>olution</w:t>
      </w:r>
      <w:r>
        <w:rPr>
          <w:rFonts w:ascii="Times New Roman" w:hAnsi="Times New Roman"/>
        </w:rPr>
        <w:t xml:space="preserve">: </w:t>
      </w:r>
      <w:r>
        <w:rPr>
          <w:rFonts w:ascii="Times New Roman" w:hAnsi="Times New Roman" w:hint="eastAsia"/>
        </w:rPr>
        <w:t xml:space="preserve">the frank </w:t>
      </w:r>
      <w:proofErr w:type="gramStart"/>
      <w:r>
        <w:rPr>
          <w:rFonts w:ascii="Times New Roman" w:hAnsi="Times New Roman" w:hint="eastAsia"/>
        </w:rPr>
        <w:t>milling</w:t>
      </w:r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 w:hint="eastAsia"/>
        </w:rPr>
        <w:t>end milling</w:t>
      </w:r>
      <w:r>
        <w:rPr>
          <w:rFonts w:ascii="Times New Roman" w:hAnsi="Times New Roman"/>
        </w:rPr>
        <w:t>)</w:t>
      </w:r>
      <w:r>
        <w:rPr>
          <w:rFonts w:ascii="Times New Roman" w:hAnsi="Times New Roman" w:hint="eastAsia"/>
        </w:rPr>
        <w:t xml:space="preserve"> of the blade is used</w:t>
      </w:r>
      <w:r>
        <w:rPr>
          <w:rFonts w:ascii="Times New Roman" w:hAnsi="Times New Roman"/>
        </w:rPr>
        <w:t>.</w:t>
      </w:r>
      <w:r>
        <w:rPr>
          <w:rFonts w:ascii="Times New Roman" w:hAnsi="Times New Roman" w:hint="eastAsia"/>
        </w:rPr>
        <w:t xml:space="preserve">   </w:t>
      </w:r>
    </w:p>
    <w:p w14:paraId="3D61BA17" w14:textId="0D5C8382" w:rsidR="003F6C76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drawing>
          <wp:inline distT="0" distB="0" distL="0" distR="0" wp14:anchorId="312DDAFC" wp14:editId="7C2D0F71">
            <wp:extent cx="5274310" cy="318135"/>
            <wp:effectExtent l="0" t="0" r="2540" b="5715"/>
            <wp:docPr id="291115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15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5EEA" w14:textId="77777777" w:rsidR="003F6C76" w:rsidRPr="003F6C76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t>Ch 2: Singe point cutting</w:t>
      </w:r>
    </w:p>
    <w:p w14:paraId="5B76C2D7" w14:textId="70CA1BDC" w:rsidR="003F6C76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t>1. These telescope mirrors are not flat. How to create the precise shape on these mirror surfaces (NOT the hexagon shape)? (4 points)</w:t>
      </w:r>
    </w:p>
    <w:p w14:paraId="6941647A" w14:textId="0D0BBDC3" w:rsidR="003874CC" w:rsidRDefault="003874CC" w:rsidP="003F6C76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>olution</w:t>
      </w:r>
      <w:r>
        <w:rPr>
          <w:rFonts w:ascii="Times New Roman" w:hAnsi="Times New Roman"/>
        </w:rPr>
        <w:t>:</w:t>
      </w:r>
      <w:r>
        <w:rPr>
          <w:rFonts w:ascii="Times New Roman" w:hAnsi="Times New Roman" w:hint="eastAsia"/>
        </w:rPr>
        <w:t xml:space="preserve"> single point diamond turning with fast tool servo.</w:t>
      </w:r>
    </w:p>
    <w:p w14:paraId="3441CA42" w14:textId="2FC2800A" w:rsidR="003F6C76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drawing>
          <wp:inline distT="0" distB="0" distL="0" distR="0" wp14:anchorId="53B6C6BD" wp14:editId="54A93762">
            <wp:extent cx="5274310" cy="247650"/>
            <wp:effectExtent l="0" t="0" r="2540" b="0"/>
            <wp:docPr id="1738972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72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AB3B" w14:textId="77777777" w:rsidR="003F6C76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t>Ch 3: Multiple point cutting</w:t>
      </w:r>
    </w:p>
    <w:p w14:paraId="7B86C23A" w14:textId="7737E5C5" w:rsidR="003F6C76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t>4. How to make the drill with the spiral holes for cutting fluid delivery? The tool material is tungsten carbide in cobalt matrix. (4 points)</w:t>
      </w:r>
    </w:p>
    <w:p w14:paraId="1ECB7BDE" w14:textId="07D8482C" w:rsidR="003874CC" w:rsidRDefault="003874CC" w:rsidP="003F6C76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S</w:t>
      </w:r>
      <w:r>
        <w:rPr>
          <w:rFonts w:ascii="Times New Roman" w:hAnsi="Times New Roman" w:hint="eastAsia"/>
        </w:rPr>
        <w:t>olution</w:t>
      </w:r>
      <w:r>
        <w:rPr>
          <w:rFonts w:ascii="Times New Roman" w:hAnsi="Times New Roman"/>
        </w:rPr>
        <w:t xml:space="preserve">: </w:t>
      </w:r>
      <w:r>
        <w:rPr>
          <w:rFonts w:ascii="Times New Roman" w:hAnsi="Times New Roman" w:hint="eastAsia"/>
        </w:rPr>
        <w:t>put line or wire in place when forming</w:t>
      </w:r>
      <w:r>
        <w:rPr>
          <w:rFonts w:ascii="Times New Roman" w:hAnsi="Times New Roman"/>
        </w:rPr>
        <w:t>(</w:t>
      </w:r>
      <w:r>
        <w:rPr>
          <w:rFonts w:ascii="Times New Roman" w:hAnsi="Times New Roman" w:hint="eastAsia"/>
        </w:rPr>
        <w:t xml:space="preserve">extrusion) the tool before the cutting </w:t>
      </w:r>
      <w:r>
        <w:rPr>
          <w:rFonts w:ascii="Times New Roman" w:hAnsi="Times New Roman" w:hint="eastAsia"/>
        </w:rPr>
        <w:lastRenderedPageBreak/>
        <w:t xml:space="preserve">edges are </w:t>
      </w:r>
      <w:proofErr w:type="gramStart"/>
      <w:r>
        <w:rPr>
          <w:rFonts w:ascii="Times New Roman" w:hAnsi="Times New Roman" w:hint="eastAsia"/>
        </w:rPr>
        <w:t xml:space="preserve">ground </w:t>
      </w:r>
      <w:r>
        <w:rPr>
          <w:rFonts w:ascii="Times New Roman" w:hAnsi="Times New Roman"/>
        </w:rPr>
        <w:t>.</w:t>
      </w:r>
      <w:proofErr w:type="gramEnd"/>
      <w:r>
        <w:rPr>
          <w:rFonts w:ascii="Times New Roman" w:hAnsi="Times New Roman" w:hint="eastAsia"/>
        </w:rPr>
        <w:t xml:space="preserve">  </w:t>
      </w:r>
    </w:p>
    <w:p w14:paraId="1D9BAB43" w14:textId="3AE5DB54" w:rsidR="003F6C76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drawing>
          <wp:inline distT="0" distB="0" distL="0" distR="0" wp14:anchorId="1F1C0ABF" wp14:editId="11D50F8A">
            <wp:extent cx="4572033" cy="280990"/>
            <wp:effectExtent l="0" t="0" r="0" b="5080"/>
            <wp:docPr id="1078122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22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2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F595" w14:textId="77777777" w:rsidR="003F6C76" w:rsidRPr="003F6C76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t>2. Explain the following specification of a grinding wheel (21 points)</w:t>
      </w:r>
    </w:p>
    <w:p w14:paraId="36C8241B" w14:textId="77777777" w:rsidR="003F6C76" w:rsidRPr="003F6C76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t>39C60-IVK</w:t>
      </w:r>
    </w:p>
    <w:p w14:paraId="6A9E3878" w14:textId="371DFB86" w:rsidR="003F6C76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t>10 X 1-1/2 X 1-1/4</w:t>
      </w:r>
    </w:p>
    <w:p w14:paraId="5780A17C" w14:textId="6D5D7B1E" w:rsidR="003F6C76" w:rsidRDefault="003F6C76" w:rsidP="003F6C76">
      <w:pPr>
        <w:spacing w:line="240" w:lineRule="auto"/>
        <w:rPr>
          <w:rFonts w:ascii="Times New Roman" w:hAnsi="Times New Roman"/>
        </w:rPr>
      </w:pPr>
      <w:r w:rsidRPr="003F6C76">
        <w:rPr>
          <w:rFonts w:ascii="Times New Roman" w:hAnsi="Times New Roman"/>
        </w:rPr>
        <w:drawing>
          <wp:inline distT="0" distB="0" distL="0" distR="0" wp14:anchorId="364921ED" wp14:editId="33B92AC5">
            <wp:extent cx="5274310" cy="1489075"/>
            <wp:effectExtent l="0" t="0" r="2540" b="0"/>
            <wp:docPr id="1447261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61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4DA2" w14:textId="77777777" w:rsidR="008A17FD" w:rsidRDefault="008A17FD" w:rsidP="008A17FD">
      <w:pPr>
        <w:spacing w:line="240" w:lineRule="auto"/>
        <w:rPr>
          <w:rFonts w:ascii="Times New Roman" w:hAnsi="Times New Roman"/>
        </w:rPr>
      </w:pPr>
      <w:r w:rsidRPr="008A17FD">
        <w:rPr>
          <w:rFonts w:ascii="Times New Roman" w:hAnsi="Times New Roman"/>
        </w:rPr>
        <w:t>2. List the material removal mechanisms, advantages and disadvantages of EDM, ECM, CHM, LBM, and EBM. (15 points)</w:t>
      </w:r>
    </w:p>
    <w:p w14:paraId="1D2414C4" w14:textId="124A2810" w:rsidR="008A17FD" w:rsidRPr="008A17FD" w:rsidRDefault="008A17FD" w:rsidP="008A17FD">
      <w:pPr>
        <w:spacing w:line="240" w:lineRule="auto"/>
        <w:rPr>
          <w:rFonts w:ascii="Times New Roman" w:hAnsi="Times New Roman"/>
        </w:rPr>
      </w:pPr>
      <w:r w:rsidRPr="008A17FD">
        <w:rPr>
          <w:rFonts w:ascii="Times New Roman" w:hAnsi="Times New Roman"/>
        </w:rPr>
        <w:drawing>
          <wp:inline distT="0" distB="0" distL="0" distR="0" wp14:anchorId="41EFB31F" wp14:editId="23B786C7">
            <wp:extent cx="4848260" cy="1685937"/>
            <wp:effectExtent l="0" t="0" r="9525" b="9525"/>
            <wp:docPr id="1257314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142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60" cy="16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757B" w14:textId="366A3304" w:rsidR="003F6C76" w:rsidRDefault="008A17FD" w:rsidP="008A17FD">
      <w:pPr>
        <w:spacing w:line="240" w:lineRule="auto"/>
        <w:rPr>
          <w:rFonts w:ascii="Times New Roman" w:hAnsi="Times New Roman"/>
        </w:rPr>
      </w:pPr>
      <w:r w:rsidRPr="008A17FD">
        <w:rPr>
          <w:rFonts w:ascii="Times New Roman" w:hAnsi="Times New Roman"/>
        </w:rPr>
        <w:t>3. Compare EDM and ECM in terms of the polarity of the workpiece, level of voltage and current, the electrical conductivity of the electrolyte, and the machined surface quality. (8 points)</w:t>
      </w:r>
    </w:p>
    <w:p w14:paraId="4ECDC24E" w14:textId="7E54A053" w:rsidR="008A17FD" w:rsidRPr="003F6C76" w:rsidRDefault="008A17FD" w:rsidP="008A17FD">
      <w:pPr>
        <w:spacing w:line="240" w:lineRule="auto"/>
        <w:rPr>
          <w:rFonts w:ascii="Times New Roman" w:hAnsi="Times New Roman" w:hint="eastAsia"/>
        </w:rPr>
      </w:pPr>
      <w:r w:rsidRPr="008A17FD">
        <w:rPr>
          <w:rFonts w:ascii="Times New Roman" w:hAnsi="Times New Roman"/>
        </w:rPr>
        <w:drawing>
          <wp:inline distT="0" distB="0" distL="0" distR="0" wp14:anchorId="0F97948E" wp14:editId="452ABD90">
            <wp:extent cx="4886361" cy="1957402"/>
            <wp:effectExtent l="0" t="0" r="0" b="5080"/>
            <wp:docPr id="2007001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01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19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7FD" w:rsidRPr="003F6C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475"/>
    <w:rsid w:val="00316C39"/>
    <w:rsid w:val="003874CC"/>
    <w:rsid w:val="003F6C76"/>
    <w:rsid w:val="00453280"/>
    <w:rsid w:val="00462703"/>
    <w:rsid w:val="004D686D"/>
    <w:rsid w:val="008A17FD"/>
    <w:rsid w:val="009D482A"/>
    <w:rsid w:val="00D54475"/>
    <w:rsid w:val="00D8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EB369"/>
  <w15:chartTrackingRefBased/>
  <w15:docId w15:val="{7BF09766-2F91-4AD9-A3F6-6F7BB9901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724F"/>
    <w:pPr>
      <w:widowControl w:val="0"/>
      <w:spacing w:line="360" w:lineRule="auto"/>
      <w:jc w:val="both"/>
    </w:pPr>
    <w:rPr>
      <w:rFonts w:ascii="等线" w:eastAsia="宋体" w:hAnsi="等线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872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注"/>
    <w:basedOn w:val="a"/>
    <w:link w:val="a4"/>
    <w:qFormat/>
    <w:rsid w:val="00D8724F"/>
    <w:pPr>
      <w:ind w:firstLine="480"/>
      <w:jc w:val="center"/>
    </w:pPr>
    <w:rPr>
      <w:rFonts w:ascii="宋体" w:hAnsi="宋体"/>
      <w:b/>
      <w:szCs w:val="24"/>
    </w:rPr>
  </w:style>
  <w:style w:type="character" w:customStyle="1" w:styleId="a4">
    <w:name w:val="图注 字符"/>
    <w:basedOn w:val="a0"/>
    <w:link w:val="a3"/>
    <w:rsid w:val="00D8724F"/>
    <w:rPr>
      <w:rFonts w:ascii="宋体" w:eastAsia="宋体" w:hAnsi="宋体"/>
      <w:b/>
      <w:szCs w:val="24"/>
    </w:rPr>
  </w:style>
  <w:style w:type="paragraph" w:customStyle="1" w:styleId="a5">
    <w:name w:val="落款"/>
    <w:basedOn w:val="1"/>
    <w:link w:val="a6"/>
    <w:qFormat/>
    <w:rsid w:val="00D8724F"/>
    <w:pPr>
      <w:spacing w:line="240" w:lineRule="auto"/>
      <w:jc w:val="right"/>
    </w:pPr>
    <w:rPr>
      <w:rFonts w:ascii="黑体" w:hAnsi="黑体"/>
      <w:b w:val="0"/>
      <w:sz w:val="24"/>
      <w:szCs w:val="32"/>
    </w:rPr>
  </w:style>
  <w:style w:type="character" w:customStyle="1" w:styleId="a6">
    <w:name w:val="落款 字符"/>
    <w:basedOn w:val="10"/>
    <w:link w:val="a5"/>
    <w:rsid w:val="00D8724F"/>
    <w:rPr>
      <w:rFonts w:ascii="黑体" w:eastAsia="宋体" w:hAnsi="黑体"/>
      <w:b w:val="0"/>
      <w:bCs/>
      <w:kern w:val="44"/>
      <w:sz w:val="24"/>
      <w:szCs w:val="32"/>
    </w:rPr>
  </w:style>
  <w:style w:type="character" w:customStyle="1" w:styleId="10">
    <w:name w:val="标题 1 字符"/>
    <w:basedOn w:val="a0"/>
    <w:link w:val="1"/>
    <w:uiPriority w:val="9"/>
    <w:rsid w:val="00D8724F"/>
    <w:rPr>
      <w:b/>
      <w:bCs/>
      <w:kern w:val="44"/>
      <w:sz w:val="44"/>
      <w:szCs w:val="44"/>
    </w:rPr>
  </w:style>
  <w:style w:type="paragraph" w:customStyle="1" w:styleId="11">
    <w:name w:val="标题1"/>
    <w:basedOn w:val="1"/>
    <w:link w:val="12"/>
    <w:qFormat/>
    <w:rsid w:val="00316C39"/>
    <w:pPr>
      <w:jc w:val="center"/>
    </w:pPr>
    <w:rPr>
      <w:rFonts w:eastAsia="黑体"/>
      <w:sz w:val="32"/>
    </w:rPr>
  </w:style>
  <w:style w:type="character" w:customStyle="1" w:styleId="12">
    <w:name w:val="标题1 字符"/>
    <w:basedOn w:val="10"/>
    <w:link w:val="11"/>
    <w:rsid w:val="00316C39"/>
    <w:rPr>
      <w:rFonts w:ascii="等线" w:eastAsia="黑体" w:hAnsi="等线" w:cs="Times New Roman"/>
      <w:b/>
      <w:bCs/>
      <w:kern w:val="44"/>
      <w:sz w:val="32"/>
      <w:szCs w:val="44"/>
    </w:rPr>
  </w:style>
  <w:style w:type="paragraph" w:styleId="a7">
    <w:name w:val="List Paragraph"/>
    <w:basedOn w:val="a"/>
    <w:uiPriority w:val="34"/>
    <w:qFormat/>
    <w:rsid w:val="003F6C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330</Words>
  <Characters>1885</Characters>
  <Application>Microsoft Office Word</Application>
  <DocSecurity>0</DocSecurity>
  <Lines>15</Lines>
  <Paragraphs>4</Paragraphs>
  <ScaleCrop>false</ScaleCrop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侃</dc:creator>
  <cp:keywords/>
  <dc:description/>
  <cp:lastModifiedBy>刘 侃</cp:lastModifiedBy>
  <cp:revision>5</cp:revision>
  <dcterms:created xsi:type="dcterms:W3CDTF">2023-07-20T11:16:00Z</dcterms:created>
  <dcterms:modified xsi:type="dcterms:W3CDTF">2023-07-20T13:44:00Z</dcterms:modified>
</cp:coreProperties>
</file>