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72"/>
          <w:szCs w:val="72"/>
        </w:rPr>
      </w:pPr>
    </w:p>
    <w:p>
      <w:pPr>
        <w:jc w:val="center"/>
        <w:rPr>
          <w:sz w:val="84"/>
          <w:szCs w:val="84"/>
        </w:rPr>
      </w:pPr>
      <w:r>
        <w:rPr>
          <w:sz w:val="84"/>
          <w:szCs w:val="84"/>
        </w:rPr>
        <w:drawing>
          <wp:inline distT="0" distB="0" distL="0" distR="0">
            <wp:extent cx="2872740" cy="960120"/>
            <wp:effectExtent l="0" t="0" r="3810" b="0"/>
            <wp:docPr id="1" name="图片 1" descr="校名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名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隶书" w:eastAsia="隶书"/>
          <w:sz w:val="84"/>
          <w:szCs w:val="84"/>
        </w:rPr>
      </w:pPr>
      <w:r>
        <w:rPr>
          <w:rFonts w:hint="eastAsia" w:ascii="隶书" w:eastAsia="隶书"/>
          <w:sz w:val="84"/>
          <w:szCs w:val="84"/>
        </w:rPr>
        <w:t>数字逻辑实验报告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1706880" cy="1432560"/>
            <wp:effectExtent l="0" t="0" r="7620" b="0"/>
            <wp:docPr id="2" name="图片 2" descr="新校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新校标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spacing w:before="120" w:after="120" w:line="360" w:lineRule="auto"/>
        <w:ind w:left="897" w:leftChars="427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实验名称：</w:t>
      </w:r>
      <w:r>
        <w:rPr>
          <w:rFonts w:hint="eastAsia" w:ascii="楷体_GB2312" w:eastAsia="楷体_GB2312"/>
          <w:b/>
          <w:sz w:val="28"/>
          <w:szCs w:val="28"/>
          <w:u w:val="single"/>
        </w:rPr>
        <w:t xml:space="preserve">   实验四  时序电路的仿真                </w:t>
      </w:r>
    </w:p>
    <w:p>
      <w:pPr>
        <w:spacing w:before="120" w:after="120" w:line="360" w:lineRule="auto"/>
        <w:ind w:left="897" w:leftChars="427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实验时间：</w:t>
      </w:r>
      <w:r>
        <w:rPr>
          <w:rFonts w:hint="eastAsia" w:ascii="楷体_GB2312" w:eastAsia="楷体_GB2312"/>
          <w:b/>
          <w:sz w:val="28"/>
          <w:szCs w:val="28"/>
          <w:u w:val="single"/>
        </w:rPr>
        <w:t xml:space="preserve">         2020  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 w:ascii="楷体_GB2312" w:eastAsia="楷体_GB2312"/>
          <w:b/>
          <w:sz w:val="28"/>
          <w:szCs w:val="28"/>
          <w:u w:val="single"/>
        </w:rPr>
        <w:t xml:space="preserve">        6  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rFonts w:hint="eastAsia" w:ascii="楷体_GB2312" w:eastAsia="楷体_GB2312"/>
          <w:b/>
          <w:sz w:val="28"/>
          <w:szCs w:val="28"/>
          <w:u w:val="single"/>
        </w:rPr>
        <w:t xml:space="preserve">     </w:t>
      </w:r>
      <w:r>
        <w:rPr>
          <w:rFonts w:hint="eastAsia" w:ascii="楷体_GB2312" w:eastAsia="楷体_GB2312"/>
          <w:b/>
          <w:sz w:val="28"/>
          <w:szCs w:val="28"/>
          <w:u w:val="single"/>
          <w:lang w:val="en-US" w:eastAsia="zh-CN"/>
        </w:rPr>
        <w:t>15</w:t>
      </w:r>
      <w:r>
        <w:rPr>
          <w:rFonts w:hint="eastAsia" w:ascii="楷体_GB2312" w:eastAsia="楷体_GB2312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>日</w:t>
      </w:r>
    </w:p>
    <w:p>
      <w:pPr>
        <w:spacing w:before="120" w:after="120" w:line="360" w:lineRule="auto"/>
        <w:ind w:left="897" w:leftChars="427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学生班级：</w:t>
      </w:r>
      <w:r>
        <w:rPr>
          <w:rFonts w:hint="eastAsia" w:ascii="楷体_GB2312" w:eastAsia="楷体_GB2312"/>
          <w:b/>
          <w:sz w:val="28"/>
          <w:szCs w:val="28"/>
          <w:u w:val="single"/>
        </w:rPr>
        <w:t xml:space="preserve">              </w:t>
      </w:r>
      <w:r>
        <w:rPr>
          <w:rFonts w:hint="eastAsia" w:ascii="楷体_GB2312" w:eastAsia="楷体_GB2312"/>
          <w:b/>
          <w:sz w:val="28"/>
          <w:szCs w:val="28"/>
          <w:u w:val="single"/>
          <w:lang w:val="en-US" w:eastAsia="zh-CN"/>
        </w:rPr>
        <w:t>计算机19-3</w:t>
      </w:r>
      <w:r>
        <w:rPr>
          <w:rFonts w:hint="eastAsia" w:ascii="楷体_GB2312" w:eastAsia="楷体_GB2312"/>
          <w:b/>
          <w:sz w:val="28"/>
          <w:szCs w:val="28"/>
          <w:u w:val="single"/>
        </w:rPr>
        <w:t xml:space="preserve">                           </w:t>
      </w:r>
    </w:p>
    <w:p>
      <w:pPr>
        <w:spacing w:before="120" w:after="120" w:line="360" w:lineRule="auto"/>
        <w:ind w:left="897" w:leftChars="427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学生姓名：</w:t>
      </w:r>
      <w:r>
        <w:rPr>
          <w:rFonts w:hint="eastAsia" w:ascii="楷体_GB2312" w:eastAsia="楷体_GB2312"/>
          <w:b/>
          <w:sz w:val="28"/>
          <w:szCs w:val="28"/>
          <w:u w:val="single"/>
        </w:rPr>
        <w:t xml:space="preserve">    </w:t>
      </w:r>
      <w:r>
        <w:rPr>
          <w:rFonts w:hint="eastAsia" w:ascii="楷体_GB2312" w:eastAsia="楷体_GB2312"/>
          <w:b/>
          <w:sz w:val="28"/>
          <w:szCs w:val="28"/>
          <w:u w:val="single"/>
          <w:lang w:val="en-US" w:eastAsia="zh-CN"/>
        </w:rPr>
        <w:t>刘康来</w:t>
      </w:r>
      <w:r>
        <w:rPr>
          <w:rFonts w:hint="eastAsia" w:ascii="楷体_GB2312" w:eastAsia="楷体_GB2312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</w:rPr>
        <w:t>学号：</w:t>
      </w:r>
      <w:r>
        <w:rPr>
          <w:rFonts w:hint="eastAsia" w:ascii="楷体_GB2312" w:eastAsia="楷体_GB2312"/>
          <w:b/>
          <w:sz w:val="28"/>
          <w:szCs w:val="28"/>
          <w:u w:val="single"/>
        </w:rPr>
        <w:t xml:space="preserve">    </w:t>
      </w:r>
      <w:r>
        <w:rPr>
          <w:rFonts w:hint="eastAsia" w:ascii="楷体_GB2312" w:eastAsia="楷体_GB2312"/>
          <w:b/>
          <w:sz w:val="28"/>
          <w:szCs w:val="28"/>
          <w:u w:val="single"/>
          <w:lang w:val="en-US" w:eastAsia="zh-CN"/>
        </w:rPr>
        <w:t>2019011777</w:t>
      </w:r>
      <w:r>
        <w:rPr>
          <w:rFonts w:hint="eastAsia" w:ascii="楷体_GB2312" w:eastAsia="楷体_GB2312"/>
          <w:b/>
          <w:sz w:val="28"/>
          <w:szCs w:val="28"/>
          <w:u w:val="single"/>
        </w:rPr>
        <w:t xml:space="preserve">              </w:t>
      </w:r>
    </w:p>
    <w:p>
      <w:pPr>
        <w:ind w:left="2340"/>
        <w:rPr>
          <w:szCs w:val="21"/>
        </w:rPr>
      </w:pPr>
    </w:p>
    <w:p>
      <w:pPr>
        <w:ind w:left="2340"/>
        <w:rPr>
          <w:szCs w:val="21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中国石油大学（北京）信息学院计算机系</w:t>
      </w:r>
    </w:p>
    <w:p>
      <w:pPr>
        <w:jc w:val="center"/>
        <w:rPr>
          <w:b/>
          <w:sz w:val="28"/>
          <w:szCs w:val="28"/>
        </w:rPr>
      </w:pPr>
    </w:p>
    <w:p>
      <w:pPr>
        <w:rPr>
          <w:b/>
          <w:szCs w:val="21"/>
        </w:rPr>
      </w:pPr>
      <w:r>
        <w:rPr>
          <w:b/>
          <w:sz w:val="28"/>
          <w:szCs w:val="28"/>
        </w:rPr>
        <w:br w:type="page"/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1"/>
        <w:gridCol w:w="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4" w:type="dxa"/>
          <w:trHeight w:val="5371" w:hRule="atLeast"/>
        </w:trPr>
        <w:tc>
          <w:tcPr>
            <w:tcW w:w="8949" w:type="dxa"/>
          </w:tcPr>
          <w:p>
            <w:pPr>
              <w:spacing w:line="360" w:lineRule="auto"/>
              <w:ind w:left="105" w:leftChars="50" w:right="105" w:rightChars="5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一、实验目的：</w:t>
            </w:r>
          </w:p>
          <w:p>
            <w:pPr>
              <w:spacing w:line="360" w:lineRule="auto"/>
              <w:ind w:left="796" w:leftChars="257" w:right="105" w:rightChars="50" w:hanging="256" w:hangingChars="107"/>
              <w:rPr>
                <w:rFonts w:ascii="楷体_GB2312" w:eastAsia="楷体_GB2312"/>
                <w:sz w:val="24"/>
              </w:rPr>
            </w:pPr>
            <w:r>
              <w:rPr>
                <w:rFonts w:hint="eastAsia" w:ascii="楷体_GB2312" w:eastAsia="楷体_GB2312"/>
                <w:sz w:val="24"/>
              </w:rPr>
              <w:t>1、学习Verilog描述时序逻辑电路的方法。</w:t>
            </w:r>
          </w:p>
          <w:p>
            <w:pPr>
              <w:spacing w:line="360" w:lineRule="auto"/>
              <w:ind w:left="796" w:leftChars="257" w:right="105" w:rightChars="50" w:hanging="256" w:hangingChars="107"/>
              <w:rPr>
                <w:rFonts w:ascii="楷体_GB2312" w:eastAsia="楷体_GB2312"/>
                <w:sz w:val="24"/>
              </w:rPr>
            </w:pPr>
            <w:r>
              <w:rPr>
                <w:rFonts w:hint="eastAsia" w:ascii="楷体_GB2312" w:eastAsia="楷体_GB2312"/>
                <w:sz w:val="24"/>
              </w:rPr>
              <w:t>2、学习仿真软件Quartus II 的使用方法。</w:t>
            </w:r>
          </w:p>
          <w:p>
            <w:pPr>
              <w:spacing w:line="360" w:lineRule="auto"/>
              <w:ind w:left="796" w:leftChars="257" w:right="105" w:rightChars="50" w:hanging="256" w:hangingChars="107"/>
              <w:rPr>
                <w:rFonts w:ascii="楷体_GB2312" w:eastAsia="楷体_GB2312"/>
                <w:sz w:val="24"/>
              </w:rPr>
            </w:pPr>
            <w:r>
              <w:rPr>
                <w:rFonts w:hint="eastAsia" w:ascii="楷体_GB2312" w:eastAsia="楷体_GB2312"/>
                <w:sz w:val="24"/>
              </w:rPr>
              <w:t>3、进一步熟悉时序逻辑电路的原理和设计方法。</w:t>
            </w:r>
          </w:p>
          <w:p>
            <w:pPr>
              <w:spacing w:line="360" w:lineRule="auto"/>
              <w:ind w:left="105" w:leftChars="50" w:right="105" w:rightChars="5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二、实验要求：</w:t>
            </w:r>
          </w:p>
          <w:p>
            <w:pPr>
              <w:spacing w:line="360" w:lineRule="auto"/>
              <w:ind w:left="796" w:leftChars="257" w:right="105" w:rightChars="50" w:hanging="256" w:hangingChars="107"/>
              <w:rPr>
                <w:rFonts w:ascii="楷体_GB2312" w:eastAsia="楷体_GB2312"/>
                <w:sz w:val="24"/>
              </w:rPr>
            </w:pPr>
            <w:r>
              <w:rPr>
                <w:rFonts w:hint="eastAsia" w:ascii="楷体_GB2312" w:eastAsia="楷体_GB2312"/>
                <w:sz w:val="24"/>
              </w:rPr>
              <w:t>1、设计一个模块，实现8421BCD码表示的模60的计数器，实现0-59加1计数，当第60个计数脉冲到来时，产生一个进位脉冲。</w:t>
            </w:r>
          </w:p>
          <w:p>
            <w:pPr>
              <w:spacing w:line="360" w:lineRule="auto"/>
              <w:ind w:left="796" w:leftChars="257" w:right="105" w:rightChars="50" w:hanging="256" w:hangingChars="107"/>
              <w:rPr>
                <w:rFonts w:ascii="楷体_GB2312" w:eastAsia="楷体_GB2312"/>
                <w:sz w:val="24"/>
              </w:rPr>
            </w:pPr>
            <w:r>
              <w:rPr>
                <w:rFonts w:hint="eastAsia" w:ascii="楷体_GB2312" w:eastAsia="楷体_GB2312"/>
                <w:sz w:val="24"/>
              </w:rPr>
              <w:t>2、将计数器改写成模24的计数器。</w:t>
            </w:r>
          </w:p>
          <w:p>
            <w:pPr>
              <w:spacing w:line="360" w:lineRule="auto"/>
              <w:ind w:left="105" w:leftChars="50" w:right="105" w:rightChars="5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三、代码：</w:t>
            </w:r>
          </w:p>
          <w:p>
            <w:pPr>
              <w:spacing w:line="240" w:lineRule="atLeast"/>
              <w:ind w:right="105" w:rightChars="50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DigitalCountBCD60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(qout, cout, data, load, cin, reset, clk);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//一般情况下使用&lt;=，组合逻辑使用=赋值，时序逻辑使用&lt;=赋值：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load, cin, reset, clk;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load, data no need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qout;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cout;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qout;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@(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clk)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(reset) qout &lt;=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//else if(load) qout = 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(cin)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&lt;=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&lt;=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&lt;=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&lt;=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cout = ((qout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8'h59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)&amp;cin) ?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endmodule</w:t>
            </w:r>
          </w:p>
          <w:p>
            <w:pPr>
              <w:spacing w:line="240" w:lineRule="atLeast"/>
              <w:ind w:right="105" w:rightChars="50"/>
              <w:rPr>
                <w:rFonts w:hint="default" w:ascii="宋体" w:hAnsi="宋体"/>
                <w:szCs w:val="21"/>
                <w:lang w:val="en-US" w:eastAsia="zh-CN"/>
              </w:rPr>
            </w:pPr>
          </w:p>
          <w:p>
            <w:pPr>
              <w:spacing w:line="240" w:lineRule="atLeast"/>
              <w:ind w:right="105" w:rightChars="50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2.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DigitalCountBCD24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(qout, cout, data, load, cin, reset, clk);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load, cin, reset, clk;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qout;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cout;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qout;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@(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clk)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(reset) qout 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//else if(load) qout = 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(cin)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&lt;=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&lt;=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&lt;=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&lt;=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&lt;=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 &lt;= qout[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cout = ((qout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8'h23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)&amp;cin) ?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endmodule</w:t>
            </w:r>
          </w:p>
          <w:p>
            <w:pPr>
              <w:spacing w:line="240" w:lineRule="atLeast"/>
              <w:ind w:right="105" w:rightChars="50"/>
              <w:rPr>
                <w:rFonts w:hint="default" w:ascii="宋体" w:hAnsi="宋体"/>
                <w:szCs w:val="21"/>
                <w:lang w:val="en-US" w:eastAsia="zh-CN"/>
              </w:rPr>
            </w:pPr>
          </w:p>
          <w:p>
            <w:pPr>
              <w:spacing w:line="240" w:lineRule="atLeast"/>
              <w:ind w:right="105" w:rightChars="50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8" w:hRule="atLeast"/>
        </w:trPr>
        <w:tc>
          <w:tcPr>
            <w:tcW w:w="9003" w:type="dxa"/>
            <w:gridSpan w:val="2"/>
          </w:tcPr>
          <w:p>
            <w:pPr>
              <w:spacing w:line="360" w:lineRule="auto"/>
              <w:ind w:left="105" w:leftChars="50" w:right="105" w:rightChars="5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四、仿真结果：</w:t>
            </w:r>
          </w:p>
          <w:p>
            <w:pPr>
              <w:spacing w:line="240" w:lineRule="atLeast"/>
              <w:ind w:right="105" w:rightChars="50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1.</w:t>
            </w:r>
          </w:p>
          <w:p>
            <w:pPr>
              <w:spacing w:line="240" w:lineRule="atLeast"/>
              <w:ind w:right="105" w:rightChars="50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578475" cy="2521585"/>
                  <wp:effectExtent l="0" t="0" r="14605" b="8255"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475" cy="252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tLeast"/>
              <w:ind w:right="105" w:rightChars="50"/>
              <w:rPr>
                <w:rFonts w:hint="default" w:ascii="宋体" w:hAnsi="宋体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570855" cy="2805430"/>
                  <wp:effectExtent l="0" t="0" r="6985" b="1397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855" cy="280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tLeast"/>
              <w:ind w:right="105" w:rightChars="50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2.</w:t>
            </w:r>
          </w:p>
          <w:p>
            <w:pPr>
              <w:spacing w:line="240" w:lineRule="atLeast"/>
              <w:ind w:right="105" w:rightChars="50"/>
              <w:rPr>
                <w:rFonts w:hint="default" w:ascii="宋体" w:hAnsi="宋体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574665" cy="2500630"/>
                  <wp:effectExtent l="0" t="0" r="3175" b="13970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4665" cy="250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tLeast"/>
              <w:ind w:right="105" w:rightChars="50"/>
            </w:pPr>
          </w:p>
          <w:p>
            <w:pPr>
              <w:spacing w:line="240" w:lineRule="atLeast"/>
              <w:ind w:right="105" w:rightChars="50"/>
              <w:rPr>
                <w:rFonts w:ascii="宋体" w:hAnsi="宋体"/>
                <w:szCs w:val="21"/>
              </w:rPr>
            </w:pPr>
            <w:r>
              <w:drawing>
                <wp:inline distT="0" distB="0" distL="114300" distR="114300">
                  <wp:extent cx="5578475" cy="2442210"/>
                  <wp:effectExtent l="0" t="0" r="14605" b="1143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47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tLeast"/>
              <w:ind w:left="764" w:leftChars="257" w:right="105" w:rightChars="50" w:hanging="224" w:hangingChars="107"/>
              <w:rPr>
                <w:rFonts w:ascii="宋体" w:hAnsi="宋体"/>
                <w:szCs w:val="21"/>
              </w:rPr>
            </w:pPr>
          </w:p>
          <w:p>
            <w:pPr>
              <w:spacing w:line="240" w:lineRule="atLeast"/>
              <w:ind w:left="766" w:leftChars="257" w:right="105" w:rightChars="50" w:hanging="226" w:hangingChars="107"/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94" w:hRule="atLeast"/>
        </w:trPr>
        <w:tc>
          <w:tcPr>
            <w:tcW w:w="9003" w:type="dxa"/>
            <w:gridSpan w:val="2"/>
          </w:tcPr>
          <w:p>
            <w:pPr>
              <w:spacing w:line="360" w:lineRule="auto"/>
              <w:ind w:left="105" w:leftChars="50" w:right="105" w:rightChars="50"/>
              <w:rPr>
                <w:rFonts w:ascii="宋体" w:hAnsi="宋体"/>
                <w:szCs w:val="21"/>
              </w:rPr>
            </w:pPr>
            <w:r>
              <w:rPr>
                <w:rFonts w:hint="eastAsia"/>
                <w:b/>
                <w:sz w:val="28"/>
                <w:szCs w:val="28"/>
              </w:rPr>
              <w:t>五、总结（收获，问题和解决方法等）</w:t>
            </w:r>
          </w:p>
          <w:p>
            <w:pPr>
              <w:spacing w:line="240" w:lineRule="atLeast"/>
              <w:ind w:right="105" w:rightChars="50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对于最后一个进位脉冲，因代码并行，cout要快于sum变化</w:t>
            </w:r>
          </w:p>
          <w:p>
            <w:pPr>
              <w:spacing w:line="240" w:lineRule="atLeast"/>
              <w:ind w:right="105" w:rightChars="50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可以给cout加一延迟，或者在代码修改使cout在sum后变化（不知语法。。。），或使sum为0时才令cout变化...</w:t>
            </w:r>
          </w:p>
          <w:p>
            <w:pPr>
              <w:spacing w:line="240" w:lineRule="atLeast"/>
              <w:ind w:right="105" w:rightChars="50"/>
              <w:rPr>
                <w:rFonts w:hint="default" w:ascii="宋体" w:hAnsi="宋体"/>
                <w:szCs w:val="21"/>
                <w:lang w:val="en-US" w:eastAsia="zh-CN"/>
              </w:rPr>
            </w:pPr>
            <w:bookmarkStart w:id="0" w:name="_GoBack"/>
            <w:bookmarkEnd w:id="0"/>
          </w:p>
          <w:p>
            <w:pPr>
              <w:spacing w:line="240" w:lineRule="atLeast"/>
              <w:ind w:left="764" w:leftChars="257" w:right="105" w:rightChars="50" w:hanging="224" w:hangingChars="107"/>
              <w:rPr>
                <w:rFonts w:ascii="宋体" w:hAnsi="宋体"/>
                <w:szCs w:val="21"/>
              </w:rPr>
            </w:pPr>
          </w:p>
          <w:p>
            <w:pPr>
              <w:spacing w:line="240" w:lineRule="atLeast"/>
              <w:ind w:left="841" w:leftChars="257" w:right="105" w:rightChars="50" w:hanging="301" w:hangingChars="107"/>
              <w:rPr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9003" w:type="dxa"/>
            <w:gridSpan w:val="2"/>
          </w:tcPr>
          <w:p>
            <w:pPr>
              <w:spacing w:line="360" w:lineRule="auto"/>
              <w:ind w:left="105" w:leftChars="50" w:right="105" w:rightChars="50"/>
              <w:rPr>
                <w:rFonts w:ascii="宋体" w:hAnsi="宋体"/>
                <w:szCs w:val="21"/>
              </w:rPr>
            </w:pPr>
            <w:r>
              <w:rPr>
                <w:rFonts w:hint="eastAsia"/>
                <w:b/>
                <w:sz w:val="28"/>
                <w:szCs w:val="28"/>
              </w:rPr>
              <w:t>六、其他</w:t>
            </w:r>
          </w:p>
          <w:p>
            <w:pPr>
              <w:spacing w:line="360" w:lineRule="auto"/>
              <w:ind w:left="105" w:leftChars="50" w:right="105" w:rightChars="50"/>
              <w:rPr>
                <w:b/>
                <w:sz w:val="28"/>
                <w:szCs w:val="28"/>
              </w:rPr>
            </w:pPr>
          </w:p>
        </w:tc>
      </w:tr>
    </w:tbl>
    <w:p/>
    <w:sectPr>
      <w:footerReference r:id="rId3" w:type="default"/>
      <w:footerReference r:id="rId4" w:type="even"/>
      <w:pgSz w:w="11906" w:h="16838"/>
      <w:pgMar w:top="1418" w:right="1418" w:bottom="1418" w:left="1701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separate"/>
    </w:r>
    <w:r>
      <w:rPr>
        <w:rStyle w:val="7"/>
      </w:rPr>
      <w:t>1</w:t>
    </w:r>
    <w:r>
      <w:rPr>
        <w:rStyle w:val="7"/>
      </w:rP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77B"/>
    <w:rsid w:val="000455F2"/>
    <w:rsid w:val="000854F2"/>
    <w:rsid w:val="000B4606"/>
    <w:rsid w:val="000B71D3"/>
    <w:rsid w:val="000D1908"/>
    <w:rsid w:val="000E2E3F"/>
    <w:rsid w:val="000E5A41"/>
    <w:rsid w:val="000F03B4"/>
    <w:rsid w:val="00130D0B"/>
    <w:rsid w:val="001616A8"/>
    <w:rsid w:val="00161E24"/>
    <w:rsid w:val="00173356"/>
    <w:rsid w:val="001A7E6D"/>
    <w:rsid w:val="001B598E"/>
    <w:rsid w:val="002153AA"/>
    <w:rsid w:val="002266DF"/>
    <w:rsid w:val="0025580E"/>
    <w:rsid w:val="002869B8"/>
    <w:rsid w:val="002A0B19"/>
    <w:rsid w:val="002B0BC3"/>
    <w:rsid w:val="002B2136"/>
    <w:rsid w:val="002E0C0C"/>
    <w:rsid w:val="004038EC"/>
    <w:rsid w:val="00405517"/>
    <w:rsid w:val="004C4104"/>
    <w:rsid w:val="004E4505"/>
    <w:rsid w:val="005B558A"/>
    <w:rsid w:val="005F1A9D"/>
    <w:rsid w:val="0062416F"/>
    <w:rsid w:val="00632271"/>
    <w:rsid w:val="00635BD2"/>
    <w:rsid w:val="0068243B"/>
    <w:rsid w:val="006C2E78"/>
    <w:rsid w:val="00704D9E"/>
    <w:rsid w:val="00713DFE"/>
    <w:rsid w:val="0072088A"/>
    <w:rsid w:val="007345A7"/>
    <w:rsid w:val="00744AAE"/>
    <w:rsid w:val="00777E3C"/>
    <w:rsid w:val="00782196"/>
    <w:rsid w:val="008723FF"/>
    <w:rsid w:val="008E238C"/>
    <w:rsid w:val="009057DB"/>
    <w:rsid w:val="009B6A2D"/>
    <w:rsid w:val="009C51B8"/>
    <w:rsid w:val="00A7033D"/>
    <w:rsid w:val="00AF2CF4"/>
    <w:rsid w:val="00B522AF"/>
    <w:rsid w:val="00B8236B"/>
    <w:rsid w:val="00BA577B"/>
    <w:rsid w:val="00C07798"/>
    <w:rsid w:val="00C1487D"/>
    <w:rsid w:val="00CB2944"/>
    <w:rsid w:val="00D22BFE"/>
    <w:rsid w:val="00DC0156"/>
    <w:rsid w:val="00EC35A1"/>
    <w:rsid w:val="00EE0D3C"/>
    <w:rsid w:val="00F135DF"/>
    <w:rsid w:val="00F731BF"/>
    <w:rsid w:val="00F733CA"/>
    <w:rsid w:val="00F913B4"/>
    <w:rsid w:val="00FF74D0"/>
    <w:rsid w:val="1337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page number"/>
    <w:basedOn w:val="2"/>
    <w:qFormat/>
    <w:uiPriority w:val="0"/>
  </w:style>
  <w:style w:type="table" w:styleId="8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批注框文本 Char"/>
    <w:basedOn w:val="2"/>
    <w:link w:val="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中国石油大学(北京)计算机系</Company>
  <Pages>2</Pages>
  <Words>66</Words>
  <Characters>378</Characters>
  <Lines>3</Lines>
  <Paragraphs>1</Paragraphs>
  <TotalTime>21</TotalTime>
  <ScaleCrop>false</ScaleCrop>
  <LinksUpToDate>false</LinksUpToDate>
  <CharactersWithSpaces>443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2021-05-26T02:08:00Z</dcterms:created>
  <dc:creator>赵建辉</dc:creator>
  <cp:lastModifiedBy>kanglai liu</cp:lastModifiedBy>
  <dcterms:modified xsi:type="dcterms:W3CDTF">2021-06-14T03:33:17Z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