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A0E2" w14:textId="77777777" w:rsidR="00BD5B5A" w:rsidRDefault="00000000">
      <w:pPr>
        <w:jc w:val="center"/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二、完成表格并绘制一张海报</w:t>
      </w:r>
      <w:r>
        <w:rPr>
          <w:rFonts w:ascii="Times New Roman" w:eastAsia="黑体" w:hAnsi="Times New Roman"/>
          <w:b/>
          <w:sz w:val="32"/>
          <w:lang w:eastAsia="zh-CN"/>
        </w:rPr>
        <w:t xml:space="preserve"> </w:t>
      </w:r>
      <w:r>
        <w:rPr>
          <w:rFonts w:ascii="Times New Roman" w:eastAsia="黑体" w:hAnsi="Times New Roman"/>
          <w:b/>
          <w:sz w:val="32"/>
          <w:lang w:eastAsia="zh-CN"/>
        </w:rPr>
        <w:t>维护国家安全</w:t>
      </w:r>
    </w:p>
    <w:p w14:paraId="699CDA56" w14:textId="19937B16" w:rsidR="00BD5B5A" w:rsidRDefault="00050233">
      <w:pPr>
        <w:jc w:val="center"/>
        <w:rPr>
          <w:rFonts w:hint="eastAsia"/>
        </w:rPr>
      </w:pPr>
      <w:r>
        <w:rPr>
          <w:rFonts w:ascii="Times New Roman" w:hAnsi="Times New Roman" w:hint="eastAsia"/>
          <w:b/>
          <w:sz w:val="22"/>
          <w:lang w:eastAsia="zh-CN"/>
        </w:rPr>
        <w:t>学号：</w:t>
      </w:r>
      <w:r w:rsidR="00000000">
        <w:rPr>
          <w:rFonts w:ascii="Times New Roman" w:hAnsi="Times New Roman"/>
          <w:b/>
          <w:sz w:val="22"/>
        </w:rPr>
        <w:t xml:space="preserve">    </w:t>
      </w:r>
      <w:r w:rsidR="00000000">
        <w:rPr>
          <w:rFonts w:ascii="Times New Roman" w:hAnsi="Times New Roman"/>
          <w:b/>
          <w:sz w:val="22"/>
        </w:rPr>
        <w:t>姓名：</w:t>
      </w:r>
      <w:r w:rsidR="00000000">
        <w:rPr>
          <w:rFonts w:ascii="Times New Roman" w:hAnsi="Times New Roman"/>
          <w:b/>
          <w:sz w:val="22"/>
        </w:rPr>
        <w:t xml:space="preserve">  </w:t>
      </w:r>
      <w:r>
        <w:rPr>
          <w:rFonts w:ascii="Times New Roman" w:hAnsi="Times New Roman" w:hint="eastAsia"/>
          <w:b/>
          <w:sz w:val="22"/>
          <w:lang w:eastAsia="zh-CN"/>
        </w:rPr>
        <w:t xml:space="preserve"> </w:t>
      </w:r>
      <w:r w:rsidR="00000000">
        <w:rPr>
          <w:rFonts w:ascii="Times New Roman" w:hAnsi="Times New Roman"/>
          <w:b/>
          <w:sz w:val="22"/>
        </w:rPr>
        <w:t xml:space="preserve">  7</w:t>
      </w:r>
      <w:r w:rsidR="00000000">
        <w:rPr>
          <w:rFonts w:ascii="Times New Roman" w:hAnsi="Times New Roman"/>
          <w:b/>
          <w:sz w:val="22"/>
        </w:rPr>
        <w:t>下道德与法治暑假作业</w:t>
      </w:r>
      <w:r w:rsidR="00000000">
        <w:rPr>
          <w:rFonts w:ascii="Times New Roman" w:hAnsi="Times New Roman"/>
          <w:b/>
          <w:sz w:val="22"/>
        </w:rPr>
        <w:t>-2</w:t>
      </w:r>
    </w:p>
    <w:p w14:paraId="41710616" w14:textId="77777777" w:rsidR="00BD5B5A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我选择的国家安全领域是网络安全。网络安全和每个人的学习、生活都密切相关，也关系国家安全、社会公共利益和经济社会发展。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BD5B5A" w14:paraId="56FD7D42" w14:textId="77777777">
        <w:trPr>
          <w:jc w:val="center"/>
        </w:trPr>
        <w:tc>
          <w:tcPr>
            <w:tcW w:w="243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34299" w14:textId="77777777" w:rsidR="00BD5B5A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</w:rPr>
              <w:t>我的姓名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EC1CC" w14:textId="77777777" w:rsidR="00BD5B5A" w:rsidRDefault="00000000">
            <w:pPr>
              <w:spacing w:after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刘贺</w:t>
            </w:r>
          </w:p>
        </w:tc>
      </w:tr>
      <w:tr w:rsidR="00BD5B5A" w14:paraId="5DE6E0B7" w14:textId="77777777">
        <w:trPr>
          <w:jc w:val="center"/>
        </w:trPr>
        <w:tc>
          <w:tcPr>
            <w:tcW w:w="243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B381F" w14:textId="77777777" w:rsidR="00BD5B5A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2026</w:t>
            </w:r>
            <w:r>
              <w:rPr>
                <w:rFonts w:ascii="Times New Roman" w:hAnsi="Times New Roman"/>
                <w:b/>
                <w:lang w:eastAsia="zh-CN"/>
              </w:rPr>
              <w:t>年全民国家安全教育日的主题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4F3BA" w14:textId="77777777" w:rsidR="00BD5B5A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统筹发展和安全</w:t>
            </w:r>
            <w:r>
              <w:rPr>
                <w:rFonts w:ascii="Times New Roman" w:hAnsi="Times New Roman"/>
                <w:lang w:eastAsia="zh-CN"/>
              </w:rPr>
              <w:t xml:space="preserve"> </w:t>
            </w:r>
            <w:r>
              <w:rPr>
                <w:rFonts w:ascii="Times New Roman" w:hAnsi="Times New Roman"/>
                <w:lang w:eastAsia="zh-CN"/>
              </w:rPr>
              <w:t>护航</w:t>
            </w:r>
            <w:r>
              <w:rPr>
                <w:rFonts w:ascii="Times New Roman" w:hAnsi="Times New Roman"/>
                <w:lang w:eastAsia="zh-CN"/>
              </w:rPr>
              <w:t>“</w:t>
            </w:r>
            <w:r>
              <w:rPr>
                <w:rFonts w:ascii="Times New Roman" w:hAnsi="Times New Roman"/>
                <w:lang w:eastAsia="zh-CN"/>
              </w:rPr>
              <w:t>十五五</w:t>
            </w:r>
            <w:r>
              <w:rPr>
                <w:rFonts w:ascii="Times New Roman" w:hAnsi="Times New Roman"/>
                <w:lang w:eastAsia="zh-CN"/>
              </w:rPr>
              <w:t>”</w:t>
            </w:r>
            <w:r>
              <w:rPr>
                <w:rFonts w:ascii="Times New Roman" w:hAnsi="Times New Roman"/>
                <w:lang w:eastAsia="zh-CN"/>
              </w:rPr>
              <w:t>新征程（来源：</w:t>
            </w:r>
            <w:r>
              <w:fldChar w:fldCharType="begin"/>
            </w:r>
            <w:r>
              <w:rPr>
                <w:lang w:eastAsia="zh-CN"/>
              </w:rPr>
              <w:instrText>HYPERLINK "https://www.moe.gov.cn/srcsite/A12/s256/202605/t20260525_1437579.html"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ascii="Times New Roman" w:hAnsi="Times New Roman"/>
                <w:color w:val="0563C1"/>
                <w:u w:val="single"/>
                <w:lang w:eastAsia="zh-CN"/>
              </w:rPr>
              <w:t>教育部通知</w:t>
            </w:r>
            <w:r>
              <w:fldChar w:fldCharType="end"/>
            </w:r>
            <w:r>
              <w:rPr>
                <w:rFonts w:ascii="Times New Roman" w:hAnsi="Times New Roman"/>
                <w:lang w:eastAsia="zh-CN"/>
              </w:rPr>
              <w:t>、</w:t>
            </w:r>
            <w:hyperlink r:id="rId8">
              <w:r>
                <w:rPr>
                  <w:rFonts w:ascii="Times New Roman" w:hAnsi="Times New Roman"/>
                  <w:color w:val="0563C1"/>
                  <w:u w:val="single"/>
                  <w:lang w:eastAsia="zh-CN"/>
                </w:rPr>
                <w:t>司法部</w:t>
              </w:r>
              <w:r>
                <w:rPr>
                  <w:rFonts w:ascii="Times New Roman" w:hAnsi="Times New Roman"/>
                  <w:color w:val="0563C1"/>
                  <w:u w:val="single"/>
                  <w:lang w:eastAsia="zh-CN"/>
                </w:rPr>
                <w:t>/</w:t>
              </w:r>
              <w:r>
                <w:rPr>
                  <w:rFonts w:ascii="Times New Roman" w:hAnsi="Times New Roman"/>
                  <w:color w:val="0563C1"/>
                  <w:u w:val="single"/>
                  <w:lang w:eastAsia="zh-CN"/>
                </w:rPr>
                <w:t>全国普法办通知</w:t>
              </w:r>
            </w:hyperlink>
            <w:r>
              <w:rPr>
                <w:rFonts w:ascii="Times New Roman" w:hAnsi="Times New Roman"/>
                <w:lang w:eastAsia="zh-CN"/>
              </w:rPr>
              <w:t>）</w:t>
            </w:r>
          </w:p>
        </w:tc>
      </w:tr>
      <w:tr w:rsidR="00BD5B5A" w14:paraId="7374C007" w14:textId="77777777">
        <w:trPr>
          <w:jc w:val="center"/>
        </w:trPr>
        <w:tc>
          <w:tcPr>
            <w:tcW w:w="243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7A485" w14:textId="77777777" w:rsidR="00BD5B5A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</w:rPr>
              <w:t>我介绍的安全领域</w:t>
            </w:r>
            <w:proofErr w:type="spellEnd"/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F6C91" w14:textId="77777777" w:rsidR="00BD5B5A" w:rsidRDefault="00000000">
            <w:pPr>
              <w:spacing w:after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网络安全</w:t>
            </w:r>
          </w:p>
        </w:tc>
      </w:tr>
      <w:tr w:rsidR="00BD5B5A" w14:paraId="5431EEF7" w14:textId="77777777">
        <w:trPr>
          <w:jc w:val="center"/>
        </w:trPr>
        <w:tc>
          <w:tcPr>
            <w:tcW w:w="243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7C613" w14:textId="77777777" w:rsidR="00BD5B5A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该领域目前存在的安全风险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6B8B9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1. </w:t>
            </w:r>
            <w:r>
              <w:rPr>
                <w:rFonts w:ascii="Times New Roman" w:hAnsi="Times New Roman"/>
                <w:lang w:eastAsia="zh-CN"/>
              </w:rPr>
              <w:t>个人信息泄露：账号、密码、住址、照片等被不法分子利用。</w:t>
            </w:r>
          </w:p>
          <w:p w14:paraId="11994150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2. </w:t>
            </w:r>
            <w:r>
              <w:rPr>
                <w:rFonts w:ascii="Times New Roman" w:hAnsi="Times New Roman"/>
                <w:lang w:eastAsia="zh-CN"/>
              </w:rPr>
              <w:t>网络诈骗和钓鱼链接：冒充熟人、中奖、兼职刷单等骗取钱财。</w:t>
            </w:r>
          </w:p>
          <w:p w14:paraId="3F6B6511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3. </w:t>
            </w:r>
            <w:r>
              <w:rPr>
                <w:rFonts w:ascii="Times New Roman" w:hAnsi="Times New Roman"/>
                <w:lang w:eastAsia="zh-CN"/>
              </w:rPr>
              <w:t>谣言和不良信息传播：影响社会秩序，可能危害国家安全和公共利益。</w:t>
            </w:r>
          </w:p>
          <w:p w14:paraId="16111033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4. </w:t>
            </w:r>
            <w:r>
              <w:rPr>
                <w:rFonts w:ascii="Times New Roman" w:hAnsi="Times New Roman"/>
                <w:lang w:eastAsia="zh-CN"/>
              </w:rPr>
              <w:t>病毒木马、弱密码和非法攻击：可能破坏网络系统，影响学习、生活和公共服务。</w:t>
            </w:r>
          </w:p>
          <w:p w14:paraId="27A731E5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5. </w:t>
            </w:r>
            <w:r>
              <w:rPr>
                <w:rFonts w:ascii="Times New Roman" w:hAnsi="Times New Roman"/>
                <w:lang w:eastAsia="zh-CN"/>
              </w:rPr>
              <w:t>不当使用</w:t>
            </w:r>
            <w:r>
              <w:rPr>
                <w:rFonts w:ascii="Times New Roman" w:hAnsi="Times New Roman"/>
                <w:lang w:eastAsia="zh-CN"/>
              </w:rPr>
              <w:t>AI</w:t>
            </w:r>
            <w:r>
              <w:rPr>
                <w:rFonts w:ascii="Times New Roman" w:hAnsi="Times New Roman"/>
                <w:lang w:eastAsia="zh-CN"/>
              </w:rPr>
              <w:t>、网盘等工具：随意上传敏感资料，可能造成信息泄露。</w:t>
            </w:r>
          </w:p>
        </w:tc>
      </w:tr>
      <w:tr w:rsidR="00BD5B5A" w14:paraId="1AE539A8" w14:textId="77777777">
        <w:trPr>
          <w:jc w:val="center"/>
        </w:trPr>
        <w:tc>
          <w:tcPr>
            <w:tcW w:w="243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94C3B" w14:textId="77777777" w:rsidR="00BD5B5A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重视该领域国家安全的重要意义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E2662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网络安全是国家安全体系的重要组成部分。重视网络安全，有利于维护网络空间主权和国家安全，保护公民个人信息和合法权益，保障学校、交通、金融、通信等系统稳定运行，也能让青少年拥有更健康、更清朗的网络环境。</w:t>
            </w:r>
          </w:p>
          <w:p w14:paraId="44736B39" w14:textId="77777777" w:rsidR="00BD5B5A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依据：</w:t>
            </w:r>
            <w:hyperlink r:id="rId9">
              <w:r>
                <w:rPr>
                  <w:rFonts w:ascii="Times New Roman" w:hAnsi="Times New Roman"/>
                  <w:color w:val="0563C1"/>
                  <w:u w:val="single"/>
                  <w:lang w:eastAsia="zh-CN"/>
                </w:rPr>
                <w:t>《中华人民共和国网络安全法》</w:t>
              </w:r>
            </w:hyperlink>
          </w:p>
        </w:tc>
      </w:tr>
      <w:tr w:rsidR="00BD5B5A" w14:paraId="235E2F88" w14:textId="77777777">
        <w:trPr>
          <w:jc w:val="center"/>
        </w:trPr>
        <w:tc>
          <w:tcPr>
            <w:tcW w:w="243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1B49A" w14:textId="77777777" w:rsidR="00BD5B5A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b/>
                <w:lang w:eastAsia="zh-CN"/>
              </w:rPr>
              <w:t>维护该领域的国家安全，青少年该怎么做？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A583A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1. </w:t>
            </w:r>
            <w:r>
              <w:rPr>
                <w:rFonts w:ascii="Times New Roman" w:hAnsi="Times New Roman"/>
                <w:lang w:eastAsia="zh-CN"/>
              </w:rPr>
              <w:t>设置强密码，开启多重验证，不把验证码告诉别人。</w:t>
            </w:r>
          </w:p>
          <w:p w14:paraId="02779293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2. </w:t>
            </w:r>
            <w:r>
              <w:rPr>
                <w:rFonts w:ascii="Times New Roman" w:hAnsi="Times New Roman"/>
                <w:lang w:eastAsia="zh-CN"/>
              </w:rPr>
              <w:t>不点击陌生链接，不随意下载来历不明的软件。</w:t>
            </w:r>
          </w:p>
          <w:p w14:paraId="403EBB4A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3. </w:t>
            </w:r>
            <w:r>
              <w:rPr>
                <w:rFonts w:ascii="Times New Roman" w:hAnsi="Times New Roman"/>
                <w:lang w:eastAsia="zh-CN"/>
              </w:rPr>
              <w:t>保护个人信息，不在网络上公开住址、证件、账号等敏感内容。</w:t>
            </w:r>
          </w:p>
          <w:p w14:paraId="41A3CDF7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4. </w:t>
            </w:r>
            <w:r>
              <w:rPr>
                <w:rFonts w:ascii="Times New Roman" w:hAnsi="Times New Roman"/>
                <w:lang w:eastAsia="zh-CN"/>
              </w:rPr>
              <w:t>不造谣、不信谣、不传谣，转发前先核实来源。</w:t>
            </w:r>
          </w:p>
          <w:p w14:paraId="44216388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5. </w:t>
            </w:r>
            <w:r>
              <w:rPr>
                <w:rFonts w:ascii="Times New Roman" w:hAnsi="Times New Roman"/>
                <w:lang w:eastAsia="zh-CN"/>
              </w:rPr>
              <w:t>文明上网，尊重他人，不参与网络欺凌和非法攻击。</w:t>
            </w:r>
          </w:p>
          <w:p w14:paraId="4FF43A56" w14:textId="77777777" w:rsidR="00BD5B5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 xml:space="preserve">6. </w:t>
            </w:r>
            <w:r>
              <w:rPr>
                <w:rFonts w:ascii="Times New Roman" w:hAnsi="Times New Roman"/>
                <w:lang w:eastAsia="zh-CN"/>
              </w:rPr>
              <w:t>发现网络诈骗、违法信息或泄密风险时，及时告诉家长、老师或向有关平台举报。</w:t>
            </w:r>
          </w:p>
          <w:p w14:paraId="676EDE97" w14:textId="77777777" w:rsidR="00BD5B5A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lang w:eastAsia="zh-CN"/>
              </w:rPr>
              <w:t>参考：</w:t>
            </w:r>
            <w:hyperlink r:id="rId10">
              <w:r>
                <w:rPr>
                  <w:rFonts w:ascii="Times New Roman" w:hAnsi="Times New Roman"/>
                  <w:color w:val="0563C1"/>
                  <w:u w:val="single"/>
                  <w:lang w:eastAsia="zh-CN"/>
                </w:rPr>
                <w:t>中央网信办关于青少年网络素养培育的文章</w:t>
              </w:r>
            </w:hyperlink>
          </w:p>
        </w:tc>
      </w:tr>
    </w:tbl>
    <w:p w14:paraId="6F5244BA" w14:textId="77777777" w:rsidR="00BD5B5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2388FC" w14:textId="77777777" w:rsidR="00BD5B5A" w:rsidRDefault="00000000">
      <w:pPr>
        <w:jc w:val="center"/>
        <w:rPr>
          <w:rFonts w:hint="eastAsia"/>
        </w:rPr>
      </w:pPr>
      <w:proofErr w:type="spellStart"/>
      <w:r>
        <w:rPr>
          <w:rFonts w:ascii="Times New Roman" w:eastAsia="黑体" w:hAnsi="Times New Roman"/>
          <w:b/>
          <w:sz w:val="30"/>
        </w:rPr>
        <w:lastRenderedPageBreak/>
        <w:t>海报：维护网络安全</w:t>
      </w:r>
      <w:proofErr w:type="spellEnd"/>
    </w:p>
    <w:p w14:paraId="684AF74C" w14:textId="77777777" w:rsidR="00BD5B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F6EDB2" wp14:editId="210994B7">
            <wp:extent cx="5303520" cy="7197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network_security_po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9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10F4" w14:textId="77777777" w:rsidR="00BD5B5A" w:rsidRDefault="00000000">
      <w:pPr>
        <w:rPr>
          <w:rFonts w:hint="eastAsia"/>
        </w:rPr>
      </w:pPr>
      <w:r>
        <w:br w:type="page"/>
      </w:r>
    </w:p>
    <w:p w14:paraId="13DD1B2A" w14:textId="77777777" w:rsidR="00BD5B5A" w:rsidRDefault="00000000">
      <w:pPr>
        <w:rPr>
          <w:rFonts w:hint="eastAsia"/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lastRenderedPageBreak/>
        <w:t>原文链接</w:t>
      </w:r>
    </w:p>
    <w:p w14:paraId="2467C86A" w14:textId="77777777" w:rsidR="00BD5B5A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· </w:t>
      </w:r>
      <w:hyperlink r:id="rId12">
        <w:r>
          <w:rPr>
            <w:rFonts w:ascii="Times New Roman" w:hAnsi="Times New Roman"/>
            <w:color w:val="0563C1"/>
            <w:u w:val="single"/>
            <w:lang w:eastAsia="zh-CN"/>
          </w:rPr>
          <w:t>教育部：</w:t>
        </w:r>
        <w:r>
          <w:rPr>
            <w:rFonts w:ascii="Times New Roman" w:hAnsi="Times New Roman"/>
            <w:color w:val="0563C1"/>
            <w:u w:val="single"/>
            <w:lang w:eastAsia="zh-CN"/>
          </w:rPr>
          <w:t>2026</w:t>
        </w:r>
        <w:r>
          <w:rPr>
            <w:rFonts w:ascii="Times New Roman" w:hAnsi="Times New Roman"/>
            <w:color w:val="0563C1"/>
            <w:u w:val="single"/>
            <w:lang w:eastAsia="zh-CN"/>
          </w:rPr>
          <w:t>年全民国家安全教育日主题</w:t>
        </w:r>
      </w:hyperlink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https://www.moe.gov.cn/srcsite/A12/s256/202605/t20260525_1437579.html</w:t>
      </w:r>
      <w:r>
        <w:rPr>
          <w:rFonts w:ascii="Times New Roman" w:hAnsi="Times New Roman"/>
          <w:lang w:eastAsia="zh-CN"/>
        </w:rPr>
        <w:t>）</w:t>
      </w:r>
    </w:p>
    <w:p w14:paraId="3C806027" w14:textId="77777777" w:rsidR="00BD5B5A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· </w:t>
      </w:r>
      <w:hyperlink r:id="rId13">
        <w:r>
          <w:rPr>
            <w:rFonts w:ascii="Times New Roman" w:hAnsi="Times New Roman"/>
            <w:color w:val="0563C1"/>
            <w:u w:val="single"/>
          </w:rPr>
          <w:t>司法部、全国普法办：</w:t>
        </w:r>
        <w:r>
          <w:rPr>
            <w:rFonts w:ascii="Times New Roman" w:hAnsi="Times New Roman"/>
            <w:color w:val="0563C1"/>
            <w:u w:val="single"/>
          </w:rPr>
          <w:t>2026</w:t>
        </w:r>
        <w:r>
          <w:rPr>
            <w:rFonts w:ascii="Times New Roman" w:hAnsi="Times New Roman"/>
            <w:color w:val="0563C1"/>
            <w:u w:val="single"/>
          </w:rPr>
          <w:t>年全民国家安全教育日普法宣传活动通知</w:t>
        </w:r>
      </w:hyperlink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https://legalinfo.moj.gov.cn/pub/sfbzhfx/zhfxfzzx/fzzxtzgg/202604/t20260406_533517.html</w:t>
      </w:r>
      <w:r>
        <w:rPr>
          <w:rFonts w:ascii="Times New Roman" w:hAnsi="Times New Roman"/>
        </w:rPr>
        <w:t>）</w:t>
      </w:r>
    </w:p>
    <w:p w14:paraId="23F58340" w14:textId="77777777" w:rsidR="00BD5B5A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· </w:t>
      </w:r>
      <w:hyperlink r:id="rId14">
        <w:r>
          <w:rPr>
            <w:rFonts w:ascii="Times New Roman" w:hAnsi="Times New Roman"/>
            <w:color w:val="0563C1"/>
            <w:u w:val="single"/>
          </w:rPr>
          <w:t>中国长安网：司法部、全国普法办部署开展</w:t>
        </w:r>
        <w:r>
          <w:rPr>
            <w:rFonts w:ascii="Times New Roman" w:hAnsi="Times New Roman"/>
            <w:color w:val="0563C1"/>
            <w:u w:val="single"/>
          </w:rPr>
          <w:t>2026</w:t>
        </w:r>
        <w:r>
          <w:rPr>
            <w:rFonts w:ascii="Times New Roman" w:hAnsi="Times New Roman"/>
            <w:color w:val="0563C1"/>
            <w:u w:val="single"/>
          </w:rPr>
          <w:t>年全民国家安全教育日普法宣传活动</w:t>
        </w:r>
      </w:hyperlink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https://www.osns.gov.cn/20260407/937143f6a5ca4e4f98453b70041dc7c3/c.html</w:t>
      </w:r>
      <w:r>
        <w:rPr>
          <w:rFonts w:ascii="Times New Roman" w:hAnsi="Times New Roman"/>
        </w:rPr>
        <w:t>）</w:t>
      </w:r>
    </w:p>
    <w:p w14:paraId="1CB8E1E1" w14:textId="77777777" w:rsidR="00BD5B5A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· </w:t>
      </w:r>
      <w:hyperlink r:id="rId15">
        <w:r>
          <w:rPr>
            <w:rFonts w:ascii="Times New Roman" w:hAnsi="Times New Roman"/>
            <w:color w:val="0563C1"/>
            <w:u w:val="single"/>
          </w:rPr>
          <w:t>中央网信办：中华人民共和国网络安全法</w:t>
        </w:r>
      </w:hyperlink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https://www.cac.gov.cn/2016-11/07/c_1119867116.htm</w:t>
      </w:r>
      <w:r>
        <w:rPr>
          <w:rFonts w:ascii="Times New Roman" w:hAnsi="Times New Roman"/>
        </w:rPr>
        <w:t>）</w:t>
      </w:r>
    </w:p>
    <w:p w14:paraId="7BBE2DFB" w14:textId="77777777" w:rsidR="00BD5B5A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· </w:t>
      </w:r>
      <w:hyperlink r:id="rId16">
        <w:r>
          <w:rPr>
            <w:rFonts w:ascii="Times New Roman" w:hAnsi="Times New Roman"/>
            <w:color w:val="0563C1"/>
            <w:u w:val="single"/>
          </w:rPr>
          <w:t>中央网信办：青少年网络素养的结构性培育</w:t>
        </w:r>
      </w:hyperlink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https://www.cac.gov.cn/2022-09/21/c_1665386697540289.htm</w:t>
      </w:r>
      <w:r>
        <w:rPr>
          <w:rFonts w:ascii="Times New Roman" w:hAnsi="Times New Roman"/>
        </w:rPr>
        <w:t>）</w:t>
      </w:r>
    </w:p>
    <w:sectPr w:rsidR="00BD5B5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F2A5" w14:textId="77777777" w:rsidR="00464D45" w:rsidRDefault="00464D45" w:rsidP="000502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E35586" w14:textId="77777777" w:rsidR="00464D45" w:rsidRDefault="00464D45" w:rsidP="000502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AC832" w14:textId="77777777" w:rsidR="00464D45" w:rsidRDefault="00464D45" w:rsidP="000502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DF15FB" w14:textId="77777777" w:rsidR="00464D45" w:rsidRDefault="00464D45" w:rsidP="000502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329360">
    <w:abstractNumId w:val="8"/>
  </w:num>
  <w:num w:numId="2" w16cid:durableId="1111631937">
    <w:abstractNumId w:val="6"/>
  </w:num>
  <w:num w:numId="3" w16cid:durableId="1237129692">
    <w:abstractNumId w:val="5"/>
  </w:num>
  <w:num w:numId="4" w16cid:durableId="1057895162">
    <w:abstractNumId w:val="4"/>
  </w:num>
  <w:num w:numId="5" w16cid:durableId="118496677">
    <w:abstractNumId w:val="7"/>
  </w:num>
  <w:num w:numId="6" w16cid:durableId="1856570890">
    <w:abstractNumId w:val="3"/>
  </w:num>
  <w:num w:numId="7" w16cid:durableId="84769080">
    <w:abstractNumId w:val="2"/>
  </w:num>
  <w:num w:numId="8" w16cid:durableId="963657474">
    <w:abstractNumId w:val="1"/>
  </w:num>
  <w:num w:numId="9" w16cid:durableId="33819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233"/>
    <w:rsid w:val="0006063C"/>
    <w:rsid w:val="0015074B"/>
    <w:rsid w:val="0029639D"/>
    <w:rsid w:val="00326F90"/>
    <w:rsid w:val="00464D45"/>
    <w:rsid w:val="00AA1D8D"/>
    <w:rsid w:val="00B47730"/>
    <w:rsid w:val="00BD5B5A"/>
    <w:rsid w:val="00C337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0F38D5"/>
  <w14:defaultImageDpi w14:val="300"/>
  <w15:docId w15:val="{45F5EDFC-9C83-4609-9700-520745F0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alinfo.moj.gov.cn/pub/sfbzhfx/zhfxfzzx/fzzxtzgg/202604/t20260406_533517.html" TargetMode="External"/><Relationship Id="rId13" Type="http://schemas.openxmlformats.org/officeDocument/2006/relationships/hyperlink" Target="https://legalinfo.moj.gov.cn/pub/sfbzhfx/zhfxfzzx/fzzxtzgg/202604/t20260406_533517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oe.gov.cn/srcsite/A12/s256/202605/t20260525_1437579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ac.gov.cn/2022-09/21/c_1665386697540289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www.cac.gov.cn/2016-11/07/c_1119867116.htm" TargetMode="External"/><Relationship Id="rId10" Type="http://schemas.openxmlformats.org/officeDocument/2006/relationships/hyperlink" Target="https://www.cac.gov.cn/2022-09/21/c_1665386697540289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c.gov.cn/2016-11/07/c_1119867116.htm" TargetMode="External"/><Relationship Id="rId14" Type="http://schemas.openxmlformats.org/officeDocument/2006/relationships/hyperlink" Target="https://www.osns.gov.cn/20260407/937143f6a5ca4e4f98453b70041dc7c3/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liushuo@lewei50.com</cp:lastModifiedBy>
  <cp:revision>2</cp:revision>
  <dcterms:created xsi:type="dcterms:W3CDTF">2013-12-23T23:15:00Z</dcterms:created>
  <dcterms:modified xsi:type="dcterms:W3CDTF">2026-08-31T00:06:00Z</dcterms:modified>
  <cp:category/>
</cp:coreProperties>
</file>