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数据存储方式说明</w:t>
      </w:r>
    </w:p>
    <w:p>
      <w:pPr>
        <w:pStyle w:val="Heading2"/>
      </w:pPr>
      <w:r>
        <w:t>1. 总体架构</w:t>
      </w:r>
    </w:p>
    <w:p>
      <w:r>
        <w:t>本项目数据存储采用 CSV文件 + MySQL关系数据库 双层架构：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位置</w:t>
            </w:r>
          </w:p>
        </w:tc>
      </w:tr>
      <w:tr>
        <w:tc>
          <w:tcPr>
            <w:tcW w:type="dxa" w:w="2160"/>
          </w:tcPr>
          <w:p>
            <w:r>
              <w:t>原始数据层</w:t>
            </w:r>
          </w:p>
        </w:tc>
        <w:tc>
          <w:tcPr>
            <w:tcW w:type="dxa" w:w="2160"/>
          </w:tcPr>
          <w:p>
            <w:r>
              <w:t>爬虫采集的原始数据留存</w:t>
            </w:r>
          </w:p>
        </w:tc>
        <w:tc>
          <w:tcPr>
            <w:tcW w:type="dxa" w:w="2160"/>
          </w:tcPr>
          <w:p>
            <w:r>
              <w:t>197 个独立 CSV 文件</w:t>
            </w:r>
          </w:p>
        </w:tc>
        <w:tc>
          <w:tcPr>
            <w:tcW w:type="dxa" w:w="2160"/>
          </w:tcPr>
          <w:p>
            <w:r>
              <w:t>`D:\Desktop\作业\数据可视化\爬虫数据（部分原始数据）\`</w:t>
            </w:r>
          </w:p>
        </w:tc>
      </w:tr>
      <w:tr>
        <w:tc>
          <w:tcPr>
            <w:tcW w:type="dxa" w:w="2160"/>
          </w:tcPr>
          <w:p>
            <w:r>
              <w:t>标准数据层</w:t>
            </w:r>
          </w:p>
        </w:tc>
        <w:tc>
          <w:tcPr>
            <w:tcW w:type="dxa" w:w="2160"/>
          </w:tcPr>
          <w:p>
            <w:r>
              <w:t>清洗后的统一数据集</w:t>
            </w:r>
          </w:p>
        </w:tc>
        <w:tc>
          <w:tcPr>
            <w:tcW w:type="dxa" w:w="2160"/>
          </w:tcPr>
          <w:p>
            <w:r>
              <w:t>单文件 CSV (UTF-8 BOM)</w:t>
            </w:r>
          </w:p>
        </w:tc>
        <w:tc>
          <w:tcPr>
            <w:tcW w:type="dxa" w:w="2160"/>
          </w:tcPr>
          <w:p>
            <w:r>
              <w:t>`all_cities_all_years.csv`</w:t>
            </w:r>
          </w:p>
        </w:tc>
      </w:tr>
      <w:tr>
        <w:tc>
          <w:tcPr>
            <w:tcW w:type="dxa" w:w="2160"/>
          </w:tcPr>
          <w:p>
            <w:r>
              <w:t>数据库层</w:t>
            </w:r>
          </w:p>
        </w:tc>
        <w:tc>
          <w:tcPr>
            <w:tcW w:type="dxa" w:w="2160"/>
          </w:tcPr>
          <w:p>
            <w:r>
              <w:t>聚合查询与 API 服务</w:t>
            </w:r>
          </w:p>
        </w:tc>
        <w:tc>
          <w:tcPr>
            <w:tcW w:type="dxa" w:w="2160"/>
          </w:tcPr>
          <w:p>
            <w:r>
              <w:t>MySQL 8.0+</w:t>
            </w:r>
          </w:p>
        </w:tc>
        <w:tc>
          <w:tcPr>
            <w:tcW w:type="dxa" w:w="2160"/>
          </w:tcPr>
          <w:p>
            <w:r>
              <w:t>`air_quality` 数据库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2. 原始数据存储（CSV 文件集）</w:t>
      </w:r>
    </w:p>
    <w:p>
      <w:pPr>
        <w:pStyle w:val="Heading3"/>
      </w:pPr>
      <w:r>
        <w:t>2.1 存储结构</w:t>
      </w:r>
    </w:p>
    <w:p>
      <w:r>
        <w:rPr>
          <w:rFonts w:ascii="Consolas" w:hAnsi="Consolas"/>
          <w:sz w:val="18"/>
        </w:rPr>
        <w:t>爬虫数据（部分原始数据）/</w:t>
        <w:br/>
        <w:t>├── beijing.csv       # 北京（GBK编码）</w:t>
        <w:br/>
        <w:t>├── shanghai.csv      # 上海（UTF-8编码）</w:t>
        <w:br/>
        <w:t>├── tianjin.csv       # 天津（GBK编码）</w:t>
        <w:br/>
        <w:t>├── chongqing.csv     # 重庆（GBK编码）</w:t>
        <w:br/>
        <w:t>├── ...               # 共 197 个城市文件</w:t>
        <w:br/>
        <w:t>└── zunyi.csv         # 遵义（UTF-8编码）</w:t>
      </w:r>
    </w:p>
    <w:p>
      <w:pPr>
        <w:pStyle w:val="Heading3"/>
      </w:pPr>
      <w:r>
        <w:t>2.2 文件格式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编码</w:t>
            </w:r>
          </w:p>
        </w:tc>
        <w:tc>
          <w:tcPr>
            <w:tcW w:type="dxa" w:w="4320"/>
          </w:tcPr>
          <w:p>
            <w:r>
              <w:t>185 个文件 UTF-8，3 个文件 GBK（北京/重庆/天津）</w:t>
            </w:r>
          </w:p>
        </w:tc>
      </w:tr>
      <w:tr>
        <w:tc>
          <w:tcPr>
            <w:tcW w:type="dxa" w:w="4320"/>
          </w:tcPr>
          <w:p>
            <w:r>
              <w:t>分隔符</w:t>
            </w:r>
          </w:p>
        </w:tc>
        <w:tc>
          <w:tcPr>
            <w:tcW w:type="dxa" w:w="4320"/>
          </w:tcPr>
          <w:p>
            <w:r>
              <w:t>逗号 (,)</w:t>
            </w:r>
          </w:p>
        </w:tc>
      </w:tr>
      <w:tr>
        <w:tc>
          <w:tcPr>
            <w:tcW w:type="dxa" w:w="4320"/>
          </w:tcPr>
          <w:p>
            <w:r>
              <w:t>表头</w:t>
            </w:r>
          </w:p>
        </w:tc>
        <w:tc>
          <w:tcPr>
            <w:tcW w:type="dxa" w:w="4320"/>
          </w:tcPr>
          <w:p>
            <w:r>
              <w:t>日期, 质量等级, AQI指数, 当天AQI排名, PM2.5, PM10, So2, No2, Co, O3</w:t>
            </w:r>
          </w:p>
        </w:tc>
      </w:tr>
      <w:tr>
        <w:tc>
          <w:tcPr>
            <w:tcW w:type="dxa" w:w="4320"/>
          </w:tcPr>
          <w:p>
            <w:r>
              <w:t>城市标识</w:t>
            </w:r>
          </w:p>
        </w:tc>
        <w:tc>
          <w:tcPr>
            <w:tcW w:type="dxa" w:w="4320"/>
          </w:tcPr>
          <w:p>
            <w:r>
              <w:t>文件名（拼音）即为城市名</w:t>
            </w:r>
          </w:p>
        </w:tc>
      </w:tr>
      <w:tr>
        <w:tc>
          <w:tcPr>
            <w:tcW w:type="dxa" w:w="4320"/>
          </w:tcPr>
          <w:p>
            <w:r>
              <w:t>日期格式</w:t>
            </w:r>
          </w:p>
        </w:tc>
        <w:tc>
          <w:tcPr>
            <w:tcW w:type="dxa" w:w="4320"/>
          </w:tcPr>
          <w:p>
            <w:r>
              <w:t>混合 YYYY-MM-DD 和 YYYY/M/D（无前导零）</w:t>
            </w:r>
          </w:p>
        </w:tc>
      </w:tr>
    </w:tbl>
    <w:p/>
    <w:p>
      <w:pPr>
        <w:pStyle w:val="Heading3"/>
      </w:pPr>
      <w:r>
        <w:t>2.3 示例数据</w:t>
      </w:r>
    </w:p>
    <w:p>
      <w:r>
        <w:rPr>
          <w:rFonts w:ascii="Consolas" w:hAnsi="Consolas"/>
          <w:sz w:val="18"/>
        </w:rPr>
        <w:t>日期,质量等级,AQI指数,当天AQI排名,PM2.5,PM10,So2,No2,Co,O3</w:t>
        <w:br/>
        <w:t>2013-10-28,优,48,5,30,50,13,33,0.57,71</w:t>
        <w:br/>
        <w:t>2013-10-29,良,60,20,40,57,14,44,0.76,52</w:t>
      </w:r>
    </w:p>
    <w:p>
      <w:r>
        <w:t>____________________________________________________________</w:t>
      </w:r>
    </w:p>
    <w:p>
      <w:pPr>
        <w:pStyle w:val="Heading2"/>
      </w:pPr>
      <w:r>
        <w:t>3. 标准数据存储（清洗后 CSV）</w:t>
      </w:r>
    </w:p>
    <w:p>
      <w:pPr>
        <w:pStyle w:val="Heading3"/>
      </w:pPr>
      <w:r>
        <w:t>3.1 文件信息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文件路径</w:t>
            </w:r>
          </w:p>
        </w:tc>
        <w:tc>
          <w:tcPr>
            <w:tcW w:type="dxa" w:w="4320"/>
          </w:tcPr>
          <w:p>
            <w:r>
              <w:t>`all_cities_all_years.csv`（项目根目录）</w:t>
            </w:r>
          </w:p>
        </w:tc>
      </w:tr>
      <w:tr>
        <w:tc>
          <w:tcPr>
            <w:tcW w:type="dxa" w:w="4320"/>
          </w:tcPr>
          <w:p>
            <w:r>
              <w:t>编码</w:t>
            </w:r>
          </w:p>
        </w:tc>
        <w:tc>
          <w:tcPr>
            <w:tcW w:type="dxa" w:w="4320"/>
          </w:tcPr>
          <w:p>
            <w:r>
              <w:t>UTF-8 with BOM（Excel 直接打开不乱码）</w:t>
            </w:r>
          </w:p>
        </w:tc>
      </w:tr>
      <w:tr>
        <w:tc>
          <w:tcPr>
            <w:tcW w:type="dxa" w:w="4320"/>
          </w:tcPr>
          <w:p>
            <w:r>
              <w:t>记录数</w:t>
            </w:r>
          </w:p>
        </w:tc>
        <w:tc>
          <w:tcPr>
            <w:tcW w:type="dxa" w:w="4320"/>
          </w:tcPr>
          <w:p>
            <w:r>
              <w:t>584,047 行</w:t>
            </w:r>
          </w:p>
        </w:tc>
      </w:tr>
      <w:tr>
        <w:tc>
          <w:tcPr>
            <w:tcW w:type="dxa" w:w="4320"/>
          </w:tcPr>
          <w:p>
            <w:r>
              <w:t>城市数</w:t>
            </w:r>
          </w:p>
        </w:tc>
        <w:tc>
          <w:tcPr>
            <w:tcW w:type="dxa" w:w="4320"/>
          </w:tcPr>
          <w:p>
            <w:r>
              <w:t>182 个</w:t>
            </w:r>
          </w:p>
        </w:tc>
      </w:tr>
      <w:tr>
        <w:tc>
          <w:tcPr>
            <w:tcW w:type="dxa" w:w="4320"/>
          </w:tcPr>
          <w:p>
            <w:r>
              <w:t>字段数</w:t>
            </w:r>
          </w:p>
        </w:tc>
        <w:tc>
          <w:tcPr>
            <w:tcW w:type="dxa" w:w="4320"/>
          </w:tcPr>
          <w:p>
            <w:r>
              <w:t>15 列</w:t>
            </w:r>
          </w:p>
        </w:tc>
      </w:tr>
      <w:tr>
        <w:tc>
          <w:tcPr>
            <w:tcW w:type="dxa" w:w="4320"/>
          </w:tcPr>
          <w:p>
            <w:r>
              <w:t>文件大小</w:t>
            </w:r>
          </w:p>
        </w:tc>
        <w:tc>
          <w:tcPr>
            <w:tcW w:type="dxa" w:w="4320"/>
          </w:tcPr>
          <w:p>
            <w:r>
              <w:t>43.7 MB</w:t>
            </w:r>
          </w:p>
        </w:tc>
      </w:tr>
    </w:tbl>
    <w:p/>
    <w:p>
      <w:pPr>
        <w:pStyle w:val="Heading3"/>
      </w:pPr>
      <w:r>
        <w:t>3.2 字段定义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160"/>
          </w:tcPr>
          <w:p>
            <w:r>
              <w:t>地区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城市中文名称</w:t>
            </w:r>
          </w:p>
        </w:tc>
        <w:tc>
          <w:tcPr>
            <w:tcW w:type="dxa" w:w="2160"/>
          </w:tcPr>
          <w:p>
            <w:r>
              <w:t>北京</w:t>
            </w:r>
          </w:p>
        </w:tc>
      </w:tr>
      <w:tr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ISO 8601 格式</w:t>
            </w:r>
          </w:p>
        </w:tc>
        <w:tc>
          <w:tcPr>
            <w:tcW w:type="dxa" w:w="2160"/>
          </w:tcPr>
          <w:p>
            <w:r>
              <w:t>2020-01-15</w:t>
            </w:r>
          </w:p>
        </w:tc>
      </w:tr>
      <w:tr>
        <w:tc>
          <w:tcPr>
            <w:tcW w:type="dxa" w:w="2160"/>
          </w:tcPr>
          <w:p>
            <w:r>
              <w:t>质量等级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六分类国标</w:t>
            </w:r>
          </w:p>
        </w:tc>
        <w:tc>
          <w:tcPr>
            <w:tcW w:type="dxa" w:w="2160"/>
          </w:tcPr>
          <w:p>
            <w:r>
              <w:t>优/良/轻度污染/中度污染/重度污染/严重污染</w:t>
            </w:r>
          </w:p>
        </w:tc>
      </w:tr>
      <w:tr>
        <w:tc>
          <w:tcPr>
            <w:tcW w:type="dxa" w:w="2160"/>
          </w:tcPr>
          <w:p>
            <w:r>
              <w:t>AQI指数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空气质量指数 0-500</w:t>
            </w:r>
          </w:p>
        </w:tc>
        <w:tc>
          <w:tcPr>
            <w:tcW w:type="dxa" w:w="2160"/>
          </w:tcPr>
          <w:p>
            <w:r>
              <w:t>73.0</w:t>
            </w:r>
          </w:p>
        </w:tc>
      </w:tr>
      <w:tr>
        <w:tc>
          <w:tcPr>
            <w:tcW w:type="dxa" w:w="2160"/>
          </w:tcPr>
          <w:p>
            <w:r>
              <w:t>当天AQI排名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全国城市排名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PM2.5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细颗粒物 μg/m³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PM10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可吸入颗粒物 μg/m³</w:t>
            </w:r>
          </w:p>
        </w:tc>
        <w:tc>
          <w:tcPr>
            <w:tcW w:type="dxa" w:w="2160"/>
          </w:tcPr>
          <w:p>
            <w:r>
              <w:t>56.0</w:t>
            </w:r>
          </w:p>
        </w:tc>
      </w:tr>
      <w:tr>
        <w:tc>
          <w:tcPr>
            <w:tcW w:type="dxa" w:w="2160"/>
          </w:tcPr>
          <w:p>
            <w:r>
              <w:t>So2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二氧化硫 μg/m³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No2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二氧化氮 μg/m³</w:t>
            </w:r>
          </w:p>
        </w:tc>
        <w:tc>
          <w:tcPr>
            <w:tcW w:type="dxa" w:w="2160"/>
          </w:tcPr>
          <w:p>
            <w:r>
              <w:t>15.0</w:t>
            </w:r>
          </w:p>
        </w:tc>
      </w:tr>
      <w:tr>
        <w:tc>
          <w:tcPr>
            <w:tcW w:type="dxa" w:w="2160"/>
          </w:tcPr>
          <w:p>
            <w:r>
              <w:t>Co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一氧化碳 mg/m³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</w:tr>
      <w:tr>
        <w:tc>
          <w:tcPr>
            <w:tcW w:type="dxa" w:w="2160"/>
          </w:tcPr>
          <w:p>
            <w:r>
              <w:t>O3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臭氧 μg/m³</w:t>
            </w:r>
          </w:p>
        </w:tc>
        <w:tc>
          <w:tcPr>
            <w:tcW w:type="dxa" w:w="2160"/>
          </w:tcPr>
          <w:p>
            <w:r>
              <w:t>127.0</w:t>
            </w:r>
          </w:p>
        </w:tc>
      </w:tr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</w:tr>
      <w:tr>
        <w:tc>
          <w:tcPr>
            <w:tcW w:type="dxa" w:w="2160"/>
          </w:tcPr>
          <w:p>
            <w:r>
              <w:t>月份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1-12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季节</w:t>
            </w:r>
          </w:p>
        </w:tc>
        <w:tc>
          <w:tcPr>
            <w:tcW w:type="dxa" w:w="2160"/>
          </w:tcPr>
          <w:p>
            <w:r>
              <w:t>VARCHAR(4)</w:t>
            </w:r>
          </w:p>
        </w:tc>
        <w:tc>
          <w:tcPr>
            <w:tcW w:type="dxa" w:w="2160"/>
          </w:tcPr>
          <w:p>
            <w:r>
              <w:t>春/夏/秋/冬</w:t>
            </w:r>
          </w:p>
        </w:tc>
        <w:tc>
          <w:tcPr>
            <w:tcW w:type="dxa" w:w="2160"/>
          </w:tcPr>
          <w:p>
            <w:r>
              <w:t>冬</w:t>
            </w:r>
          </w:p>
        </w:tc>
      </w:tr>
      <w:tr>
        <w:tc>
          <w:tcPr>
            <w:tcW w:type="dxa" w:w="2160"/>
          </w:tcPr>
          <w:p>
            <w:r>
              <w:t>等级编码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1-6编码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MySQL 数据库存储</w:t>
      </w:r>
    </w:p>
    <w:p>
      <w:pPr>
        <w:pStyle w:val="Heading3"/>
      </w:pPr>
      <w:r>
        <w:t>4.1 数据库信息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数据库名</w:t>
            </w:r>
          </w:p>
        </w:tc>
        <w:tc>
          <w:tcPr>
            <w:tcW w:type="dxa" w:w="4320"/>
          </w:tcPr>
          <w:p>
            <w:r>
              <w:t>`air_quality`</w:t>
            </w:r>
          </w:p>
        </w:tc>
      </w:tr>
      <w:tr>
        <w:tc>
          <w:tcPr>
            <w:tcW w:type="dxa" w:w="4320"/>
          </w:tcPr>
          <w:p>
            <w:r>
              <w:t>字符集</w:t>
            </w:r>
          </w:p>
        </w:tc>
        <w:tc>
          <w:tcPr>
            <w:tcW w:type="dxa" w:w="4320"/>
          </w:tcPr>
          <w:p>
            <w:r>
              <w:t>`utf8mb4`（支持中文）</w:t>
            </w:r>
          </w:p>
        </w:tc>
      </w:tr>
      <w:tr>
        <w:tc>
          <w:tcPr>
            <w:tcW w:type="dxa" w:w="4320"/>
          </w:tcPr>
          <w:p>
            <w:r>
              <w:t>排序规则</w:t>
            </w:r>
          </w:p>
        </w:tc>
        <w:tc>
          <w:tcPr>
            <w:tcW w:type="dxa" w:w="4320"/>
          </w:tcPr>
          <w:p>
            <w:r>
              <w:t>`utf8mb4_unicode_ci`</w:t>
            </w:r>
          </w:p>
        </w:tc>
      </w:tr>
      <w:tr>
        <w:tc>
          <w:tcPr>
            <w:tcW w:type="dxa" w:w="4320"/>
          </w:tcPr>
          <w:p>
            <w:r>
              <w:t>总表数</w:t>
            </w:r>
          </w:p>
        </w:tc>
        <w:tc>
          <w:tcPr>
            <w:tcW w:type="dxa" w:w="4320"/>
          </w:tcPr>
          <w:p>
            <w:r>
              <w:t>22 张（2 张基础表 + 20 张聚合表）</w:t>
            </w:r>
          </w:p>
        </w:tc>
      </w:tr>
    </w:tbl>
    <w:p/>
    <w:p>
      <w:pPr>
        <w:pStyle w:val="Heading3"/>
      </w:pPr>
      <w:r>
        <w:t>4.2 基础表结构</w:t>
      </w:r>
    </w:p>
    <w:p>
      <w:pPr>
        <w:pStyle w:val="Heading4"/>
      </w:pPr>
      <w:r>
        <w:t>records 表（主数据表）</w:t>
      </w:r>
    </w:p>
    <w:p>
      <w:r>
        <w:rPr>
          <w:rFonts w:ascii="Consolas" w:hAnsi="Consolas"/>
          <w:sz w:val="18"/>
        </w:rPr>
        <w:t>CREATE TABLE records (</w:t>
        <w:br/>
        <w:t xml:space="preserve">    id          BIGINT AUTO_INCREMENT PRIMARY KEY,</w:t>
        <w:br/>
        <w:t xml:space="preserve">    city        VARCHAR(64)  NOT NULL,</w:t>
        <w:br/>
        <w:t xml:space="preserve">    date        DATE         NOT NULL,</w:t>
        <w:br/>
        <w:t xml:space="preserve">    quality_level VARCHAR(16),</w:t>
        <w:br/>
        <w:t xml:space="preserve">    aqi         FLOAT,</w:t>
        <w:br/>
        <w:t xml:space="preserve">    aqi_rank    FLOAT,</w:t>
        <w:br/>
        <w:t xml:space="preserve">    pm25        FLOAT,</w:t>
        <w:br/>
        <w:t xml:space="preserve">    pm10        FLOAT,</w:t>
        <w:br/>
        <w:t xml:space="preserve">    so2         FLOAT,</w:t>
        <w:br/>
        <w:t xml:space="preserve">    no2         FLOAT,</w:t>
        <w:br/>
        <w:t xml:space="preserve">    co          FLOAT,</w:t>
        <w:br/>
        <w:t xml:space="preserve">    o3          FLOAT,</w:t>
        <w:br/>
        <w:t xml:space="preserve">    year        SMALLINT     NOT NULL,</w:t>
        <w:br/>
        <w:t xml:space="preserve">    month       TINYINT      NOT NULL,</w:t>
        <w:br/>
        <w:t xml:space="preserve">    season      VARCHAR(4),</w:t>
        <w:br/>
        <w:t xml:space="preserve">    level_code  TINYINT,</w:t>
        <w:br/>
        <w:t xml:space="preserve">    INDEX idx_city_date (city, date),</w:t>
        <w:br/>
        <w:t xml:space="preserve">    INDEX idx_year_month (year, month),</w:t>
        <w:br/>
        <w:t xml:space="preserve">    INDEX idx_city_year (city, year),</w:t>
        <w:br/>
        <w:t xml:space="preserve">    INDEX idx_date (date)</w:t>
        <w:br/>
        <w:t>) ENGINE=InnoDB DEFAULT CHARSET=utf8mb4;</w:t>
      </w:r>
    </w:p>
    <w:p>
      <w:pPr>
        <w:pStyle w:val="Heading4"/>
      </w:pPr>
      <w:r>
        <w:t>cities 表（城市坐标表）</w:t>
      </w:r>
    </w:p>
    <w:p>
      <w:r>
        <w:rPr>
          <w:rFonts w:ascii="Consolas" w:hAnsi="Consolas"/>
          <w:sz w:val="18"/>
        </w:rPr>
        <w:t>CREATE TABLE cities (</w:t>
        <w:br/>
        <w:t xml:space="preserve">    name    VARCHAR(64)  PRIMARY KEY,</w:t>
        <w:br/>
        <w:t xml:space="preserve">    region  VARCHAR(16),      -- 所属区域（华北/东北/华东/华中/华南/西南/西北）</w:t>
        <w:br/>
        <w:t xml:space="preserve">    lng     DOUBLE,           -- 经度</w:t>
        <w:br/>
        <w:t xml:space="preserve">    lat     DOUBLE            -- 纬度</w:t>
        <w:br/>
        <w:t>) ENGINE=InnoDB DEFAULT CHARSET=utf8mb4;</w:t>
      </w:r>
    </w:p>
    <w:p>
      <w:pPr>
        <w:pStyle w:val="Heading3"/>
      </w:pPr>
      <w:r>
        <w:t>4.3 聚合表一览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行数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`yearly_agg`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年度 AQI 统计（均值/中位/标准差）</w:t>
            </w:r>
          </w:p>
        </w:tc>
      </w:tr>
      <w:tr>
        <w:tc>
          <w:tcPr>
            <w:tcW w:type="dxa" w:w="2160"/>
          </w:tcPr>
          <w:p>
            <w:r>
              <w:t>`monthly_agg`</w:t>
            </w:r>
          </w:p>
        </w:tc>
        <w:tc>
          <w:tcPr>
            <w:tcW w:type="dxa" w:w="2160"/>
          </w:tcPr>
          <w:p>
            <w:r>
              <w:t>(year, month)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月度 AQI + 6 污染物均值</w:t>
            </w:r>
          </w:p>
        </w:tc>
      </w:tr>
      <w:tr>
        <w:tc>
          <w:tcPr>
            <w:tcW w:type="dxa" w:w="2160"/>
          </w:tcPr>
          <w:p>
            <w:r>
              <w:t>`seasonal_agg`</w:t>
            </w:r>
          </w:p>
        </w:tc>
        <w:tc>
          <w:tcPr>
            <w:tcW w:type="dxa" w:w="2160"/>
          </w:tcPr>
          <w:p>
            <w:r>
              <w:t>(year, season)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季节聚合（4季 × 11年）</w:t>
            </w:r>
          </w:p>
        </w:tc>
      </w:tr>
      <w:tr>
        <w:tc>
          <w:tcPr>
            <w:tcW w:type="dxa" w:w="2160"/>
          </w:tcPr>
          <w:p>
            <w:r>
              <w:t>`city_yearly`</w:t>
            </w:r>
          </w:p>
        </w:tc>
        <w:tc>
          <w:tcPr>
            <w:tcW w:type="dxa" w:w="2160"/>
          </w:tcPr>
          <w:p>
            <w:r>
              <w:t>(year, city)</w:t>
            </w:r>
          </w:p>
        </w:tc>
        <w:tc>
          <w:tcPr>
            <w:tcW w:type="dxa" w:w="2160"/>
          </w:tcPr>
          <w:p>
            <w:r>
              <w:t>1,820</w:t>
            </w:r>
          </w:p>
        </w:tc>
        <w:tc>
          <w:tcPr>
            <w:tcW w:type="dxa" w:w="2160"/>
          </w:tcPr>
          <w:p>
            <w:r>
              <w:t>城市×年度统计（10 项指标）</w:t>
            </w:r>
          </w:p>
        </w:tc>
      </w:tr>
      <w:tr>
        <w:tc>
          <w:tcPr>
            <w:tcW w:type="dxa" w:w="2160"/>
          </w:tcPr>
          <w:p>
            <w:r>
              <w:t>`city_seasonal_agg`</w:t>
            </w:r>
          </w:p>
        </w:tc>
        <w:tc>
          <w:tcPr>
            <w:tcW w:type="dxa" w:w="2160"/>
          </w:tcPr>
          <w:p>
            <w:r>
              <w:t>(year, city, season)</w:t>
            </w:r>
          </w:p>
        </w:tc>
        <w:tc>
          <w:tcPr>
            <w:tcW w:type="dxa" w:w="2160"/>
          </w:tcPr>
          <w:p>
            <w:r>
              <w:t>7,252</w:t>
            </w:r>
          </w:p>
        </w:tc>
        <w:tc>
          <w:tcPr>
            <w:tcW w:type="dxa" w:w="2160"/>
          </w:tcPr>
          <w:p>
            <w:r>
              <w:t>城市×季节聚合</w:t>
            </w:r>
          </w:p>
        </w:tc>
      </w:tr>
      <w:tr>
        <w:tc>
          <w:tcPr>
            <w:tcW w:type="dxa" w:w="2160"/>
          </w:tcPr>
          <w:p>
            <w:r>
              <w:t>`city_monthly_agg`</w:t>
            </w:r>
          </w:p>
        </w:tc>
        <w:tc>
          <w:tcPr>
            <w:tcW w:type="dxa" w:w="2160"/>
          </w:tcPr>
          <w:p>
            <w:r>
              <w:t>(year, month, city)</w:t>
            </w:r>
          </w:p>
        </w:tc>
        <w:tc>
          <w:tcPr>
            <w:tcW w:type="dxa" w:w="2160"/>
          </w:tcPr>
          <w:p>
            <w:r>
              <w:t>19,595</w:t>
            </w:r>
          </w:p>
        </w:tc>
        <w:tc>
          <w:tcPr>
            <w:tcW w:type="dxa" w:w="2160"/>
          </w:tcPr>
          <w:p>
            <w:r>
              <w:t>城市×月度聚合</w:t>
            </w:r>
          </w:p>
        </w:tc>
      </w:tr>
      <w:tr>
        <w:tc>
          <w:tcPr>
            <w:tcW w:type="dxa" w:w="2160"/>
          </w:tcPr>
          <w:p>
            <w:r>
              <w:t>`city_quality_dist`</w:t>
            </w:r>
          </w:p>
        </w:tc>
        <w:tc>
          <w:tcPr>
            <w:tcW w:type="dxa" w:w="2160"/>
          </w:tcPr>
          <w:p>
            <w:r>
              <w:t>(year, city, level)</w:t>
            </w:r>
          </w:p>
        </w:tc>
        <w:tc>
          <w:tcPr>
            <w:tcW w:type="dxa" w:w="2160"/>
          </w:tcPr>
          <w:p>
            <w:r>
              <w:t>10,920</w:t>
            </w:r>
          </w:p>
        </w:tc>
        <w:tc>
          <w:tcPr>
            <w:tcW w:type="dxa" w:w="2160"/>
          </w:tcPr>
          <w:p>
            <w:r>
              <w:t>城市×质量等级分布</w:t>
            </w:r>
          </w:p>
        </w:tc>
      </w:tr>
      <w:tr>
        <w:tc>
          <w:tcPr>
            <w:tcW w:type="dxa" w:w="2160"/>
          </w:tcPr>
          <w:p>
            <w:r>
              <w:t>`daily_national`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3,454</w:t>
            </w:r>
          </w:p>
        </w:tc>
        <w:tc>
          <w:tcPr>
            <w:tcW w:type="dxa" w:w="2160"/>
          </w:tcPr>
          <w:p>
            <w:r>
              <w:t>全国日均 AQI</w:t>
            </w:r>
          </w:p>
        </w:tc>
      </w:tr>
      <w:tr>
        <w:tc>
          <w:tcPr>
            <w:tcW w:type="dxa" w:w="2160"/>
          </w:tcPr>
          <w:p>
            <w:r>
              <w:t>`quality_dist_yearly`</w:t>
            </w:r>
          </w:p>
        </w:tc>
        <w:tc>
          <w:tcPr>
            <w:tcW w:type="dxa" w:w="2160"/>
          </w:tcPr>
          <w:p>
            <w:r>
              <w:t>(year, quality_level)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年度质量等级分布</w:t>
            </w:r>
          </w:p>
        </w:tc>
      </w:tr>
      <w:tr>
        <w:tc>
          <w:tcPr>
            <w:tcW w:type="dxa" w:w="2160"/>
          </w:tcPr>
          <w:p>
            <w:r>
              <w:t>`good_ratio_yearly`</w:t>
            </w:r>
          </w:p>
        </w:tc>
        <w:tc>
          <w:tcPr>
            <w:tcW w:type="dxa" w:w="2160"/>
          </w:tcPr>
          <w:p>
            <w:r>
              <w:t>(year, city)</w:t>
            </w:r>
          </w:p>
        </w:tc>
        <w:tc>
          <w:tcPr>
            <w:tcW w:type="dxa" w:w="2160"/>
          </w:tcPr>
          <w:p>
            <w:r>
              <w:t>1,820</w:t>
            </w:r>
          </w:p>
        </w:tc>
        <w:tc>
          <w:tcPr>
            <w:tcW w:type="dxa" w:w="2160"/>
          </w:tcPr>
          <w:p>
            <w:r>
              <w:t>城市年度优良率</w:t>
            </w:r>
          </w:p>
        </w:tc>
      </w:tr>
      <w:tr>
        <w:tc>
          <w:tcPr>
            <w:tcW w:type="dxa" w:w="2160"/>
          </w:tcPr>
          <w:p>
            <w:r>
              <w:t>`heavy_pollution_yearly`</w:t>
            </w:r>
          </w:p>
        </w:tc>
        <w:tc>
          <w:tcPr>
            <w:tcW w:type="dxa" w:w="2160"/>
          </w:tcPr>
          <w:p>
            <w:r>
              <w:t>(year, city)</w:t>
            </w:r>
          </w:p>
        </w:tc>
        <w:tc>
          <w:tcPr>
            <w:tcW w:type="dxa" w:w="2160"/>
          </w:tcPr>
          <w:p>
            <w:r>
              <w:t>1,820</w:t>
            </w:r>
          </w:p>
        </w:tc>
        <w:tc>
          <w:tcPr>
            <w:tcW w:type="dxa" w:w="2160"/>
          </w:tcPr>
          <w:p>
            <w:r>
              <w:t>城市年度重污染天数</w:t>
            </w:r>
          </w:p>
        </w:tc>
      </w:tr>
      <w:tr>
        <w:tc>
          <w:tcPr>
            <w:tcW w:type="dxa" w:w="2160"/>
          </w:tcPr>
          <w:p>
            <w:r>
              <w:t>`primary_pollutant_yearly`</w:t>
            </w:r>
          </w:p>
        </w:tc>
        <w:tc>
          <w:tcPr>
            <w:tcW w:type="dxa" w:w="2160"/>
          </w:tcPr>
          <w:p>
            <w:r>
              <w:t>(year, city)</w:t>
            </w:r>
          </w:p>
        </w:tc>
        <w:tc>
          <w:tcPr>
            <w:tcW w:type="dxa" w:w="2160"/>
          </w:tcPr>
          <w:p>
            <w:r>
              <w:t>1,820</w:t>
            </w:r>
          </w:p>
        </w:tc>
        <w:tc>
          <w:tcPr>
            <w:tcW w:type="dxa" w:w="2160"/>
          </w:tcPr>
          <w:p>
            <w:r>
              <w:t>首要污染物</w:t>
            </w:r>
          </w:p>
        </w:tc>
      </w:tr>
      <w:tr>
        <w:tc>
          <w:tcPr>
            <w:tcW w:type="dxa" w:w="2160"/>
          </w:tcPr>
          <w:p>
            <w:r>
              <w:t>`pm_ratio_yearly`</w:t>
            </w:r>
          </w:p>
        </w:tc>
        <w:tc>
          <w:tcPr>
            <w:tcW w:type="dxa" w:w="2160"/>
          </w:tcPr>
          <w:p>
            <w:r>
              <w:t>(year, city)</w:t>
            </w:r>
          </w:p>
        </w:tc>
        <w:tc>
          <w:tcPr>
            <w:tcW w:type="dxa" w:w="2160"/>
          </w:tcPr>
          <w:p>
            <w:r>
              <w:t>1,820</w:t>
            </w:r>
          </w:p>
        </w:tc>
        <w:tc>
          <w:tcPr>
            <w:tcW w:type="dxa" w:w="2160"/>
          </w:tcPr>
          <w:p>
            <w:r>
              <w:t>PM2.5/PM10 比值</w:t>
            </w:r>
          </w:p>
        </w:tc>
      </w:tr>
      <w:tr>
        <w:tc>
          <w:tcPr>
            <w:tcW w:type="dxa" w:w="2160"/>
          </w:tcPr>
          <w:p>
            <w:r>
              <w:t>`correlation_yearly`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污染物相关性矩阵（JSON）</w:t>
            </w:r>
          </w:p>
        </w:tc>
      </w:tr>
      <w:tr>
        <w:tc>
          <w:tcPr>
            <w:tcW w:type="dxa" w:w="2160"/>
          </w:tcPr>
          <w:p>
            <w:r>
              <w:t>`pollution_episodes`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2,912</w:t>
            </w:r>
          </w:p>
        </w:tc>
        <w:tc>
          <w:tcPr>
            <w:tcW w:type="dxa" w:w="2160"/>
          </w:tcPr>
          <w:p>
            <w:r>
              <w:t>污染事件（持续 3+ 天）</w:t>
            </w:r>
          </w:p>
        </w:tc>
      </w:tr>
      <w:tr>
        <w:tc>
          <w:tcPr>
            <w:tcW w:type="dxa" w:w="2160"/>
          </w:tcPr>
          <w:p>
            <w:r>
              <w:t>`heatmap_yearly`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年度城市热力图数据（JSON）</w:t>
            </w:r>
          </w:p>
        </w:tc>
      </w:tr>
      <w:tr>
        <w:tc>
          <w:tcPr>
            <w:tcW w:type="dxa" w:w="2160"/>
          </w:tcPr>
          <w:p>
            <w:r>
              <w:t>`level_transitions_yearly`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质量等级转移矩阵（JSON）</w:t>
            </w:r>
          </w:p>
        </w:tc>
      </w:tr>
      <w:tr>
        <w:tc>
          <w:tcPr>
            <w:tcW w:type="dxa" w:w="2160"/>
          </w:tcPr>
          <w:p>
            <w:r>
              <w:t>`pollutant_composition_yearly`</w:t>
            </w:r>
          </w:p>
        </w:tc>
        <w:tc>
          <w:tcPr>
            <w:tcW w:type="dxa" w:w="2160"/>
          </w:tcPr>
          <w:p>
            <w:r>
              <w:t>(year, pollutant)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污染物组成统计</w:t>
            </w:r>
          </w:p>
        </w:tc>
      </w:tr>
      <w:tr>
        <w:tc>
          <w:tcPr>
            <w:tcW w:type="dxa" w:w="2160"/>
          </w:tcPr>
          <w:p>
            <w:r>
              <w:t>`clusters_yearly`</w:t>
            </w:r>
          </w:p>
        </w:tc>
        <w:tc>
          <w:tcPr>
            <w:tcW w:type="dxa" w:w="2160"/>
          </w:tcPr>
          <w:p>
            <w:r>
              <w:t>(year, cluster_id)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K-Means 城市聚类</w:t>
            </w:r>
          </w:p>
        </w:tc>
      </w:tr>
      <w:tr>
        <w:tc>
          <w:tcPr>
            <w:tcW w:type="dxa" w:w="2160"/>
          </w:tcPr>
          <w:p>
            <w:r>
              <w:t>`similarity_yearly`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城市相似度（DTW 距离）</w:t>
            </w:r>
          </w:p>
        </w:tc>
      </w:tr>
    </w:tbl>
    <w:p/>
    <w:p>
      <w:pPr>
        <w:pStyle w:val="Heading3"/>
      </w:pPr>
      <w:r>
        <w:t>4.4 索引策略</w:t>
      </w:r>
    </w:p>
    <w:p>
      <w:pPr>
        <w:pStyle w:val="ListBullet"/>
      </w:pPr>
      <w:r>
        <w:t>**records 表**：`city + date` 联合索引（最常用查询路径）、`year + month` 索引（时间范围查询）、`city + year` 索引（年度城市分析）</w:t>
      </w:r>
    </w:p>
    <w:p>
      <w:pPr>
        <w:pStyle w:val="ListBullet"/>
      </w:pPr>
      <w:r>
        <w:t>**聚合表**：全部使用复合主键覆盖查询条件，避免回表</w:t>
      </w:r>
    </w:p>
    <w:p>
      <w:pPr>
        <w:pStyle w:val="Heading3"/>
      </w:pPr>
      <w:r>
        <w:t>4.5 数据流</w:t>
      </w:r>
    </w:p>
    <w:p>
      <w:r>
        <w:rPr>
          <w:rFonts w:ascii="Consolas" w:hAnsi="Consolas"/>
          <w:sz w:val="18"/>
        </w:rPr>
        <w:t>原始爬虫数据（197 CSV）  →  清洗脚本（12步）  →  清洗后标准CSV（15列）</w:t>
        <w:br/>
        <w:t xml:space="preserve">                                                          │</w:t>
        <w:br/>
        <w:t xml:space="preserve">                                                    init_db.py</w:t>
        <w:br/>
        <w:t xml:space="preserve">                                                          │</w:t>
        <w:br/>
        <w:t xml:space="preserve">                                                          ▼</w:t>
        <w:br/>
        <w:t xml:space="preserve">                                              MySQL (air_quality)</w:t>
        <w:br/>
        <w:t xml:space="preserve">                                              ├── records (584K行)</w:t>
        <w:br/>
        <w:t xml:space="preserve">                                              ├── cities (328行)</w:t>
        <w:br/>
        <w:t xml:space="preserve">                                              └── 20张聚合表（pandas预计算 → 批量写入）</w:t>
      </w:r>
    </w:p>
    <w:p>
      <w:pPr>
        <w:pStyle w:val="Heading3"/>
      </w:pPr>
      <w:r>
        <w:t>4.6 后端查询策略</w:t>
      </w:r>
    </w:p>
    <w:p>
      <w:r>
        <w:t>Flask API 通过 `data_loader.py` 访问数据，采用 MySQL 优先、CSV 回退 策略：</w:t>
      </w:r>
    </w:p>
    <w:p>
      <w:pPr>
        <w:pStyle w:val="ListNumber"/>
      </w:pPr>
      <w:r>
        <w:t>启动时尝试连接 MySQL，若成功则所有 API 查询走聚合表（毫秒级响应）</w:t>
      </w:r>
    </w:p>
    <w:p>
      <w:pPr>
        <w:pStyle w:val="ListNumber"/>
      </w:pPr>
      <w:r>
        <w:t>若 MySQL 不可用，自动回退到 CSV + pandas 内存计算模式</w:t>
      </w:r>
    </w:p>
    <w:p>
      <w:pPr>
        <w:pStyle w:val="ListNumber"/>
      </w:pPr>
      <w:r>
        <w:t>聚合表由 `init_db.py` 一次性预计算写入，运行时不再做复杂 OLAP</w:t>
      </w:r>
    </w:p>
    <w:p>
      <w:r>
        <w:t>____________________________________________________________</w:t>
      </w:r>
    </w:p>
    <w:p>
      <w:pPr>
        <w:pStyle w:val="Heading2"/>
      </w:pPr>
      <w:r>
        <w:t>5. 存储容量估算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存储层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原始 CSV 文件集</w:t>
            </w:r>
          </w:p>
        </w:tc>
        <w:tc>
          <w:tcPr>
            <w:tcW w:type="dxa" w:w="2880"/>
          </w:tcPr>
          <w:p>
            <w:r>
              <w:t>~29 MB</w:t>
            </w:r>
          </w:p>
        </w:tc>
        <w:tc>
          <w:tcPr>
            <w:tcW w:type="dxa" w:w="2880"/>
          </w:tcPr>
          <w:p>
            <w:r>
              <w:t>197 文件，未压缩</w:t>
            </w:r>
          </w:p>
        </w:tc>
      </w:tr>
      <w:tr>
        <w:tc>
          <w:tcPr>
            <w:tcW w:type="dxa" w:w="2880"/>
          </w:tcPr>
          <w:p>
            <w:r>
              <w:t>清洗后标准 CSV</w:t>
            </w:r>
          </w:p>
        </w:tc>
        <w:tc>
          <w:tcPr>
            <w:tcW w:type="dxa" w:w="2880"/>
          </w:tcPr>
          <w:p>
            <w:r>
              <w:t>43.7 MB</w:t>
            </w:r>
          </w:p>
        </w:tc>
        <w:tc>
          <w:tcPr>
            <w:tcW w:type="dxa" w:w="2880"/>
          </w:tcPr>
          <w:p>
            <w:r>
              <w:t>含 4 个派生字段</w:t>
            </w:r>
          </w:p>
        </w:tc>
      </w:tr>
      <w:tr>
        <w:tc>
          <w:tcPr>
            <w:tcW w:type="dxa" w:w="2880"/>
          </w:tcPr>
          <w:p>
            <w:r>
              <w:t>MySQL records 表</w:t>
            </w:r>
          </w:p>
        </w:tc>
        <w:tc>
          <w:tcPr>
            <w:tcW w:type="dxa" w:w="2880"/>
          </w:tcPr>
          <w:p>
            <w:r>
              <w:t>~80 MB</w:t>
            </w:r>
          </w:p>
        </w:tc>
        <w:tc>
          <w:tcPr>
            <w:tcW w:type="dxa" w:w="2880"/>
          </w:tcPr>
          <w:p>
            <w:r>
              <w:t>含索引</w:t>
            </w:r>
          </w:p>
        </w:tc>
      </w:tr>
      <w:tr>
        <w:tc>
          <w:tcPr>
            <w:tcW w:type="dxa" w:w="2880"/>
          </w:tcPr>
          <w:p>
            <w:r>
              <w:t>MySQL 聚合表合计</w:t>
            </w:r>
          </w:p>
        </w:tc>
        <w:tc>
          <w:tcPr>
            <w:tcW w:type="dxa" w:w="2880"/>
          </w:tcPr>
          <w:p>
            <w:r>
              <w:t>~5 MB</w:t>
            </w:r>
          </w:p>
        </w:tc>
        <w:tc>
          <w:tcPr>
            <w:tcW w:type="dxa" w:w="2880"/>
          </w:tcPr>
          <w:p>
            <w:r>
              <w:t>20 张物化视图</w:t>
            </w:r>
          </w:p>
        </w:tc>
      </w:tr>
      <w:tr>
        <w:tc>
          <w:tcPr>
            <w:tcW w:type="dxa" w:w="2880"/>
          </w:tcPr>
          <w:p>
            <w:r>
              <w:t>**MySQL 总计**</w:t>
            </w:r>
          </w:p>
        </w:tc>
        <w:tc>
          <w:tcPr>
            <w:tcW w:type="dxa" w:w="2880"/>
          </w:tcPr>
          <w:p>
            <w:r>
              <w:t>**~85 MB**</w:t>
            </w:r>
          </w:p>
        </w:tc>
        <w:tc>
          <w:tcPr>
            <w:tcW w:type="dxa" w:w="2880"/>
          </w:tcPr>
          <w:p>
            <w:r>
              <w:t>轻量级，单机部署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