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6B9FA">
      <w:pPr>
        <w:pStyle w:val="2"/>
      </w:pPr>
      <w:bookmarkStart w:id="0" w:name="好家源-肇庆-战略研究报告"/>
      <w:r>
        <w:t>好家源 · 肇庆 战略研究报告</w:t>
      </w:r>
    </w:p>
    <w:p w14:paraId="445A2A43">
      <w:pPr>
        <w:pStyle w:val="23"/>
      </w:pPr>
      <w:r>
        <w:rPr>
          <w:b/>
          <w:bCs/>
        </w:rPr>
        <w:t>战略方向 · 门店策划 · 供应链研判</w:t>
      </w:r>
    </w:p>
    <w:p w14:paraId="6F86B550">
      <w:pPr>
        <w:pStyle w:val="13"/>
      </w:pPr>
      <w:r>
        <w:t>编号 RPT-2026-07-HJY　|　状态：研讨草案 · 待实盘校准</w:t>
      </w:r>
    </w:p>
    <w:p w14:paraId="3CBE66C2">
      <w:pPr>
        <w:pStyle w:val="13"/>
      </w:pPr>
      <w:r>
        <w:t xml:space="preserve">出品：六哥零售 · 晟果新零售 </w:t>
      </w:r>
    </w:p>
    <w:p w14:paraId="3A6A328B">
      <w:pPr>
        <w:pStyle w:val="13"/>
      </w:pPr>
      <w:r>
        <w:t>Slogan：科学零售</w:t>
      </w:r>
      <w:r>
        <w:rPr>
          <w:rFonts w:hint="eastAsia"/>
          <w:lang w:eastAsia="zh-CN"/>
        </w:rPr>
        <w:t>，</w:t>
      </w:r>
      <w:r>
        <w:t>成果为证　|　承诺：每一个建议</w:t>
      </w:r>
      <w:r>
        <w:rPr>
          <w:rFonts w:hint="eastAsia"/>
          <w:lang w:eastAsia="zh-CN"/>
        </w:rPr>
        <w:t>，</w:t>
      </w:r>
      <w:r>
        <w:t>都敢签字</w:t>
      </w:r>
    </w:p>
    <w:p w14:paraId="56200A2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74C0AD">
      <w:pPr>
        <w:pStyle w:val="4"/>
      </w:pPr>
      <w:bookmarkStart w:id="1" w:name="阅读须知"/>
      <w:r>
        <w:t>阅读须知</w:t>
      </w:r>
    </w:p>
    <w:p w14:paraId="352BEE8B">
      <w:pPr>
        <w:pStyle w:val="23"/>
      </w:pPr>
      <w:r>
        <w:t>本报告从”两个引擎(零售+批发)都不赚钱”的现状出发</w:t>
      </w:r>
      <w:r>
        <w:rPr>
          <w:rFonts w:hint="eastAsia"/>
          <w:lang w:eastAsia="zh-CN"/>
        </w:rPr>
        <w:t>，</w:t>
      </w:r>
      <w:r>
        <w:t>先研判战略方向、再落到店型策略、再回到”当下开哪家店”</w:t>
      </w:r>
      <w:r>
        <w:rPr>
          <w:rFonts w:hint="eastAsia"/>
          <w:lang w:eastAsia="zh-CN"/>
        </w:rPr>
        <w:t>，</w:t>
      </w:r>
      <w:r>
        <w:t>最后论证供应链能否与零售打通赋能</w:t>
      </w:r>
      <w:r>
        <w:rPr>
          <w:rFonts w:hint="eastAsia"/>
          <w:lang w:eastAsia="zh-CN"/>
        </w:rPr>
        <w:t>，</w:t>
      </w:r>
      <w:r>
        <w:t>形成一个可决策的闭环。</w:t>
      </w:r>
    </w:p>
    <w:p w14:paraId="0D5DB394">
      <w:pPr>
        <w:pStyle w:val="3"/>
      </w:pPr>
      <w:r>
        <w:rPr>
          <w:b/>
          <w:bCs/>
        </w:rPr>
        <w:t>本报告不替你编数字。</w:t>
      </w:r>
      <w:r>
        <w:t xml:space="preserve"> 凡涉及行业数值(毛利率区间、账期规律等)均为行业基准</w:t>
      </w:r>
      <w:r>
        <w:rPr>
          <w:rFonts w:hint="eastAsia"/>
          <w:lang w:eastAsia="zh-CN"/>
        </w:rPr>
        <w:t>，</w:t>
      </w:r>
      <w:r>
        <w:t>用于推演逻辑</w:t>
      </w:r>
      <w:r>
        <w:rPr>
          <w:rFonts w:hint="eastAsia"/>
          <w:lang w:eastAsia="zh-CN"/>
        </w:rPr>
        <w:t>，</w:t>
      </w:r>
      <w:r>
        <w:t>须以好家源实盘校准</w:t>
      </w:r>
      <w:r>
        <w:rPr>
          <w:rFonts w:hint="eastAsia"/>
          <w:lang w:eastAsia="zh-CN"/>
        </w:rPr>
        <w:t>；</w:t>
      </w:r>
      <w:r>
        <w:t>凡涉及好家源自身经营的数字</w:t>
      </w:r>
      <w:r>
        <w:rPr>
          <w:rFonts w:hint="eastAsia"/>
          <w:lang w:eastAsia="zh-CN"/>
        </w:rPr>
        <w:t>，</w:t>
      </w:r>
      <w:r>
        <w:t>一律标注【待验证】</w:t>
      </w:r>
      <w:r>
        <w:rPr>
          <w:rFonts w:hint="eastAsia"/>
          <w:lang w:eastAsia="zh-CN"/>
        </w:rPr>
        <w:t>，</w:t>
      </w:r>
      <w:r>
        <w:t>不猜测填充。</w:t>
      </w:r>
    </w:p>
    <w:p w14:paraId="493E3A19">
      <w:pPr>
        <w:pStyle w:val="3"/>
      </w:pPr>
      <w:r>
        <w:t>报告给的是</w:t>
      </w:r>
      <w:r>
        <w:rPr>
          <w:b/>
          <w:bCs/>
        </w:rPr>
        <w:t>决策框架与止损线</w:t>
      </w:r>
      <w:r>
        <w:rPr>
          <w:rFonts w:hint="eastAsia"/>
          <w:lang w:eastAsia="zh-CN"/>
        </w:rPr>
        <w:t>，</w:t>
      </w:r>
      <w:r>
        <w:t>不是”一定可行”的结论——这正是”敢签字”的前提:算不实的结论</w:t>
      </w:r>
      <w:r>
        <w:rPr>
          <w:rFonts w:hint="eastAsia"/>
          <w:lang w:eastAsia="zh-CN"/>
        </w:rPr>
        <w:t>，</w:t>
      </w:r>
      <w:r>
        <w:t>不签。</w:t>
      </w:r>
    </w:p>
    <w:p w14:paraId="3275F67F">
      <w:pPr>
        <w:pStyle w:val="3"/>
      </w:pPr>
      <w:r>
        <w:t>分析逻辑(闭环):</w:t>
      </w:r>
      <w:r>
        <w:rPr>
          <w:b/>
          <w:bCs/>
        </w:rPr>
        <w:t>现状分析 → 研判定方向 → 店型策略 → 开哪家店 → 供应链研判 → 合力与商业模型。</w:t>
      </w:r>
    </w:p>
    <w:p w14:paraId="1EC4EA2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2BA39D6">
      <w:pPr>
        <w:pStyle w:val="4"/>
      </w:pPr>
      <w:bookmarkStart w:id="2" w:name="模块一-现状分析"/>
      <w:r>
        <w:t>模块一 · 现状分析</w:t>
      </w:r>
    </w:p>
    <w:p w14:paraId="70EEB2B8">
      <w:pPr>
        <w:pStyle w:val="5"/>
      </w:pPr>
      <w:bookmarkStart w:id="3" w:name="两个引擎而且两个都不赚钱"/>
      <w:r>
        <w:t>1.1 两个引擎</w:t>
      </w:r>
      <w:r>
        <w:rPr>
          <w:rFonts w:hint="eastAsia"/>
          <w:lang w:eastAsia="zh-CN"/>
        </w:rPr>
        <w:t>，</w:t>
      </w:r>
      <w:r>
        <w:t>而且两个都不赚钱</w:t>
      </w:r>
    </w:p>
    <w:p w14:paraId="40FA1446">
      <w:pPr>
        <w:pStyle w:val="23"/>
      </w:pPr>
      <w:r>
        <w:t>好家源实际上是两个引擎并行：</w:t>
      </w:r>
    </w:p>
    <w:p w14:paraId="2C273DD1">
      <w:pPr>
        <w:pStyle w:val="24"/>
        <w:numPr>
          <w:ilvl w:val="0"/>
          <w:numId w:val="1"/>
        </w:numPr>
      </w:pPr>
      <w:r>
        <w:rPr>
          <w:b/>
          <w:bCs/>
        </w:rPr>
        <w:t>引擎一 · 批发/供应链公司</w:t>
      </w:r>
      <w:r>
        <w:t>：已在肇庆经营多年</w:t>
      </w:r>
      <w:r>
        <w:rPr>
          <w:rFonts w:hint="eastAsia"/>
          <w:lang w:eastAsia="zh-CN"/>
        </w:rPr>
        <w:t>，</w:t>
      </w:r>
      <w:r>
        <w:t>供货触达乡镇、多个县城</w:t>
      </w:r>
      <w:r>
        <w:rPr>
          <w:rFonts w:hint="eastAsia"/>
          <w:lang w:eastAsia="zh-CN"/>
        </w:rPr>
        <w:t>，</w:t>
      </w:r>
      <w:r>
        <w:t>甚至周边城市的县域。状态是</w:t>
      </w:r>
      <w:r>
        <w:rPr>
          <w:b/>
          <w:bCs/>
        </w:rPr>
        <w:t>打平/微利</w:t>
      </w:r>
      <w:r>
        <w:t>——本质是商品批发</w:t>
      </w:r>
      <w:r>
        <w:rPr>
          <w:rFonts w:hint="eastAsia"/>
          <w:lang w:eastAsia="zh-CN"/>
        </w:rPr>
        <w:t>，</w:t>
      </w:r>
      <w:r>
        <w:t>无差异化。</w:t>
      </w:r>
    </w:p>
    <w:p w14:paraId="5564D984">
      <w:pPr>
        <w:pStyle w:val="24"/>
        <w:numPr>
          <w:ilvl w:val="0"/>
          <w:numId w:val="1"/>
        </w:numPr>
      </w:pPr>
      <w:r>
        <w:rPr>
          <w:b/>
          <w:bCs/>
        </w:rPr>
        <w:t>引擎二 · 零售门店(约 10 家)</w:t>
      </w:r>
      <w:r>
        <w:t>：社区超市</w:t>
      </w:r>
      <w:r>
        <w:rPr>
          <w:rFonts w:hint="eastAsia"/>
          <w:lang w:eastAsia="zh-CN"/>
        </w:rPr>
        <w:t>，</w:t>
      </w:r>
      <w:r>
        <w:t>分布在鼎湖及周边。状态是</w:t>
      </w:r>
      <w:r>
        <w:rPr>
          <w:b/>
          <w:bCs/>
        </w:rPr>
        <w:t>持续亏损</w:t>
      </w:r>
      <w:r>
        <w:rPr>
          <w:rFonts w:hint="eastAsia"/>
          <w:lang w:eastAsia="zh-CN"/>
        </w:rPr>
        <w:t>，</w:t>
      </w:r>
      <w:r>
        <w:t>一直往里贴补。</w:t>
      </w:r>
    </w:p>
    <w:p w14:paraId="1AD8A02A">
      <w:pPr>
        <w:pStyle w:val="23"/>
      </w:pPr>
      <w:r>
        <w:rPr>
          <w:b/>
          <w:bCs/>
        </w:rPr>
        <w:t>现状定性：</w:t>
      </w:r>
      <w:r>
        <w:t xml:space="preserve"> 一个只能打平的批发盘子</w:t>
      </w:r>
      <w:r>
        <w:rPr>
          <w:rFonts w:hint="eastAsia"/>
          <w:lang w:eastAsia="zh-CN"/>
        </w:rPr>
        <w:t>，</w:t>
      </w:r>
      <w:r>
        <w:t>养着一个持续失血的零售盘子——交叉补贴正在流血</w:t>
      </w:r>
      <w:r>
        <w:rPr>
          <w:rFonts w:hint="eastAsia"/>
          <w:lang w:eastAsia="zh-CN"/>
        </w:rPr>
        <w:t>，</w:t>
      </w:r>
      <w:r>
        <w:t>这就是迫切性的来源。</w:t>
      </w:r>
    </w:p>
    <w:bookmarkEnd w:id="3"/>
    <w:p w14:paraId="2630A3D9">
      <w:pPr>
        <w:pStyle w:val="5"/>
      </w:pPr>
      <w:bookmarkStart w:id="4" w:name="零售竞争场已经拥挤而且有人做得很好"/>
      <w:r>
        <w:t>1.2 零售竞争场：已经拥挤</w:t>
      </w:r>
      <w:r>
        <w:rPr>
          <w:rFonts w:hint="eastAsia"/>
          <w:lang w:eastAsia="zh-CN"/>
        </w:rPr>
        <w:t>，</w:t>
      </w:r>
      <w:r>
        <w:t>而且有人做得很好</w:t>
      </w:r>
    </w:p>
    <w:p w14:paraId="3FDE469E">
      <w:pPr>
        <w:pStyle w:val="23"/>
      </w:pPr>
      <w:r>
        <w:t>结合实地调研与地图 POI：</w:t>
      </w:r>
    </w:p>
    <w:p w14:paraId="6DB6C549">
      <w:pPr>
        <w:pStyle w:val="24"/>
        <w:numPr>
          <w:ilvl w:val="0"/>
          <w:numId w:val="1"/>
        </w:numPr>
      </w:pPr>
      <w:r>
        <w:rPr>
          <w:b/>
          <w:bCs/>
        </w:rPr>
        <w:t>强对手(基准)</w:t>
      </w:r>
      <w:r>
        <w:t>：龙福购物超市</w:t>
      </w:r>
      <w:r>
        <w:rPr>
          <w:rFonts w:hint="eastAsia"/>
          <w:lang w:eastAsia="zh-CN"/>
        </w:rPr>
        <w:t>，</w:t>
      </w:r>
      <w:r>
        <w:t>距坑口约 757 米</w:t>
      </w:r>
      <w:r>
        <w:rPr>
          <w:rFonts w:hint="eastAsia"/>
          <w:lang w:eastAsia="zh-CN"/>
        </w:rPr>
        <w:t>，</w:t>
      </w:r>
      <w:r>
        <w:rPr>
          <w:b/>
          <w:bCs/>
        </w:rPr>
        <w:t>日销约 7 万</w:t>
      </w:r>
      <w:r>
        <w:rPr>
          <w:rFonts w:hint="eastAsia"/>
          <w:lang w:eastAsia="zh-CN"/>
        </w:rPr>
        <w:t>，</w:t>
      </w:r>
      <w:r>
        <w:t>位置极好、经营在线。这是你要越过的门槛。</w:t>
      </w:r>
    </w:p>
    <w:p w14:paraId="2144321B">
      <w:pPr>
        <w:pStyle w:val="24"/>
        <w:numPr>
          <w:ilvl w:val="0"/>
          <w:numId w:val="1"/>
        </w:numPr>
      </w:pPr>
      <w:r>
        <w:rPr>
          <w:b/>
          <w:bCs/>
        </w:rPr>
        <w:t>折扣势力</w:t>
      </w:r>
      <w:r>
        <w:t>：赵一鸣零食</w:t>
      </w:r>
      <w:r>
        <w:rPr>
          <w:rFonts w:hint="eastAsia"/>
          <w:lang w:eastAsia="zh-CN"/>
        </w:rPr>
        <w:t>，</w:t>
      </w:r>
      <w:r>
        <w:t>约 1 公里</w:t>
      </w:r>
      <w:r>
        <w:rPr>
          <w:rFonts w:hint="eastAsia"/>
          <w:lang w:eastAsia="zh-CN"/>
        </w:rPr>
        <w:t>，</w:t>
      </w:r>
      <w:r>
        <w:t>2306 人去过。零食折扣业态</w:t>
      </w:r>
      <w:r>
        <w:rPr>
          <w:rFonts w:hint="eastAsia"/>
          <w:lang w:eastAsia="zh-CN"/>
        </w:rPr>
        <w:t>，</w:t>
      </w:r>
      <w:r>
        <w:t>信号有二——本地存在折扣需求</w:t>
      </w:r>
      <w:r>
        <w:rPr>
          <w:rFonts w:hint="eastAsia"/>
          <w:lang w:eastAsia="zh-CN"/>
        </w:rPr>
        <w:t>；</w:t>
      </w:r>
      <w:r>
        <w:t>零食品类已被它占据。</w:t>
      </w:r>
    </w:p>
    <w:p w14:paraId="725F7484">
      <w:pPr>
        <w:pStyle w:val="24"/>
        <w:numPr>
          <w:ilvl w:val="0"/>
          <w:numId w:val="1"/>
        </w:numPr>
      </w:pPr>
      <w:r>
        <w:rPr>
          <w:b/>
          <w:bCs/>
        </w:rPr>
        <w:t>弱对手</w:t>
      </w:r>
      <w:r>
        <w:t>：家乐福(富力·尚悦居店)</w:t>
      </w:r>
      <w:r>
        <w:rPr>
          <w:rFonts w:hint="eastAsia"/>
          <w:lang w:eastAsia="zh-CN"/>
        </w:rPr>
        <w:t>，</w:t>
      </w:r>
      <w:r>
        <w:t>258 米</w:t>
      </w:r>
      <w:r>
        <w:rPr>
          <w:rFonts w:hint="eastAsia"/>
          <w:lang w:eastAsia="zh-CN"/>
        </w:rPr>
        <w:t>，</w:t>
      </w:r>
      <w:r>
        <w:t>评分 3.4、跑不动。它不是缺口。</w:t>
      </w:r>
    </w:p>
    <w:p w14:paraId="72583F13">
      <w:pPr>
        <w:pStyle w:val="24"/>
        <w:numPr>
          <w:ilvl w:val="0"/>
          <w:numId w:val="1"/>
        </w:numPr>
      </w:pPr>
      <w:r>
        <w:rPr>
          <w:b/>
          <w:bCs/>
        </w:rPr>
        <w:t>底盘密度</w:t>
      </w:r>
      <w:r>
        <w:t>：立洋、英姐、容容等士多/便利店高密度分布。</w:t>
      </w:r>
    </w:p>
    <w:p w14:paraId="36A17F3F">
      <w:pPr>
        <w:pStyle w:val="23"/>
        <w:rPr>
          <w:rFonts w:hint="eastAsia" w:eastAsiaTheme="minorHAnsi"/>
          <w:lang w:eastAsia="zh-CN"/>
        </w:rPr>
      </w:pPr>
      <w:r>
        <w:t>真实基准是龙福 7 万。含义是——市场不是空的等你占</w:t>
      </w:r>
      <w:r>
        <w:rPr>
          <w:rFonts w:hint="eastAsia"/>
          <w:lang w:eastAsia="zh-CN"/>
        </w:rPr>
        <w:t>，</w:t>
      </w:r>
      <w:r>
        <w:t>而是已被强对手卡位</w:t>
      </w:r>
      <w:r>
        <w:rPr>
          <w:rFonts w:hint="eastAsia"/>
          <w:lang w:eastAsia="zh-CN"/>
        </w:rPr>
        <w:t>；</w:t>
      </w:r>
    </w:p>
    <w:p w14:paraId="17DB95B7">
      <w:pPr>
        <w:pStyle w:val="23"/>
      </w:pPr>
      <w:r>
        <w:rPr>
          <w:b/>
          <w:bCs/>
        </w:rPr>
        <w:t>差异化不是加分项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是活下去的前提。</w:t>
      </w:r>
    </w:p>
    <w:bookmarkEnd w:id="4"/>
    <w:p w14:paraId="4E4B6961">
      <w:pPr>
        <w:pStyle w:val="5"/>
      </w:pPr>
      <w:bookmarkStart w:id="5" w:name="批发盘子有县域触达却只能打平"/>
      <w:r>
        <w:t>1.3 批发盘子：有县域触达</w:t>
      </w:r>
      <w:r>
        <w:rPr>
          <w:rFonts w:hint="eastAsia"/>
          <w:lang w:eastAsia="zh-CN"/>
        </w:rPr>
        <w:t>，</w:t>
      </w:r>
      <w:r>
        <w:t>却只能打平</w:t>
      </w:r>
    </w:p>
    <w:p w14:paraId="3C3329B1">
      <w:pPr>
        <w:pStyle w:val="23"/>
      </w:pPr>
      <w:r>
        <w:t>第一性原理诊断为什么只能打平：</w:t>
      </w:r>
    </w:p>
    <w:p w14:paraId="54A0A2C5">
      <w:pPr>
        <w:pStyle w:val="24"/>
        <w:numPr>
          <w:ilvl w:val="0"/>
          <w:numId w:val="1"/>
        </w:numPr>
      </w:pPr>
      <w:r>
        <w:rPr>
          <w:b/>
          <w:bCs/>
        </w:rPr>
        <w:t>薄毛利定律</w:t>
      </w:r>
      <w:r>
        <w:t>：通用品类分销毛利通常 5–12%。没有自有品牌、没有品类专精</w:t>
      </w:r>
      <w:r>
        <w:rPr>
          <w:rFonts w:hint="eastAsia"/>
          <w:lang w:eastAsia="zh-CN"/>
        </w:rPr>
        <w:t>，</w:t>
      </w:r>
      <w:r>
        <w:t>就是搬箱子</w:t>
      </w:r>
      <w:r>
        <w:rPr>
          <w:rFonts w:hint="eastAsia"/>
          <w:lang w:eastAsia="zh-CN"/>
        </w:rPr>
        <w:t>，</w:t>
      </w:r>
      <w:r>
        <w:t>只能打平。</w:t>
      </w:r>
    </w:p>
    <w:p w14:paraId="17C11D39">
      <w:pPr>
        <w:pStyle w:val="24"/>
        <w:numPr>
          <w:ilvl w:val="0"/>
          <w:numId w:val="1"/>
        </w:numPr>
      </w:pPr>
      <w:r>
        <w:rPr>
          <w:b/>
          <w:bCs/>
        </w:rPr>
        <w:t>路径与账期</w:t>
      </w:r>
      <w:r>
        <w:t>：县域触达=路径长、密度低</w:t>
      </w:r>
      <w:r>
        <w:rPr>
          <w:rFonts w:hint="eastAsia"/>
          <w:lang w:eastAsia="zh-CN"/>
        </w:rPr>
        <w:t>；</w:t>
      </w:r>
      <w:r>
        <w:t>下游要账期=你在垫钱。规模不带来利润</w:t>
      </w:r>
      <w:r>
        <w:rPr>
          <w:rFonts w:hint="eastAsia"/>
          <w:lang w:eastAsia="zh-CN"/>
        </w:rPr>
        <w:t>，</w:t>
      </w:r>
      <w:r>
        <w:t>只带来营运资本压力。</w:t>
      </w:r>
    </w:p>
    <w:p w14:paraId="7403EB33">
      <w:pPr>
        <w:pStyle w:val="23"/>
      </w:pPr>
      <w:r>
        <w:rPr>
          <w:b/>
          <w:bCs/>
        </w:rPr>
        <w:t>但这是一项资产。</w:t>
      </w:r>
      <w:r>
        <w:t xml:space="preserve"> </w:t>
      </w:r>
    </w:p>
    <w:p w14:paraId="42F172FD">
      <w:pPr>
        <w:pStyle w:val="23"/>
      </w:pPr>
      <w:r>
        <w:t>这套盘子一旦被强零售拉力激活(规模买手 + 自有品牌)</w:t>
      </w:r>
      <w:r>
        <w:rPr>
          <w:rFonts w:hint="eastAsia"/>
          <w:lang w:eastAsia="zh-CN"/>
        </w:rPr>
        <w:t>，</w:t>
      </w:r>
      <w:r>
        <w:t>就能从”打平”变成”成本武器”。</w:t>
      </w:r>
    </w:p>
    <w:p w14:paraId="06D59962">
      <w:pPr>
        <w:pStyle w:val="23"/>
      </w:pPr>
      <w:r>
        <w:t>关键判断：批发只能打平</w:t>
      </w:r>
      <w:r>
        <w:rPr>
          <w:rFonts w:hint="eastAsia"/>
          <w:lang w:eastAsia="zh-CN"/>
        </w:rPr>
        <w:t>，</w:t>
      </w:r>
      <w:r>
        <w:t>不是因为盘子小</w:t>
      </w:r>
      <w:r>
        <w:rPr>
          <w:rFonts w:hint="eastAsia"/>
          <w:lang w:eastAsia="zh-CN"/>
        </w:rPr>
        <w:t>，</w:t>
      </w:r>
      <w:r>
        <w:t>而是因为</w:t>
      </w:r>
      <w:r>
        <w:rPr>
          <w:b/>
          <w:bCs/>
        </w:rPr>
        <w:t>没有被一个能创造需求拉力的零售端激活</w:t>
      </w:r>
      <w:r>
        <w:t>——这正好指向”门店×供应链”的合力问题。</w:t>
      </w:r>
    </w:p>
    <w:bookmarkEnd w:id="5"/>
    <w:p w14:paraId="31F86CB0">
      <w:pPr>
        <w:pStyle w:val="5"/>
      </w:pPr>
      <w:bookmarkStart w:id="6" w:name="坑口点位画像实地照片"/>
      <w:r>
        <w:t>1.4 坑口点位画像(实地照片)</w:t>
      </w:r>
    </w:p>
    <w:p w14:paraId="4A22B4AC">
      <w:pPr>
        <w:pStyle w:val="24"/>
        <w:numPr>
          <w:ilvl w:val="0"/>
          <w:numId w:val="1"/>
        </w:numPr>
      </w:pPr>
      <w:r>
        <w:rPr>
          <w:b/>
          <w:bCs/>
        </w:rPr>
        <w:t>门店现状</w:t>
      </w:r>
      <w:r>
        <w:t>：住宅底商大开间</w:t>
      </w:r>
      <w:r>
        <w:rPr>
          <w:rFonts w:hint="eastAsia"/>
          <w:lang w:eastAsia="zh-CN"/>
        </w:rPr>
        <w:t>，</w:t>
      </w:r>
      <w:r>
        <w:t>物业自有、可切分。【切分性待现场核实】</w:t>
      </w:r>
    </w:p>
    <w:p w14:paraId="06FF6E96">
      <w:pPr>
        <w:pStyle w:val="24"/>
        <w:numPr>
          <w:ilvl w:val="0"/>
          <w:numId w:val="1"/>
        </w:numPr>
      </w:pPr>
      <w:r>
        <w:rPr>
          <w:b/>
          <w:bCs/>
        </w:rPr>
        <w:t>幼儿园 200 米</w:t>
      </w:r>
      <w:r>
        <w:t>：年轻家庭密度信号 + 早晚接送客流窗口。</w:t>
      </w:r>
    </w:p>
    <w:p w14:paraId="32B8B53B">
      <w:pPr>
        <w:pStyle w:val="24"/>
        <w:numPr>
          <w:ilvl w:val="0"/>
          <w:numId w:val="1"/>
        </w:numPr>
      </w:pPr>
      <w:r>
        <w:rPr>
          <w:b/>
          <w:bCs/>
        </w:rPr>
        <w:t>交通/环境</w:t>
      </w:r>
      <w:r>
        <w:t>：新区宽路、在建、住宅底商为主</w:t>
      </w:r>
      <w:r>
        <w:rPr>
          <w:rFonts w:hint="eastAsia"/>
          <w:lang w:eastAsia="zh-CN"/>
        </w:rPr>
        <w:t>；</w:t>
      </w:r>
      <w:r>
        <w:t>客流需”养”</w:t>
      </w:r>
      <w:r>
        <w:rPr>
          <w:rFonts w:hint="eastAsia"/>
          <w:lang w:eastAsia="zh-CN"/>
        </w:rPr>
        <w:t>，</w:t>
      </w:r>
      <w:r>
        <w:t>非现成。【客流待实测】</w:t>
      </w:r>
    </w:p>
    <w:p w14:paraId="5E522329">
      <w:pPr>
        <w:pStyle w:val="23"/>
      </w:pPr>
      <w:r>
        <w:t>综合判断：坑口是”家庭型、需培育、可切分物业”的点位。</w:t>
      </w:r>
    </w:p>
    <w:p w14:paraId="32EFDE68">
      <w:pPr>
        <w:pStyle w:val="23"/>
        <w:rPr>
          <w:rFonts w:hint="eastAsia"/>
          <w:lang w:eastAsia="zh-CN"/>
        </w:rPr>
      </w:pPr>
      <w:r>
        <w:t>幼儿园+住宅=生鲜与家庭客群的天然锚</w:t>
      </w:r>
      <w:r>
        <w:rPr>
          <w:rFonts w:hint="eastAsia"/>
          <w:lang w:eastAsia="zh-CN"/>
        </w:rPr>
        <w:t>；</w:t>
      </w:r>
    </w:p>
    <w:p w14:paraId="358DB4B2">
      <w:pPr>
        <w:pStyle w:val="23"/>
      </w:pPr>
      <w:r>
        <w:t>但新区=培育期</w:t>
      </w:r>
      <w:r>
        <w:rPr>
          <w:rFonts w:hint="eastAsia"/>
          <w:lang w:eastAsia="zh-CN"/>
        </w:rPr>
        <w:t>，</w:t>
      </w:r>
      <w:r>
        <w:t>不能靠”开大店走量”赌现成客流——这会直接影响”坑口 vs 老城区”的选址判断。</w:t>
      </w:r>
    </w:p>
    <w:bookmarkEnd w:id="6"/>
    <w:p w14:paraId="00AD276F">
      <w:pPr>
        <w:pStyle w:val="5"/>
      </w:pPr>
      <w:bookmarkStart w:id="7" w:name="现状的核心矛盾"/>
      <w:r>
        <w:t>1.5 现状的核心矛盾</w:t>
      </w:r>
    </w:p>
    <w:p w14:paraId="4D2C76D5">
      <w:pPr>
        <w:pStyle w:val="23"/>
      </w:pPr>
      <w:r>
        <w:t>好家源手里是</w:t>
      </w:r>
      <w:r>
        <w:rPr>
          <w:b/>
          <w:bCs/>
        </w:rPr>
        <w:t>两个都没有护城河的商品生意</w:t>
      </w:r>
      <w:r>
        <w:t>：一个无差异化的批发</w:t>
      </w:r>
      <w:r>
        <w:rPr>
          <w:rFonts w:hint="eastAsia"/>
          <w:lang w:eastAsia="zh-CN"/>
        </w:rPr>
        <w:t>，</w:t>
      </w:r>
      <w:r>
        <w:t>一个无差异化的零售。</w:t>
      </w:r>
    </w:p>
    <w:p w14:paraId="5AA6D4DC">
      <w:pPr>
        <w:pStyle w:val="23"/>
      </w:pPr>
      <w:r>
        <w:t>它们各自为战</w:t>
      </w:r>
      <w:r>
        <w:rPr>
          <w:rFonts w:hint="eastAsia"/>
          <w:lang w:eastAsia="zh-CN"/>
        </w:rPr>
        <w:t>，</w:t>
      </w:r>
      <w:r>
        <w:t>所以一个打平、一个亏损。真正缺的</w:t>
      </w:r>
      <w:r>
        <w:rPr>
          <w:rFonts w:hint="eastAsia"/>
          <w:lang w:eastAsia="zh-CN"/>
        </w:rPr>
        <w:t>，</w:t>
      </w:r>
      <w:r>
        <w:t>是一个把两者拧成一台低成本机器的系统设计。</w:t>
      </w:r>
    </w:p>
    <w:p w14:paraId="00BF337B">
      <w:pPr>
        <w:pStyle w:val="23"/>
      </w:pPr>
      <w:r>
        <w:t>所以下一步不是”再开一家店”或”再扩批发”</w:t>
      </w:r>
      <w:r>
        <w:rPr>
          <w:rFonts w:hint="eastAsia"/>
          <w:lang w:eastAsia="zh-CN"/>
        </w:rPr>
        <w:t>，</w:t>
      </w:r>
      <w:r>
        <w:t>而是先回答：</w:t>
      </w:r>
      <w:r>
        <w:rPr>
          <w:b/>
          <w:bCs/>
        </w:rPr>
        <w:t>我们到底要成为哪一种生意?</w:t>
      </w:r>
    </w:p>
    <w:p w14:paraId="11C1790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431E33A2">
      <w:pPr>
        <w:pStyle w:val="4"/>
      </w:pPr>
      <w:bookmarkStart w:id="8" w:name="模块二-战略与方向先定方向"/>
      <w:r>
        <w:t>模块二 · 战略与方向(先定方向)</w:t>
      </w:r>
    </w:p>
    <w:p w14:paraId="5F1370E0">
      <w:pPr>
        <w:pStyle w:val="5"/>
      </w:pPr>
      <w:bookmarkStart w:id="9" w:name="定方向-回答一道分叉题"/>
      <w:r>
        <w:t>2.1 定方向 = 回答一道分叉题</w:t>
      </w:r>
    </w:p>
    <w:p w14:paraId="5DCA4D2F">
      <w:pPr>
        <w:pStyle w:val="23"/>
      </w:pPr>
      <w:r>
        <w:t>“研判定方向”是整个闭环的枢纽。</w:t>
      </w:r>
    </w:p>
    <w:p w14:paraId="3B4D142E">
      <w:pPr>
        <w:pStyle w:val="23"/>
      </w:pPr>
      <w:r>
        <w:t>方向不是一句口号</w:t>
      </w:r>
      <w:r>
        <w:rPr>
          <w:rFonts w:hint="eastAsia"/>
          <w:lang w:eastAsia="zh-CN"/>
        </w:rPr>
        <w:t>，</w:t>
      </w:r>
      <w:r>
        <w:t>而是一道二选一的分叉题——一旦选定</w:t>
      </w:r>
      <w:r>
        <w:rPr>
          <w:rFonts w:hint="eastAsia"/>
          <w:lang w:eastAsia="zh-CN"/>
        </w:rPr>
        <w:t>，</w:t>
      </w:r>
      <w:r>
        <w:t>店型/选址/品类/盈利模型/供应链角色全都随之确定。</w:t>
      </w:r>
    </w:p>
    <w:p w14:paraId="483711DA">
      <w:pPr>
        <w:pStyle w:val="23"/>
      </w:pPr>
      <w:r>
        <w:rPr>
          <w:b/>
          <w:bCs/>
        </w:rPr>
        <w:t>两条路不能既要又要。</w:t>
      </w:r>
    </w:p>
    <w:p w14:paraId="3F968BB3">
      <w:pPr>
        <w:pStyle w:val="24"/>
        <w:numPr>
          <w:ilvl w:val="0"/>
          <w:numId w:val="1"/>
        </w:numPr>
      </w:pPr>
      <w:r>
        <w:rPr>
          <w:b/>
          <w:bCs/>
        </w:rPr>
        <w:t>模型甲 · 精品社区生鲜店</w:t>
      </w:r>
      <w:r>
        <w:t>：靠生鲜品质与体验差异化</w:t>
      </w:r>
      <w:r>
        <w:rPr>
          <w:rFonts w:hint="eastAsia"/>
          <w:lang w:eastAsia="zh-CN"/>
        </w:rPr>
        <w:t>，</w:t>
      </w:r>
      <w:r>
        <w:t>较高毛利</w:t>
      </w:r>
      <w:r>
        <w:rPr>
          <w:rFonts w:hint="eastAsia"/>
          <w:lang w:eastAsia="zh-CN"/>
        </w:rPr>
        <w:t>；</w:t>
      </w:r>
      <w:r>
        <w:t>供应链服务门店。</w:t>
      </w:r>
    </w:p>
    <w:p w14:paraId="05F64DC3">
      <w:pPr>
        <w:pStyle w:val="24"/>
        <w:numPr>
          <w:ilvl w:val="0"/>
          <w:numId w:val="1"/>
        </w:numPr>
      </w:pPr>
      <w:r>
        <w:rPr>
          <w:b/>
          <w:bCs/>
        </w:rPr>
        <w:t>模型乙 · 区域硬折扣系统</w:t>
      </w:r>
      <w:r>
        <w:t>：靠低价 + 高周转 + 自有品牌</w:t>
      </w:r>
      <w:r>
        <w:rPr>
          <w:rFonts w:hint="eastAsia"/>
          <w:lang w:eastAsia="zh-CN"/>
        </w:rPr>
        <w:t>，</w:t>
      </w:r>
      <w:r>
        <w:t>供应链是成本引擎</w:t>
      </w:r>
      <w:r>
        <w:rPr>
          <w:rFonts w:hint="eastAsia"/>
          <w:lang w:eastAsia="zh-CN"/>
        </w:rPr>
        <w:t>；</w:t>
      </w:r>
      <w:r>
        <w:t>回老城区高流量地段。</w:t>
      </w:r>
    </w:p>
    <w:bookmarkEnd w:id="9"/>
    <w:p w14:paraId="7A795987">
      <w:pPr>
        <w:pStyle w:val="5"/>
      </w:pPr>
      <w:bookmarkStart w:id="10" w:name="两条路逐维对比"/>
      <w:r>
        <w:t>2.2 两条路逐维对比</w:t>
      </w:r>
    </w:p>
    <w:tbl>
      <w:tblPr>
        <w:tblStyle w:val="29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3378"/>
        <w:gridCol w:w="4108"/>
      </w:tblGrid>
      <w:tr w14:paraId="41017C78">
        <w:trPr>
          <w:trHeight w:val="0" w:hRule="atLeast"/>
          <w:jc w:val="center"/>
        </w:trPr>
        <w:tc>
          <w:tcPr>
            <w:tcW w:w="0" w:type="auto"/>
            <w:tcBorders>
              <w:top w:val="single" w:color="9BBB59" w:sz="12" w:space="0"/>
              <w:left w:val="nil"/>
              <w:bottom w:val="nil"/>
              <w:right w:val="nil"/>
              <w:tl2br w:val="nil"/>
            </w:tcBorders>
            <w:shd w:val="clear" w:color="auto" w:fill="9BBB59" w:themeFill="accent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2C85BAE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维度</w:t>
            </w:r>
          </w:p>
        </w:tc>
        <w:tc>
          <w:tcPr>
            <w:tcW w:w="0" w:type="auto"/>
            <w:tcBorders>
              <w:top w:val="single" w:color="9BBB59" w:sz="12" w:space="0"/>
              <w:left w:val="nil"/>
              <w:bottom w:val="nil"/>
              <w:right w:val="nil"/>
            </w:tcBorders>
            <w:shd w:val="clear" w:color="auto" w:fill="9BBB59" w:themeFill="accent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0B360A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模型甲 · 精品社区生鲜店</w:t>
            </w:r>
          </w:p>
        </w:tc>
        <w:tc>
          <w:tcPr>
            <w:tcW w:w="4108" w:type="dxa"/>
            <w:tcBorders>
              <w:top w:val="single" w:color="9BBB59" w:sz="12" w:space="0"/>
              <w:left w:val="nil"/>
              <w:bottom w:val="nil"/>
              <w:right w:val="nil"/>
            </w:tcBorders>
            <w:shd w:val="clear" w:color="auto" w:fill="9BBB59" w:themeFill="accent3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EB3F39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模型乙 · 区域硬折扣系统</w:t>
            </w:r>
          </w:p>
        </w:tc>
      </w:tr>
      <w:tr w14:paraId="148F2C01">
        <w:trPr>
          <w:trHeight w:val="0" w:hRule="atLeast"/>
          <w:jc w:val="center"/>
        </w:trPr>
        <w:tc>
          <w:tcPr>
            <w:tcW w:w="0" w:type="auto"/>
            <w:tcBorders>
              <w:top w:val="single" w:color="9BBB59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610CB7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靠什么赚钱</w:t>
            </w:r>
          </w:p>
        </w:tc>
        <w:tc>
          <w:tcPr>
            <w:tcW w:w="0" w:type="auto"/>
            <w:tcBorders>
              <w:top w:val="single" w:color="9BBB59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9066E7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生鲜品质 + 熟食现制毛利 + 到家/会员</w:t>
            </w:r>
          </w:p>
        </w:tc>
        <w:tc>
          <w:tcPr>
            <w:tcW w:w="4108" w:type="dxa"/>
            <w:tcBorders>
              <w:top w:val="single" w:color="9BBB59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05D069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高周转 × 供应链低成本价差 × 自有品牌 + 返利</w:t>
            </w:r>
          </w:p>
        </w:tc>
      </w:tr>
      <w:tr w14:paraId="5EF21AE3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FCA500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生鲜角色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5D0A47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品质差异化(赚毛利)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B5D7A0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低价引流(亏本换流量)</w:t>
            </w:r>
          </w:p>
        </w:tc>
      </w:tr>
      <w:tr w14:paraId="05E49CF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47D4A5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供应链角色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CFE45C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服务门店(附带)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4BEC6F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成本引擎(核心)</w:t>
            </w:r>
          </w:p>
        </w:tc>
      </w:tr>
      <w:tr w14:paraId="406BFD3C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F2DB69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选址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86E0704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坑口/湖景(社区、自有物业)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18BBA7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老城区核心繁华地段(高流量)</w:t>
            </w:r>
          </w:p>
        </w:tc>
      </w:tr>
      <w:tr w14:paraId="06741CEB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6060BD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SKU 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FB8968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宽而精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b w:val="0"/>
                <w:color w:val="000000"/>
              </w:rPr>
              <w:t>生鲜熟食深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38AA72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窄而狠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b w:val="0"/>
                <w:color w:val="000000"/>
              </w:rPr>
              <w:t>精简收敛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b w:val="0"/>
                <w:color w:val="000000"/>
              </w:rPr>
              <w:t>高动销</w:t>
            </w:r>
          </w:p>
        </w:tc>
      </w:tr>
      <w:tr w14:paraId="7739CFE6">
        <w:trPr>
          <w:trHeight w:val="0" w:hRule="atLeast"/>
          <w:jc w:val="center"/>
        </w:trPr>
        <w:tc>
          <w:tcPr>
            <w:tcW w:w="1365" w:type="dxa"/>
            <w:tcBorders>
              <w:top w:val="nil"/>
              <w:left w:val="nil"/>
              <w:bottom w:val="single" w:color="9BBB59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135C60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你的直觉指向</w:t>
            </w:r>
          </w:p>
        </w:tc>
        <w:tc>
          <w:tcPr>
            <w:tcW w:w="3378" w:type="dxa"/>
            <w:tcBorders>
              <w:top w:val="nil"/>
              <w:left w:val="nil"/>
              <w:bottom w:val="single" w:color="9BBB59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91B27A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部分</w:t>
            </w:r>
          </w:p>
        </w:tc>
        <w:tc>
          <w:tcPr>
            <w:tcW w:w="4108" w:type="dxa"/>
            <w:tcBorders>
              <w:top w:val="nil"/>
              <w:left w:val="nil"/>
              <w:bottom w:val="single" w:color="9BBB59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063BCA">
            <w:pPr>
              <w:pStyle w:val="24"/>
              <w:snapToGrid w:val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大部分(低价店/回老城区/生鲜引流/供应链赋能)</w:t>
            </w:r>
          </w:p>
        </w:tc>
      </w:tr>
      <w:bookmarkEnd w:id="10"/>
    </w:tbl>
    <w:p w14:paraId="061E4033">
      <w:pPr>
        <w:pStyle w:val="5"/>
      </w:pPr>
      <w:bookmarkStart w:id="11" w:name="模型甲详解-精品社区生鲜店"/>
      <w:r>
        <w:t>2.3 模型甲详解 · 精品社区生鲜店</w:t>
      </w:r>
    </w:p>
    <w:p w14:paraId="40D5FD4E">
      <w:pPr>
        <w:pStyle w:val="24"/>
        <w:numPr>
          <w:ilvl w:val="0"/>
          <w:numId w:val="1"/>
        </w:numPr>
      </w:pPr>
      <w:r>
        <w:rPr>
          <w:b/>
          <w:bCs/>
        </w:rPr>
        <w:t>定位与店型</w:t>
      </w:r>
      <w:r>
        <w:t>：社区生鲜精品店</w:t>
      </w:r>
      <w:r>
        <w:rPr>
          <w:rFonts w:hint="eastAsia"/>
          <w:lang w:eastAsia="zh-CN"/>
        </w:rPr>
        <w:t>，</w:t>
      </w:r>
      <w:r>
        <w:t>生鲜为核心、熟食现制为特色、家庭刚需为基本盘</w:t>
      </w:r>
      <w:r>
        <w:rPr>
          <w:rFonts w:hint="eastAsia"/>
          <w:lang w:eastAsia="zh-CN"/>
        </w:rPr>
        <w:t>；</w:t>
      </w:r>
      <w:r>
        <w:t>面积中等</w:t>
      </w:r>
      <w:r>
        <w:rPr>
          <w:rFonts w:hint="eastAsia"/>
          <w:lang w:eastAsia="zh-CN"/>
        </w:rPr>
        <w:t>，</w:t>
      </w:r>
      <w:r>
        <w:t>避免面积负担</w:t>
      </w:r>
      <w:r>
        <w:rPr>
          <w:rFonts w:hint="eastAsia"/>
          <w:lang w:eastAsia="zh-CN"/>
        </w:rPr>
        <w:t>；</w:t>
      </w:r>
      <w:r>
        <w:t>落在坑口/湖景社区点位。</w:t>
      </w:r>
    </w:p>
    <w:p w14:paraId="7449D871">
      <w:pPr>
        <w:pStyle w:val="24"/>
        <w:numPr>
          <w:ilvl w:val="0"/>
          <w:numId w:val="1"/>
        </w:numPr>
      </w:pPr>
      <w:r>
        <w:rPr>
          <w:b/>
          <w:bCs/>
        </w:rPr>
        <w:t>靠什么赚钱</w:t>
      </w:r>
      <w:r>
        <w:t>：生鲜品质溢价 + 熟食现制高毛利 + 到家/会员复购</w:t>
      </w:r>
      <w:r>
        <w:rPr>
          <w:rFonts w:hint="eastAsia"/>
          <w:lang w:eastAsia="zh-CN"/>
        </w:rPr>
        <w:t>；</w:t>
      </w:r>
      <w:r>
        <w:t>不打价格战。</w:t>
      </w:r>
    </w:p>
    <w:p w14:paraId="76FCC5E1">
      <w:pPr>
        <w:pStyle w:val="24"/>
        <w:numPr>
          <w:ilvl w:val="0"/>
          <w:numId w:val="1"/>
        </w:numPr>
      </w:pPr>
      <w:r>
        <w:rPr>
          <w:b/>
          <w:bCs/>
        </w:rPr>
        <w:t>供应链角色</w:t>
      </w:r>
      <w:r>
        <w:t>：后台支撑</w:t>
      </w:r>
      <w:r>
        <w:rPr>
          <w:rFonts w:hint="eastAsia"/>
          <w:lang w:eastAsia="zh-CN"/>
        </w:rPr>
        <w:t>，</w:t>
      </w:r>
      <w:r>
        <w:t>不是利润中心——即”附带能力”。</w:t>
      </w:r>
    </w:p>
    <w:p w14:paraId="710B89F7">
      <w:pPr>
        <w:pStyle w:val="24"/>
        <w:numPr>
          <w:ilvl w:val="0"/>
          <w:numId w:val="1"/>
        </w:numPr>
      </w:pPr>
      <w:r>
        <w:rPr>
          <w:b/>
          <w:bCs/>
        </w:rPr>
        <w:t>风险</w:t>
      </w:r>
      <w:r>
        <w:t>：在龙福的社区主场正面竞争</w:t>
      </w:r>
      <w:r>
        <w:rPr>
          <w:rFonts w:hint="eastAsia"/>
          <w:lang w:eastAsia="zh-CN"/>
        </w:rPr>
        <w:t>；</w:t>
      </w:r>
      <w:r>
        <w:t>新区客流需培育</w:t>
      </w:r>
      <w:r>
        <w:rPr>
          <w:rFonts w:hint="eastAsia"/>
          <w:lang w:eastAsia="zh-CN"/>
        </w:rPr>
        <w:t>；</w:t>
      </w:r>
      <w:r>
        <w:t>毛利结构偏单一。</w:t>
      </w:r>
    </w:p>
    <w:bookmarkEnd w:id="11"/>
    <w:p w14:paraId="40F9DAA8">
      <w:pPr>
        <w:pStyle w:val="5"/>
      </w:pPr>
      <w:bookmarkStart w:id="12" w:name="模型乙详解-区域硬折扣系统"/>
      <w:r>
        <w:t>2.4 模型乙详解 · 区域硬折扣系统</w:t>
      </w:r>
    </w:p>
    <w:p w14:paraId="69CFE0DD">
      <w:pPr>
        <w:pStyle w:val="24"/>
        <w:numPr>
          <w:ilvl w:val="0"/>
          <w:numId w:val="1"/>
        </w:numPr>
      </w:pPr>
      <w:r>
        <w:rPr>
          <w:b/>
          <w:bCs/>
        </w:rPr>
        <w:t>定位与店型</w:t>
      </w:r>
      <w:r>
        <w:t>：硬折扣低价店</w:t>
      </w:r>
      <w:r>
        <w:rPr>
          <w:rFonts w:hint="eastAsia"/>
          <w:lang w:eastAsia="zh-CN"/>
        </w:rPr>
        <w:t>，</w:t>
      </w:r>
      <w:r>
        <w:t>窄 SKU、高周转、自有品牌、精简费用</w:t>
      </w:r>
      <w:r>
        <w:rPr>
          <w:rFonts w:hint="eastAsia"/>
          <w:lang w:eastAsia="zh-CN"/>
        </w:rPr>
        <w:t>；</w:t>
      </w:r>
      <w:r>
        <w:t>生鲜低价引流</w:t>
      </w:r>
      <w:r>
        <w:rPr>
          <w:rFonts w:hint="eastAsia"/>
          <w:lang w:eastAsia="zh-CN"/>
        </w:rPr>
        <w:t>；</w:t>
      </w:r>
      <w:r>
        <w:t>落在老城区核心高流量地段。</w:t>
      </w:r>
    </w:p>
    <w:p w14:paraId="79DAEABD">
      <w:pPr>
        <w:pStyle w:val="24"/>
        <w:numPr>
          <w:ilvl w:val="0"/>
          <w:numId w:val="1"/>
        </w:numPr>
      </w:pPr>
      <w:r>
        <w:rPr>
          <w:b/>
          <w:bCs/>
        </w:rPr>
        <w:t>靠什么赚钱</w:t>
      </w:r>
      <w:r>
        <w:t>：不靠单品毛利</w:t>
      </w:r>
      <w:r>
        <w:rPr>
          <w:rFonts w:hint="eastAsia"/>
          <w:lang w:eastAsia="zh-CN"/>
        </w:rPr>
        <w:t>，</w:t>
      </w:r>
      <w:r>
        <w:t>靠周转速度 × 供应链买价优势 × 自有品牌 + 规模返利</w:t>
      </w:r>
      <w:r>
        <w:rPr>
          <w:rFonts w:hint="eastAsia"/>
          <w:lang w:eastAsia="zh-CN"/>
        </w:rPr>
        <w:t>；</w:t>
      </w:r>
      <w:r>
        <w:t>单品薄利</w:t>
      </w:r>
      <w:r>
        <w:rPr>
          <w:rFonts w:hint="eastAsia"/>
          <w:lang w:eastAsia="zh-CN"/>
        </w:rPr>
        <w:t>，</w:t>
      </w:r>
      <w:r>
        <w:t>规模取胜。</w:t>
      </w:r>
    </w:p>
    <w:p w14:paraId="631B6EFA">
      <w:pPr>
        <w:pStyle w:val="24"/>
        <w:numPr>
          <w:ilvl w:val="0"/>
          <w:numId w:val="1"/>
        </w:numPr>
      </w:pPr>
      <w:r>
        <w:rPr>
          <w:b/>
          <w:bCs/>
        </w:rPr>
        <w:t>供应链角色</w:t>
      </w:r>
      <w:r>
        <w:t>：成本引擎(核心)。已有的县域批发盘子在这里被激活——统采压价→低价→放量→更大采购→更低价。</w:t>
      </w:r>
    </w:p>
    <w:p w14:paraId="17DDFFA2">
      <w:pPr>
        <w:pStyle w:val="24"/>
        <w:numPr>
          <w:ilvl w:val="0"/>
          <w:numId w:val="1"/>
        </w:numPr>
      </w:pPr>
      <w:r>
        <w:rPr>
          <w:b/>
          <w:bCs/>
        </w:rPr>
        <w:t>风险</w:t>
      </w:r>
      <w:r>
        <w:t>：硬折扣是运营纪律 + 规模 + 自有品牌的游戏</w:t>
      </w:r>
      <w:r>
        <w:rPr>
          <w:rFonts w:hint="eastAsia"/>
          <w:lang w:eastAsia="zh-CN"/>
        </w:rPr>
        <w:t>，</w:t>
      </w:r>
      <w:r>
        <w:t>执行极难</w:t>
      </w:r>
      <w:r>
        <w:rPr>
          <w:rFonts w:hint="eastAsia"/>
          <w:lang w:eastAsia="zh-CN"/>
        </w:rPr>
        <w:t>；</w:t>
      </w:r>
      <w:r>
        <w:t>要真砍掉”大而全”的老习惯。</w:t>
      </w:r>
    </w:p>
    <w:bookmarkEnd w:id="12"/>
    <w:p w14:paraId="4003CB7E">
      <w:pPr>
        <w:pStyle w:val="5"/>
      </w:pPr>
      <w:bookmarkStart w:id="13" w:name="一个结构判断门店第一-vs-供应链附带其实就是在选甲乙"/>
      <w:r>
        <w:t>2.5 一个结构判断：“门店第一 vs 供应链附带”</w:t>
      </w:r>
      <w:r>
        <w:rPr>
          <w:rFonts w:hint="eastAsia"/>
          <w:lang w:eastAsia="zh-CN"/>
        </w:rPr>
        <w:t>，</w:t>
      </w:r>
      <w:r>
        <w:t>其实就是在选甲/乙</w:t>
      </w:r>
    </w:p>
    <w:p w14:paraId="79A3EE10">
      <w:pPr>
        <w:pStyle w:val="23"/>
      </w:pPr>
      <w:r>
        <w:t>这是给”门店第一”较真的一页</w:t>
      </w:r>
      <w:r>
        <w:rPr>
          <w:rFonts w:hint="eastAsia"/>
          <w:lang w:eastAsia="zh-CN"/>
        </w:rPr>
        <w:t>，</w:t>
      </w:r>
      <w:r>
        <w:t>也是修正(修得更准</w:t>
      </w:r>
      <w:r>
        <w:rPr>
          <w:rFonts w:hint="eastAsia"/>
          <w:lang w:eastAsia="zh-CN"/>
        </w:rPr>
        <w:t>，</w:t>
      </w:r>
      <w:r>
        <w:t>不是否定)：</w:t>
      </w:r>
    </w:p>
    <w:p w14:paraId="761B1062">
      <w:pPr>
        <w:pStyle w:val="24"/>
        <w:numPr>
          <w:ilvl w:val="0"/>
          <w:numId w:val="1"/>
        </w:numPr>
      </w:pPr>
      <w:r>
        <w:t>“门店第一”在</w:t>
      </w:r>
      <w:r>
        <w:rPr>
          <w:b/>
          <w:bCs/>
        </w:rPr>
        <w:t>甲</w:t>
      </w:r>
      <w:r>
        <w:t>下完全成立</w:t>
      </w:r>
      <w:r>
        <w:rPr>
          <w:rFonts w:hint="eastAsia"/>
          <w:lang w:eastAsia="zh-CN"/>
        </w:rPr>
        <w:t>；</w:t>
      </w:r>
      <w:r>
        <w:t>但你补充的事实(已有县域批发 + 低价店直觉 + 生鲜引流)指向</w:t>
      </w:r>
      <w:r>
        <w:rPr>
          <w:b/>
          <w:bCs/>
        </w:rPr>
        <w:t>乙</w:t>
      </w:r>
      <w:r>
        <w:t>——而乙里</w:t>
      </w:r>
      <w:r>
        <w:rPr>
          <w:rFonts w:hint="eastAsia"/>
          <w:lang w:eastAsia="zh-CN"/>
        </w:rPr>
        <w:t>，</w:t>
      </w:r>
      <w:r>
        <w:t>供应链不是”附带”</w:t>
      </w:r>
      <w:r>
        <w:rPr>
          <w:rFonts w:hint="eastAsia"/>
          <w:lang w:eastAsia="zh-CN"/>
        </w:rPr>
        <w:t>，</w:t>
      </w:r>
      <w:r>
        <w:t>是</w:t>
      </w:r>
      <w:r>
        <w:rPr>
          <w:b/>
          <w:bCs/>
        </w:rPr>
        <w:t>被门店激活的成本引擎</w:t>
      </w:r>
      <w:r>
        <w:t>。</w:t>
      </w:r>
    </w:p>
    <w:p w14:paraId="76C33878">
      <w:pPr>
        <w:pStyle w:val="24"/>
        <w:numPr>
          <w:ilvl w:val="0"/>
          <w:numId w:val="1"/>
        </w:numPr>
      </w:pPr>
      <w:r>
        <w:t>更准的说法：</w:t>
      </w:r>
      <w:r>
        <w:rPr>
          <w:b/>
          <w:bCs/>
        </w:rPr>
        <w:t>门店是锚和拉力</w:t>
      </w:r>
      <w:r>
        <w:t>(没有强零售拉力</w:t>
      </w:r>
      <w:r>
        <w:rPr>
          <w:rFonts w:hint="eastAsia"/>
          <w:lang w:eastAsia="zh-CN"/>
        </w:rPr>
        <w:t>，</w:t>
      </w:r>
      <w:r>
        <w:t>批发就只能是打平的商品批发</w:t>
      </w:r>
      <w:r>
        <w:rPr>
          <w:rFonts w:hint="eastAsia"/>
          <w:lang w:eastAsia="zh-CN"/>
        </w:rPr>
        <w:t>，</w:t>
      </w:r>
      <w:r>
        <w:t>这正是现状)</w:t>
      </w:r>
      <w:r>
        <w:rPr>
          <w:rFonts w:hint="eastAsia"/>
          <w:lang w:eastAsia="zh-CN"/>
        </w:rPr>
        <w:t>；</w:t>
      </w:r>
      <w:r>
        <w:rPr>
          <w:b/>
          <w:bCs/>
        </w:rPr>
        <w:t>供应链是被门店激活的引擎</w:t>
      </w:r>
      <w:r>
        <w:t>。两者共生</w:t>
      </w:r>
      <w:r>
        <w:rPr>
          <w:rFonts w:hint="eastAsia"/>
          <w:lang w:eastAsia="zh-CN"/>
        </w:rPr>
        <w:t>，</w:t>
      </w:r>
      <w:r>
        <w:t>但确实从”先做出一家能赚钱的店”开始。</w:t>
      </w:r>
    </w:p>
    <w:p w14:paraId="430BF4FD">
      <w:pPr>
        <w:pStyle w:val="24"/>
        <w:numPr>
          <w:ilvl w:val="0"/>
          <w:numId w:val="1"/>
        </w:numPr>
      </w:pPr>
      <w:r>
        <w:t>结论：</w:t>
      </w:r>
      <w:r>
        <w:rPr>
          <w:b/>
          <w:bCs/>
        </w:rPr>
        <w:t>“先门店后供应链”的次序你说得对</w:t>
      </w:r>
      <w:r>
        <w:rPr>
          <w:rFonts w:hint="eastAsia"/>
          <w:b/>
          <w:bCs/>
          <w:lang w:eastAsia="zh-CN"/>
        </w:rPr>
        <w:t>；</w:t>
      </w:r>
      <w:r>
        <w:rPr>
          <w:b/>
          <w:bCs/>
        </w:rPr>
        <w:t>但”供应链是附带品”的定性要改成”共生引擎”。</w:t>
      </w:r>
      <w:r>
        <w:t xml:space="preserve"> 这不是文字游戏——它决定了要不要为门店专门设计供应链。</w:t>
      </w:r>
    </w:p>
    <w:bookmarkEnd w:id="13"/>
    <w:p w14:paraId="6B81BE7B">
      <w:pPr>
        <w:pStyle w:val="5"/>
      </w:pPr>
      <w:bookmarkStart w:id="14" w:name="证据指向哪边"/>
      <w:r>
        <w:t>2.6 证据指向哪边</w:t>
      </w:r>
    </w:p>
    <w:p w14:paraId="6767E409">
      <w:pPr>
        <w:pStyle w:val="23"/>
      </w:pPr>
      <w:r>
        <w:t>现有事实</w:t>
      </w:r>
      <w:r>
        <w:rPr>
          <w:rFonts w:hint="eastAsia"/>
          <w:lang w:eastAsia="zh-CN"/>
        </w:rPr>
        <w:t>，</w:t>
      </w:r>
      <w:r>
        <w:t>大部分指向乙——但要用数据落锤：</w:t>
      </w:r>
    </w:p>
    <w:p w14:paraId="096ADA33">
      <w:pPr>
        <w:pStyle w:val="24"/>
        <w:numPr>
          <w:ilvl w:val="0"/>
          <w:numId w:val="1"/>
        </w:numPr>
      </w:pPr>
      <w:r>
        <w:t>已有触达县域的批发盘子 → 乙的成本引擎已有雏形</w:t>
      </w:r>
      <w:r>
        <w:rPr>
          <w:rFonts w:hint="eastAsia"/>
          <w:lang w:eastAsia="zh-CN"/>
        </w:rPr>
        <w:t>；</w:t>
      </w:r>
      <w:r>
        <w:t>甲用不上这个资产。</w:t>
      </w:r>
    </w:p>
    <w:p w14:paraId="5591A673">
      <w:pPr>
        <w:pStyle w:val="24"/>
        <w:numPr>
          <w:ilvl w:val="0"/>
          <w:numId w:val="1"/>
        </w:numPr>
      </w:pPr>
      <w:r>
        <w:t>你的直觉:先搞低价店、回老城区核心地段 → 硬折扣的选址与定价逻辑。</w:t>
      </w:r>
    </w:p>
    <w:p w14:paraId="4FDA8F7F">
      <w:pPr>
        <w:pStyle w:val="24"/>
        <w:numPr>
          <w:ilvl w:val="0"/>
          <w:numId w:val="1"/>
        </w:numPr>
      </w:pPr>
      <w:r>
        <w:t>生鲜低价引流(水果蔬菜放低价) → 折扣店打法</w:t>
      </w:r>
      <w:r>
        <w:rPr>
          <w:rFonts w:hint="eastAsia"/>
          <w:lang w:eastAsia="zh-CN"/>
        </w:rPr>
        <w:t>，</w:t>
      </w:r>
      <w:r>
        <w:t>不是精品店的毛利打法。</w:t>
      </w:r>
    </w:p>
    <w:p w14:paraId="39B9BACA">
      <w:pPr>
        <w:pStyle w:val="24"/>
        <w:numPr>
          <w:ilvl w:val="0"/>
          <w:numId w:val="1"/>
        </w:numPr>
      </w:pPr>
      <w:r>
        <w:t>赵一鸣折扣店跑得动 → 本地折扣需求被验证。</w:t>
      </w:r>
    </w:p>
    <w:p w14:paraId="4D0326C6">
      <w:pPr>
        <w:pStyle w:val="23"/>
      </w:pPr>
      <w:r>
        <w:rPr>
          <w:b/>
          <w:bCs/>
        </w:rPr>
        <w:t>押乙之前必须验证：</w:t>
      </w:r>
      <w:r>
        <w:t xml:space="preserve"> </w:t>
      </w:r>
    </w:p>
    <w:p w14:paraId="6B6EC4D1">
      <w:pPr>
        <w:pStyle w:val="23"/>
        <w:numPr>
          <w:ilvl w:val="0"/>
          <w:numId w:val="2"/>
        </w:numPr>
        <w:rPr>
          <w:rFonts w:hint="eastAsia"/>
          <w:lang w:eastAsia="zh-CN"/>
        </w:rPr>
      </w:pPr>
      <w:r>
        <w:t>批发盘子是否有可量化的买价优势</w:t>
      </w:r>
      <w:r>
        <w:rPr>
          <w:rFonts w:hint="eastAsia"/>
          <w:lang w:eastAsia="zh-CN"/>
        </w:rPr>
        <w:t>，</w:t>
      </w:r>
      <w:r>
        <w:t>幅度多少</w:t>
      </w:r>
      <w:r>
        <w:rPr>
          <w:rFonts w:hint="eastAsia"/>
          <w:lang w:eastAsia="zh-CN"/>
        </w:rPr>
        <w:t>；</w:t>
      </w:r>
    </w:p>
    <w:p w14:paraId="0546CCC1">
      <w:pPr>
        <w:pStyle w:val="23"/>
        <w:numPr>
          <w:numId w:val="0"/>
        </w:numPr>
      </w:pPr>
      <w:r>
        <w:t>② 自有品牌能力(有没有、能不能做)</w:t>
      </w:r>
      <w:r>
        <w:rPr>
          <w:rFonts w:hint="eastAsia"/>
          <w:lang w:eastAsia="zh-CN"/>
        </w:rPr>
        <w:t>；</w:t>
      </w:r>
    </w:p>
    <w:p w14:paraId="2A557A17">
      <w:pPr>
        <w:pStyle w:val="23"/>
        <w:numPr>
          <w:numId w:val="0"/>
        </w:numPr>
      </w:pPr>
      <w:r>
        <w:t>③ 老城区目标点位的租金/客流/竞争。</w:t>
      </w:r>
    </w:p>
    <w:bookmarkEnd w:id="14"/>
    <w:p w14:paraId="42A60344">
      <w:pPr>
        <w:pStyle w:val="5"/>
      </w:pPr>
      <w:bookmarkStart w:id="15" w:name="关于整省愿景"/>
      <w:r>
        <w:t>2.7 关于”整省”愿景</w:t>
      </w:r>
    </w:p>
    <w:p w14:paraId="2432DB34">
      <w:pPr>
        <w:pStyle w:val="23"/>
      </w:pPr>
      <w:r>
        <w:t>“整个广东省的好家源未来长什么样”是值得画的愿景</w:t>
      </w:r>
      <w:r>
        <w:rPr>
          <w:rFonts w:hint="eastAsia"/>
          <w:lang w:eastAsia="zh-CN"/>
        </w:rPr>
        <w:t>，</w:t>
      </w:r>
      <w:r>
        <w:t>但可复制性是把单店模型 + 供应链飞轮跑通之后的自然结果</w:t>
      </w:r>
      <w:r>
        <w:rPr>
          <w:rFonts w:hint="eastAsia"/>
          <w:lang w:eastAsia="zh-CN"/>
        </w:rPr>
        <w:t>，</w:t>
      </w:r>
      <w:r>
        <w:t>不是起手式。</w:t>
      </w:r>
    </w:p>
    <w:p w14:paraId="1951BA3E">
      <w:pPr>
        <w:pStyle w:val="23"/>
      </w:pPr>
      <w:r>
        <w:t>把”趋势/愿景成立”误读成”现在就能扩”</w:t>
      </w:r>
      <w:r>
        <w:rPr>
          <w:rFonts w:hint="eastAsia"/>
          <w:lang w:eastAsia="zh-CN"/>
        </w:rPr>
        <w:t>，</w:t>
      </w:r>
      <w:r>
        <w:t>是这类项目最贵的错误。</w:t>
      </w:r>
    </w:p>
    <w:p w14:paraId="7C4EAD21">
      <w:pPr>
        <w:pStyle w:val="23"/>
      </w:pPr>
      <w:r>
        <w:t>次序：</w:t>
      </w:r>
    </w:p>
    <w:p w14:paraId="5CC4683E">
      <w:pPr>
        <w:pStyle w:val="23"/>
      </w:pPr>
      <w:r>
        <w:t>先(0–12 月)跑通单店模型 → 中(1–2 年)证明飞轮 → 后(2 年+)复制 → 整省。</w:t>
      </w:r>
    </w:p>
    <w:p w14:paraId="15AC228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0705DB05">
      <w:pPr>
        <w:pStyle w:val="4"/>
      </w:pPr>
      <w:bookmarkStart w:id="16" w:name="模块三-现有业务调整思路"/>
      <w:r>
        <w:t>模块三 · 现有业务调整思路</w:t>
      </w:r>
    </w:p>
    <w:p w14:paraId="3B2384AC">
      <w:pPr>
        <w:pStyle w:val="5"/>
      </w:pPr>
      <w:bookmarkStart w:id="17" w:name="零售逐店分诊留关并"/>
      <w:r>
        <w:t>3.1 零售：逐店分诊(留/关/并)</w:t>
      </w:r>
    </w:p>
    <w:p w14:paraId="2AFF966C">
      <w:pPr>
        <w:pStyle w:val="23"/>
      </w:pPr>
      <w:r>
        <w:t>10 家店不是”保或不保”</w:t>
      </w:r>
      <w:r>
        <w:rPr>
          <w:rFonts w:hint="eastAsia"/>
          <w:lang w:eastAsia="zh-CN"/>
        </w:rPr>
        <w:t>，</w:t>
      </w:r>
      <w:r>
        <w:t>是逐店分诊：</w:t>
      </w:r>
    </w:p>
    <w:p w14:paraId="7FBDA102">
      <w:pPr>
        <w:pStyle w:val="24"/>
        <w:numPr>
          <w:ilvl w:val="0"/>
          <w:numId w:val="1"/>
        </w:numPr>
      </w:pPr>
      <w:r>
        <w:rPr>
          <w:b/>
          <w:bCs/>
        </w:rPr>
        <w:t>留</w:t>
      </w:r>
      <w:r>
        <w:t>：赚钱店——保留</w:t>
      </w:r>
      <w:r>
        <w:rPr>
          <w:rFonts w:hint="eastAsia"/>
          <w:lang w:eastAsia="zh-CN"/>
        </w:rPr>
        <w:t>，</w:t>
      </w:r>
      <w:r>
        <w:t>总结其赚钱本质(流量?品类?点位?)</w:t>
      </w:r>
      <w:r>
        <w:rPr>
          <w:rFonts w:hint="eastAsia"/>
          <w:lang w:eastAsia="zh-CN"/>
        </w:rPr>
        <w:t>，</w:t>
      </w:r>
      <w:r>
        <w:t>提炼成可复制要素。</w:t>
      </w:r>
    </w:p>
    <w:p w14:paraId="7C883F19">
      <w:pPr>
        <w:pStyle w:val="24"/>
        <w:numPr>
          <w:ilvl w:val="0"/>
          <w:numId w:val="1"/>
        </w:numPr>
      </w:pPr>
      <w:r>
        <w:rPr>
          <w:b/>
          <w:bCs/>
        </w:rPr>
        <w:t>观察/并</w:t>
      </w:r>
      <w:r>
        <w:t>：打平店——能否靠新店型/新供应链改造转正</w:t>
      </w:r>
      <w:r>
        <w:rPr>
          <w:rFonts w:hint="eastAsia"/>
          <w:lang w:eastAsia="zh-CN"/>
        </w:rPr>
        <w:t>；</w:t>
      </w:r>
      <w:r>
        <w:t>不能</w:t>
      </w:r>
      <w:r>
        <w:rPr>
          <w:rFonts w:hint="eastAsia"/>
          <w:lang w:eastAsia="zh-CN"/>
        </w:rPr>
        <w:t>，</w:t>
      </w:r>
      <w:r>
        <w:t>则并入或降本。</w:t>
      </w:r>
    </w:p>
    <w:p w14:paraId="51B30556">
      <w:pPr>
        <w:pStyle w:val="24"/>
        <w:numPr>
          <w:ilvl w:val="0"/>
          <w:numId w:val="1"/>
        </w:numPr>
      </w:pPr>
      <w:r>
        <w:rPr>
          <w:b/>
          <w:bCs/>
        </w:rPr>
        <w:t>关/转</w:t>
      </w:r>
      <w:r>
        <w:t>：亏损店——逐店评估关停/整合。释放现金 + 管理带宽</w:t>
      </w:r>
      <w:r>
        <w:rPr>
          <w:rFonts w:hint="eastAsia"/>
          <w:lang w:eastAsia="zh-CN"/>
        </w:rPr>
        <w:t>，</w:t>
      </w:r>
      <w:r>
        <w:t>反哺新模型。</w:t>
      </w:r>
    </w:p>
    <w:p w14:paraId="617E08DD">
      <w:pPr>
        <w:pStyle w:val="23"/>
      </w:pPr>
      <w:r>
        <w:t>这块”不是重点”</w:t>
      </w:r>
      <w:r>
        <w:rPr>
          <w:rFonts w:hint="eastAsia"/>
          <w:lang w:eastAsia="zh-CN"/>
        </w:rPr>
        <w:t>，</w:t>
      </w:r>
      <w:r>
        <w:t>但它是现金与注意力的来源。关掉拖累项</w:t>
      </w:r>
      <w:r>
        <w:rPr>
          <w:rFonts w:hint="eastAsia"/>
          <w:lang w:eastAsia="zh-CN"/>
        </w:rPr>
        <w:t>，</w:t>
      </w:r>
      <w:r>
        <w:t>才有资源把新店做成。</w:t>
      </w:r>
    </w:p>
    <w:p w14:paraId="4CB28B08">
      <w:pPr>
        <w:pStyle w:val="23"/>
      </w:pPr>
      <w:r>
        <w:t>这是”合力”的第一步。【各档真实数量/盈亏待验证】</w:t>
      </w:r>
    </w:p>
    <w:bookmarkEnd w:id="17"/>
    <w:p w14:paraId="5907D2F4">
      <w:pPr>
        <w:pStyle w:val="5"/>
      </w:pPr>
      <w:bookmarkStart w:id="18" w:name="批发从打平的搬箱子被零售激活的成本引擎"/>
      <w:r>
        <w:t>3.2 批发：从”打平的搬箱子”→“被零售激活的成本引擎”</w:t>
      </w:r>
    </w:p>
    <w:p w14:paraId="2D351EE6">
      <w:pPr>
        <w:pStyle w:val="24"/>
        <w:numPr>
          <w:ilvl w:val="0"/>
          <w:numId w:val="3"/>
        </w:numPr>
      </w:pPr>
      <w:r>
        <w:rPr>
          <w:b/>
          <w:bCs/>
        </w:rPr>
        <w:t>保留骨架</w:t>
      </w:r>
      <w:r>
        <w:t>：县域触达、车队、关系是资产</w:t>
      </w:r>
      <w:r>
        <w:rPr>
          <w:rFonts w:hint="eastAsia"/>
          <w:lang w:eastAsia="zh-CN"/>
        </w:rPr>
        <w:t>，</w:t>
      </w:r>
      <w:r>
        <w:t>不动。</w:t>
      </w:r>
    </w:p>
    <w:p w14:paraId="2F65D0CE">
      <w:pPr>
        <w:pStyle w:val="24"/>
        <w:numPr>
          <w:ilvl w:val="0"/>
          <w:numId w:val="3"/>
        </w:numPr>
      </w:pPr>
      <w:r>
        <w:rPr>
          <w:b/>
          <w:bCs/>
        </w:rPr>
        <w:t>找差异化(脱离打平)</w:t>
      </w:r>
      <w:r>
        <w:t>：三选一或组合——自有品牌 / 品类专精(有真实货源优势的品类)/ 用零售规模做集中采购</w:t>
      </w:r>
      <w:r>
        <w:rPr>
          <w:rFonts w:hint="eastAsia"/>
          <w:lang w:eastAsia="zh-CN"/>
        </w:rPr>
        <w:t>，</w:t>
      </w:r>
      <w:r>
        <w:t>压低买价。</w:t>
      </w:r>
    </w:p>
    <w:p w14:paraId="03F57091">
      <w:pPr>
        <w:pStyle w:val="24"/>
        <w:numPr>
          <w:ilvl w:val="0"/>
          <w:numId w:val="3"/>
        </w:numPr>
      </w:pPr>
      <w:r>
        <w:rPr>
          <w:b/>
          <w:bCs/>
        </w:rPr>
        <w:t>与零售打通</w:t>
      </w:r>
      <w:r>
        <w:t>：新店的采购走批发盘子 → 采购量上升 → 买价下降 → 门店价格更低/毛利更稳。这就是”赋能”。</w:t>
      </w:r>
    </w:p>
    <w:p w14:paraId="518F29C7">
      <w:pPr>
        <w:pStyle w:val="23"/>
      </w:pPr>
      <w:r>
        <w:t>这一路径的成立度</w:t>
      </w:r>
      <w:r>
        <w:rPr>
          <w:rFonts w:hint="eastAsia"/>
          <w:lang w:eastAsia="zh-CN"/>
        </w:rPr>
        <w:t>，</w:t>
      </w:r>
      <w:r>
        <w:t>取决于方向选甲还是乙。选乙</w:t>
      </w:r>
      <w:r>
        <w:rPr>
          <w:rFonts w:hint="eastAsia"/>
          <w:lang w:eastAsia="zh-CN"/>
        </w:rPr>
        <w:t>，</w:t>
      </w:r>
      <w:r>
        <w:t>它是主线</w:t>
      </w:r>
      <w:r>
        <w:rPr>
          <w:rFonts w:hint="eastAsia"/>
          <w:lang w:eastAsia="zh-CN"/>
        </w:rPr>
        <w:t>；</w:t>
      </w:r>
      <w:r>
        <w:t>选甲</w:t>
      </w:r>
      <w:r>
        <w:rPr>
          <w:rFonts w:hint="eastAsia"/>
          <w:lang w:eastAsia="zh-CN"/>
        </w:rPr>
        <w:t>，</w:t>
      </w:r>
      <w:r>
        <w:t>它是辅线。</w:t>
      </w:r>
    </w:p>
    <w:bookmarkEnd w:id="18"/>
    <w:p w14:paraId="05F2832B">
      <w:pPr>
        <w:pStyle w:val="5"/>
      </w:pPr>
      <w:bookmarkStart w:id="19" w:name="斩断交叉补贴盲区量化亏损时钟"/>
      <w:r>
        <w:t>3.3 斩断交叉补贴盲区：量化”亏损时钟”</w:t>
      </w:r>
    </w:p>
    <w:p w14:paraId="7BBBD168">
      <w:pPr>
        <w:pStyle w:val="23"/>
      </w:pPr>
      <w:r>
        <w:t>批发只能打平、零售持续亏损——那么是谁在补贴零售?补贴速度多快?</w:t>
      </w:r>
    </w:p>
    <w:p w14:paraId="03E3B4F0">
      <w:pPr>
        <w:pStyle w:val="23"/>
      </w:pPr>
      <w:r>
        <w:t>这个数决定改革的时间窗口</w:t>
      </w:r>
      <w:r>
        <w:rPr>
          <w:rFonts w:hint="eastAsia"/>
          <w:lang w:eastAsia="zh-CN"/>
        </w:rPr>
        <w:t>，</w:t>
      </w:r>
      <w:r>
        <w:t>现在是个盲区</w:t>
      </w:r>
      <w:r>
        <w:rPr>
          <w:rFonts w:hint="eastAsia"/>
          <w:lang w:eastAsia="zh-CN"/>
        </w:rPr>
        <w:t>，</w:t>
      </w:r>
      <w:r>
        <w:t>必须先点亮(配套 Excel 测算表)：</w:t>
      </w:r>
    </w:p>
    <w:p w14:paraId="129CE1BC">
      <w:pPr>
        <w:pStyle w:val="24"/>
        <w:numPr>
          <w:ilvl w:val="0"/>
          <w:numId w:val="1"/>
        </w:numPr>
      </w:pPr>
      <w:r>
        <w:t>零售月度净亏损合计 =【待填】</w:t>
      </w:r>
    </w:p>
    <w:p w14:paraId="00032E55">
      <w:pPr>
        <w:pStyle w:val="24"/>
        <w:numPr>
          <w:ilvl w:val="0"/>
          <w:numId w:val="1"/>
        </w:numPr>
      </w:pPr>
      <w:r>
        <w:t>批发月度净利(或净亏)=【待填】</w:t>
      </w:r>
    </w:p>
    <w:p w14:paraId="42EF3818">
      <w:pPr>
        <w:pStyle w:val="24"/>
        <w:numPr>
          <w:ilvl w:val="0"/>
          <w:numId w:val="1"/>
        </w:numPr>
      </w:pPr>
      <w:r>
        <w:t>集团月度净现金流 =【待填】</w:t>
      </w:r>
    </w:p>
    <w:p w14:paraId="0E176DCD">
      <w:pPr>
        <w:pStyle w:val="24"/>
        <w:numPr>
          <w:ilvl w:val="0"/>
          <w:numId w:val="1"/>
        </w:numPr>
      </w:pPr>
      <w:r>
        <w:t>现金储备可支撑月数 =【待填】← 这是改革窗口</w:t>
      </w:r>
    </w:p>
    <w:p w14:paraId="13CBB21E">
      <w:pPr>
        <w:pStyle w:val="23"/>
      </w:pPr>
      <w:r>
        <w:rPr>
          <w:b/>
          <w:bCs/>
        </w:rPr>
        <w:t>为什么重要</w:t>
      </w:r>
      <w:r>
        <w:t>：</w:t>
      </w:r>
    </w:p>
    <w:p w14:paraId="3E3A361C">
      <w:pPr>
        <w:pStyle w:val="23"/>
      </w:pPr>
      <w:r>
        <w:t>窗口短</w:t>
      </w:r>
      <w:r>
        <w:rPr>
          <w:rFonts w:hint="eastAsia"/>
          <w:lang w:eastAsia="zh-CN"/>
        </w:rPr>
        <w:t>，</w:t>
      </w:r>
      <w:r>
        <w:t>就先止血(关店)再造血</w:t>
      </w:r>
      <w:r>
        <w:rPr>
          <w:rFonts w:hint="eastAsia"/>
          <w:lang w:eastAsia="zh-CN"/>
        </w:rPr>
        <w:t>；</w:t>
      </w:r>
      <w:r>
        <w:t>窗口长</w:t>
      </w:r>
      <w:r>
        <w:rPr>
          <w:rFonts w:hint="eastAsia"/>
          <w:lang w:eastAsia="zh-CN"/>
        </w:rPr>
        <w:t>，</w:t>
      </w:r>
      <w:r>
        <w:t>可以更从容地试新模型。</w:t>
      </w:r>
    </w:p>
    <w:p w14:paraId="241DD141">
      <w:pPr>
        <w:pStyle w:val="23"/>
      </w:pPr>
      <w:r>
        <w:t>次序由这个数定。</w:t>
      </w:r>
    </w:p>
    <w:bookmarkEnd w:id="19"/>
    <w:p w14:paraId="037BB928">
      <w:pPr>
        <w:pStyle w:val="5"/>
      </w:pPr>
      <w:bookmarkStart w:id="20" w:name="调整总原则形成合力而非拖累"/>
      <w:r>
        <w:t>3.4 调整总原则：形成合力而非拖累</w:t>
      </w:r>
    </w:p>
    <w:p w14:paraId="4B52376F">
      <w:pPr>
        <w:pStyle w:val="23"/>
      </w:pPr>
      <w:r>
        <w:t>四个”共”，把两个盘子拧成一股绳：</w:t>
      </w:r>
    </w:p>
    <w:p w14:paraId="0272B5E5">
      <w:pPr>
        <w:pStyle w:val="23"/>
      </w:pPr>
      <w:r>
        <w:rPr>
          <w:b/>
          <w:bCs/>
        </w:rPr>
        <w:t>共采</w:t>
      </w:r>
      <w:r>
        <w:t>(集中采购</w:t>
      </w:r>
      <w:r>
        <w:rPr>
          <w:rFonts w:hint="eastAsia"/>
          <w:lang w:eastAsia="zh-CN"/>
        </w:rPr>
        <w:t>，</w:t>
      </w:r>
      <w:r>
        <w:t>放大买手规模)、</w:t>
      </w:r>
      <w:r>
        <w:rPr>
          <w:b/>
          <w:bCs/>
        </w:rPr>
        <w:t>共牌</w:t>
      </w:r>
      <w:r>
        <w:t>(一套自有品牌</w:t>
      </w:r>
      <w:r>
        <w:rPr>
          <w:rFonts w:hint="eastAsia"/>
          <w:lang w:eastAsia="zh-CN"/>
        </w:rPr>
        <w:t>，</w:t>
      </w:r>
      <w:r>
        <w:t>门店与批发下游共用)、</w:t>
      </w:r>
      <w:r>
        <w:rPr>
          <w:b/>
          <w:bCs/>
        </w:rPr>
        <w:t>共仓</w:t>
      </w:r>
      <w:r>
        <w:t>(共享仓/DC</w:t>
      </w:r>
      <w:r>
        <w:rPr>
          <w:rFonts w:hint="eastAsia"/>
          <w:lang w:eastAsia="zh-CN"/>
        </w:rPr>
        <w:t>，</w:t>
      </w:r>
      <w:r>
        <w:t>坑口物业后场可复用面积)、</w:t>
      </w:r>
      <w:r>
        <w:rPr>
          <w:b/>
          <w:bCs/>
        </w:rPr>
        <w:t>共数</w:t>
      </w:r>
      <w:r>
        <w:t>(一套数据看板</w:t>
      </w:r>
      <w:r>
        <w:rPr>
          <w:rFonts w:hint="eastAsia"/>
          <w:lang w:eastAsia="zh-CN"/>
        </w:rPr>
        <w:t>，</w:t>
      </w:r>
      <w:r>
        <w:t>选品补货去经验化)。</w:t>
      </w:r>
    </w:p>
    <w:p w14:paraId="61262057">
      <w:pPr>
        <w:pStyle w:val="23"/>
      </w:pPr>
      <w:r>
        <w:t>拖累的根源是”各干各的”</w:t>
      </w:r>
      <w:r>
        <w:rPr>
          <w:rFonts w:hint="eastAsia"/>
          <w:lang w:eastAsia="zh-CN"/>
        </w:rPr>
        <w:t>；</w:t>
      </w:r>
      <w:r>
        <w:t>合力的机制是”共用一套底层能力”。</w:t>
      </w:r>
    </w:p>
    <w:p w14:paraId="793FBB57">
      <w:pPr>
        <w:pStyle w:val="23"/>
      </w:pPr>
      <w:r>
        <w:t>无论甲乙都成立</w:t>
      </w:r>
      <w:r>
        <w:rPr>
          <w:rFonts w:hint="eastAsia"/>
          <w:lang w:eastAsia="zh-CN"/>
        </w:rPr>
        <w:t>，</w:t>
      </w:r>
      <w:r>
        <w:t>差别只在权重。</w:t>
      </w:r>
    </w:p>
    <w:p w14:paraId="448D86A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6FAE03FA">
      <w:pPr>
        <w:pStyle w:val="4"/>
      </w:pPr>
      <w:bookmarkStart w:id="21" w:name="模块四-门店策划重点"/>
      <w:r>
        <w:t>模块四 · 门店策划(重点)</w:t>
      </w:r>
    </w:p>
    <w:p w14:paraId="57999015">
      <w:pPr>
        <w:pStyle w:val="5"/>
      </w:pPr>
      <w:bookmarkStart w:id="22" w:name="为什么门店第一"/>
      <w:r>
        <w:t>4.1 为什么”门店第一”</w:t>
      </w:r>
    </w:p>
    <w:p w14:paraId="7606C315">
      <w:pPr>
        <w:pStyle w:val="23"/>
      </w:pPr>
      <w:r>
        <w:t>没有一家跑通的、能赚钱的门店</w:t>
      </w:r>
      <w:r>
        <w:rPr>
          <w:rFonts w:hint="eastAsia"/>
          <w:lang w:eastAsia="zh-CN"/>
        </w:rPr>
        <w:t>，</w:t>
      </w:r>
      <w:r>
        <w:t>供应链就没有拉力、没有放量的出口</w:t>
      </w:r>
      <w:r>
        <w:rPr>
          <w:rFonts w:hint="eastAsia"/>
          <w:lang w:eastAsia="zh-CN"/>
        </w:rPr>
        <w:t>，</w:t>
      </w:r>
      <w:r>
        <w:t>只能永远打平——这正是现状。</w:t>
      </w:r>
    </w:p>
    <w:p w14:paraId="2D9D7180">
      <w:pPr>
        <w:pStyle w:val="23"/>
      </w:pPr>
      <w:r>
        <w:t>所以门店是</w:t>
      </w:r>
      <w:r>
        <w:rPr>
          <w:b/>
          <w:bCs/>
        </w:rPr>
        <w:t>锚</w:t>
      </w:r>
      <w:r>
        <w:t>：它创造需求拉力、验证盈利模型、给供应链一个放量的理由。</w:t>
      </w:r>
    </w:p>
    <w:p w14:paraId="25D6889C">
      <w:pPr>
        <w:pStyle w:val="23"/>
      </w:pPr>
      <w:r>
        <w:t>先把一家店做成</w:t>
      </w:r>
      <w:r>
        <w:rPr>
          <w:rFonts w:hint="eastAsia"/>
          <w:lang w:eastAsia="zh-CN"/>
        </w:rPr>
        <w:t>，</w:t>
      </w:r>
      <w:r>
        <w:t>再谈复制、再谈飞轮。</w:t>
      </w:r>
    </w:p>
    <w:p w14:paraId="1377BA30">
      <w:pPr>
        <w:pStyle w:val="3"/>
      </w:pPr>
      <w:r>
        <w:t>但”门店第一”是起点次序</w:t>
      </w:r>
      <w:r>
        <w:rPr>
          <w:rFonts w:hint="eastAsia"/>
          <w:lang w:eastAsia="zh-CN"/>
        </w:rPr>
        <w:t>，</w:t>
      </w:r>
      <w:r>
        <w:t>不等于”门店单打独斗”。</w:t>
      </w:r>
    </w:p>
    <w:p w14:paraId="2170D373">
      <w:pPr>
        <w:pStyle w:val="3"/>
      </w:pPr>
      <w:r>
        <w:t>这家店从第一天起</w:t>
      </w:r>
      <w:r>
        <w:rPr>
          <w:rFonts w:hint="eastAsia"/>
          <w:lang w:eastAsia="zh-CN"/>
        </w:rPr>
        <w:t>，</w:t>
      </w:r>
      <w:r>
        <w:t>就要按”能被供应链赋能”的方式来设计(选址、SKU、价格带都与供应链耦合)。</w:t>
      </w:r>
    </w:p>
    <w:bookmarkEnd w:id="22"/>
    <w:p w14:paraId="4059EF5B">
      <w:pPr>
        <w:pStyle w:val="5"/>
      </w:pPr>
      <w:bookmarkStart w:id="23" w:name="店型设计九维度"/>
      <w:r>
        <w:t>4.2 店型设计九维度</w:t>
      </w:r>
    </w:p>
    <w:tbl>
      <w:tblPr>
        <w:tblStyle w:val="29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2913"/>
        <w:gridCol w:w="3686"/>
      </w:tblGrid>
      <w:tr w14:paraId="199CEE85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11B0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B7CCF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模型甲取向</w:t>
            </w:r>
          </w:p>
        </w:tc>
        <w:tc>
          <w:tcPr>
            <w:tcW w:w="36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95E7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模型乙取向</w:t>
            </w:r>
          </w:p>
        </w:tc>
      </w:tr>
      <w:tr w14:paraId="13D5BFAA"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88389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面积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C9260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中等(避免面积负担)</w:t>
            </w:r>
          </w:p>
        </w:tc>
        <w:tc>
          <w:tcPr>
            <w:tcW w:w="36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501CF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紧凑高效</w:t>
            </w:r>
            <w:r>
              <w:rPr>
                <w:rFonts w:hint="eastAsia"/>
                <w:lang w:eastAsia="zh-CN"/>
              </w:rPr>
              <w:t>，</w:t>
            </w:r>
            <w:r>
              <w:t>坪效优先</w:t>
            </w:r>
          </w:p>
        </w:tc>
      </w:tr>
      <w:tr w14:paraId="6B4A8DFF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A525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SKU 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574EF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宽而精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03C9A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窄而狠(收敛)</w:t>
            </w:r>
          </w:p>
        </w:tc>
      </w:tr>
      <w:tr w14:paraId="5D6DDA1F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5761D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生鲜占比/角色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E0967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高 · 品质差异化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9A698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高 · 低价引流</w:t>
            </w:r>
          </w:p>
        </w:tc>
      </w:tr>
      <w:tr w14:paraId="00AA8098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9EF64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熟食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B26BB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现制特色(重)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A2DB5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轻或不做【论证中】</w:t>
            </w:r>
          </w:p>
        </w:tc>
      </w:tr>
      <w:tr w14:paraId="243CF082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D7789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价格带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26EB8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908E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</w:tr>
      <w:tr w14:paraId="5B83B587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CE8BD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毛利结构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58BC3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生鲜+熟食毛利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4D9B1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薄利多销+自有品牌+返利</w:t>
            </w:r>
          </w:p>
        </w:tc>
      </w:tr>
      <w:tr w14:paraId="272D7431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2F5907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客群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D4F60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社区家庭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7F06F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价格敏感大众</w:t>
            </w:r>
          </w:p>
        </w:tc>
      </w:tr>
      <w:tr w14:paraId="0AD2832E">
        <w:trPr>
          <w:trHeight w:val="0" w:hRule="atLeast"/>
          <w:jc w:val="center"/>
        </w:trPr>
        <w:tc>
          <w:tcPr>
            <w:tcW w:w="22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74F10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选址</w:t>
            </w:r>
          </w:p>
        </w:tc>
        <w:tc>
          <w:tcPr>
            <w:tcW w:w="29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D0A67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社区(坑口/湖景)</w:t>
            </w:r>
          </w:p>
        </w:tc>
        <w:tc>
          <w:tcPr>
            <w:tcW w:w="36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849E7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老城区核心地段</w:t>
            </w:r>
          </w:p>
        </w:tc>
      </w:tr>
      <w:bookmarkEnd w:id="23"/>
    </w:tbl>
    <w:p w14:paraId="193B29E3">
      <w:pPr>
        <w:pStyle w:val="5"/>
      </w:pPr>
      <w:bookmarkStart w:id="24" w:name="选址策略老城区核心-vs-鼎湖坑口"/>
      <w:r>
        <w:t>4.3 选址策略：老城区核心 vs 鼎湖坑口</w:t>
      </w:r>
    </w:p>
    <w:p w14:paraId="0B548A4F">
      <w:pPr>
        <w:pStyle w:val="23"/>
      </w:pPr>
      <w:r>
        <w:t>选址跟随模型</w:t>
      </w:r>
      <w:r>
        <w:rPr>
          <w:rFonts w:hint="eastAsia"/>
          <w:lang w:eastAsia="zh-CN"/>
        </w:rPr>
        <w:t>，</w:t>
      </w:r>
      <w:r>
        <w:t>不能反过来：</w:t>
      </w:r>
    </w:p>
    <w:p w14:paraId="4923E907">
      <w:pPr>
        <w:pStyle w:val="24"/>
        <w:numPr>
          <w:ilvl w:val="0"/>
          <w:numId w:val="1"/>
        </w:numPr>
      </w:pPr>
      <w:r>
        <w:rPr>
          <w:b/>
          <w:bCs/>
        </w:rPr>
        <w:t>鼎湖坑口/湖景</w:t>
      </w:r>
      <w:r>
        <w:t>：自有物业、社区、需培育。适合模型甲的社区生鲜店</w:t>
      </w:r>
      <w:r>
        <w:rPr>
          <w:rFonts w:hint="eastAsia"/>
          <w:lang w:eastAsia="zh-CN"/>
        </w:rPr>
        <w:t>；</w:t>
      </w:r>
      <w:r>
        <w:t>或作为乙的后场共享仓/DC + 首个低价社区试点。自有物业=改造自由、无租金压力。</w:t>
      </w:r>
    </w:p>
    <w:p w14:paraId="4A97646B">
      <w:pPr>
        <w:pStyle w:val="24"/>
        <w:numPr>
          <w:ilvl w:val="0"/>
          <w:numId w:val="1"/>
        </w:numPr>
      </w:pPr>
      <w:r>
        <w:rPr>
          <w:b/>
          <w:bCs/>
        </w:rPr>
        <w:t>老城区核心地段</w:t>
      </w:r>
      <w:r>
        <w:t>：高流量、价格敏感、你的直觉。适合模型乙的硬折扣低价店:现成客流、价格敏感人群</w:t>
      </w:r>
      <w:r>
        <w:rPr>
          <w:rFonts w:hint="eastAsia"/>
          <w:lang w:eastAsia="zh-CN"/>
        </w:rPr>
        <w:t>；</w:t>
      </w:r>
      <w:r>
        <w:t>租金高</w:t>
      </w:r>
      <w:r>
        <w:rPr>
          <w:rFonts w:hint="eastAsia"/>
          <w:lang w:eastAsia="zh-CN"/>
        </w:rPr>
        <w:t>，</w:t>
      </w:r>
      <w:r>
        <w:t>但周转快可覆盖。</w:t>
      </w:r>
    </w:p>
    <w:p w14:paraId="3C71E4AF">
      <w:pPr>
        <w:pStyle w:val="23"/>
      </w:pPr>
      <w:r>
        <w:rPr>
          <w:b/>
          <w:bCs/>
        </w:rPr>
        <w:t>判断</w:t>
      </w:r>
      <w:r>
        <w:t>：若押乙</w:t>
      </w:r>
      <w:r>
        <w:rPr>
          <w:rFonts w:hint="eastAsia"/>
          <w:lang w:eastAsia="zh-CN"/>
        </w:rPr>
        <w:t>，</w:t>
      </w:r>
      <w:r>
        <w:t>首店进老城区核心地段做低价店</w:t>
      </w:r>
      <w:r>
        <w:rPr>
          <w:rFonts w:hint="eastAsia"/>
          <w:lang w:eastAsia="zh-CN"/>
        </w:rPr>
        <w:t>，</w:t>
      </w:r>
      <w:r>
        <w:t>坑口物业转为后场仓配/社区试点</w:t>
      </w:r>
      <w:r>
        <w:rPr>
          <w:rFonts w:hint="eastAsia"/>
          <w:lang w:eastAsia="zh-CN"/>
        </w:rPr>
        <w:t>；</w:t>
      </w:r>
      <w:r>
        <w:t>若押甲</w:t>
      </w:r>
      <w:r>
        <w:rPr>
          <w:rFonts w:hint="eastAsia"/>
          <w:lang w:eastAsia="zh-CN"/>
        </w:rPr>
        <w:t>，</w:t>
      </w:r>
      <w:r>
        <w:t>坑口做社区生鲜精品店。选址是方向的下游</w:t>
      </w:r>
      <w:r>
        <w:rPr>
          <w:rFonts w:hint="eastAsia"/>
          <w:lang w:eastAsia="zh-CN"/>
        </w:rPr>
        <w:t>，</w:t>
      </w:r>
      <w:r>
        <w:t>不是独立决策。</w:t>
      </w:r>
    </w:p>
    <w:bookmarkEnd w:id="24"/>
    <w:p w14:paraId="6AEFD346">
      <w:pPr>
        <w:pStyle w:val="5"/>
      </w:pPr>
      <w:bookmarkStart w:id="25" w:name="品类战略谁引流谁赚钱谁走量谁不做"/>
      <w:r>
        <w:t>4.4 品类战略：谁引流、谁赚钱、谁走量、谁不做</w:t>
      </w:r>
    </w:p>
    <w:p w14:paraId="5718EDB9">
      <w:pPr>
        <w:pStyle w:val="23"/>
      </w:pPr>
      <w:r>
        <w:t>品类不是”摆什么货”</w:t>
      </w:r>
      <w:r>
        <w:rPr>
          <w:rFonts w:hint="eastAsia"/>
          <w:lang w:eastAsia="zh-CN"/>
        </w:rPr>
        <w:t>，</w:t>
      </w:r>
      <w:r>
        <w:t>是”用什么赚、用什么引、放弃什么”：</w:t>
      </w:r>
    </w:p>
    <w:p w14:paraId="5C1F0A5E">
      <w:pPr>
        <w:pStyle w:val="24"/>
        <w:numPr>
          <w:ilvl w:val="0"/>
          <w:numId w:val="1"/>
        </w:numPr>
      </w:pPr>
      <w:r>
        <w:rPr>
          <w:b/>
          <w:bCs/>
        </w:rPr>
        <w:t>引流</w:t>
      </w:r>
      <w:r>
        <w:t>：生鲜(果蔬)——放低价、做锐度</w:t>
      </w:r>
      <w:r>
        <w:rPr>
          <w:rFonts w:hint="eastAsia"/>
          <w:lang w:eastAsia="zh-CN"/>
        </w:rPr>
        <w:t>，</w:t>
      </w:r>
      <w:r>
        <w:t>负责把人拉进店。大概率确认。</w:t>
      </w:r>
    </w:p>
    <w:p w14:paraId="674F27FF">
      <w:pPr>
        <w:pStyle w:val="24"/>
        <w:numPr>
          <w:ilvl w:val="0"/>
          <w:numId w:val="1"/>
        </w:numPr>
      </w:pPr>
      <w:r>
        <w:rPr>
          <w:b/>
          <w:bCs/>
        </w:rPr>
        <w:t>论证中</w:t>
      </w:r>
      <w:r>
        <w:t>：熟食现制——做不做还在论证</w:t>
      </w:r>
      <w:r>
        <w:rPr>
          <w:rFonts w:hint="eastAsia"/>
          <w:lang w:eastAsia="zh-CN"/>
        </w:rPr>
        <w:t>；</w:t>
      </w:r>
      <w:r>
        <w:t>甲下是利润与特色</w:t>
      </w:r>
      <w:r>
        <w:rPr>
          <w:rFonts w:hint="eastAsia"/>
          <w:lang w:eastAsia="zh-CN"/>
        </w:rPr>
        <w:t>，</w:t>
      </w:r>
      <w:r>
        <w:t>乙下偏轻。【待定】</w:t>
      </w:r>
    </w:p>
    <w:p w14:paraId="79FC3168">
      <w:pPr>
        <w:pStyle w:val="24"/>
        <w:numPr>
          <w:ilvl w:val="0"/>
          <w:numId w:val="1"/>
        </w:numPr>
      </w:pPr>
      <w:r>
        <w:rPr>
          <w:b/>
          <w:bCs/>
        </w:rPr>
        <w:t>基本盘</w:t>
      </w:r>
      <w:r>
        <w:t>：高频刚需(米面粮油、日百)——走量、走供应链买价。</w:t>
      </w:r>
    </w:p>
    <w:p w14:paraId="29ECF979">
      <w:pPr>
        <w:pStyle w:val="24"/>
        <w:numPr>
          <w:ilvl w:val="0"/>
          <w:numId w:val="1"/>
        </w:numPr>
      </w:pPr>
      <w:r>
        <w:rPr>
          <w:b/>
          <w:bCs/>
        </w:rPr>
        <w:t>放弃</w:t>
      </w:r>
      <w:r>
        <w:t>：零食——让给赵一鸣</w:t>
      </w:r>
      <w:r>
        <w:rPr>
          <w:rFonts w:hint="eastAsia"/>
          <w:lang w:eastAsia="zh-CN"/>
        </w:rPr>
        <w:t>，</w:t>
      </w:r>
      <w:r>
        <w:t>不正面打它的强项。</w:t>
      </w:r>
    </w:p>
    <w:p w14:paraId="4312CBC8">
      <w:pPr>
        <w:pStyle w:val="23"/>
      </w:pPr>
      <w:r>
        <w:t>品类战略的核心问题不是”全不全”</w:t>
      </w:r>
      <w:r>
        <w:rPr>
          <w:rFonts w:hint="eastAsia"/>
          <w:lang w:eastAsia="zh-CN"/>
        </w:rPr>
        <w:t>，</w:t>
      </w:r>
      <w:r>
        <w:t>是”每个品类担什么角色”。这套角色分工</w:t>
      </w:r>
      <w:r>
        <w:rPr>
          <w:rFonts w:hint="eastAsia"/>
          <w:lang w:eastAsia="zh-CN"/>
        </w:rPr>
        <w:t>，</w:t>
      </w:r>
      <w:r>
        <w:t>由方向(甲/乙)决定。</w:t>
      </w:r>
    </w:p>
    <w:bookmarkEnd w:id="25"/>
    <w:p w14:paraId="1AA34796">
      <w:pPr>
        <w:pStyle w:val="5"/>
      </w:pPr>
      <w:bookmarkStart w:id="26" w:name="靠什么赚钱最重要"/>
      <w:r>
        <w:t>4.5 靠什么赚钱(最重要)</w:t>
      </w:r>
    </w:p>
    <w:p w14:paraId="40701131">
      <w:pPr>
        <w:pStyle w:val="23"/>
      </w:pPr>
      <w:r>
        <w:t>两套答案</w:t>
      </w:r>
      <w:r>
        <w:rPr>
          <w:rFonts w:hint="eastAsia"/>
          <w:lang w:eastAsia="zh-CN"/>
        </w:rPr>
        <w:t>，</w:t>
      </w:r>
      <w:r>
        <w:t>先选一套：</w:t>
      </w:r>
    </w:p>
    <w:p w14:paraId="385CADBD">
      <w:pPr>
        <w:pStyle w:val="24"/>
        <w:numPr>
          <w:ilvl w:val="0"/>
          <w:numId w:val="1"/>
        </w:numPr>
      </w:pPr>
      <w:r>
        <w:rPr>
          <w:b/>
          <w:bCs/>
        </w:rPr>
        <w:t>模型甲 · 毛利型盈利</w:t>
      </w:r>
      <w:r>
        <w:t>：利润来源=生鲜品质溢价 + 熟食现制高毛利</w:t>
      </w:r>
      <w:r>
        <w:rPr>
          <w:rFonts w:hint="eastAsia"/>
          <w:lang w:eastAsia="zh-CN"/>
        </w:rPr>
        <w:t>；</w:t>
      </w:r>
      <w:r>
        <w:t>放大器=到家 + 会员复购</w:t>
      </w:r>
      <w:r>
        <w:rPr>
          <w:rFonts w:hint="eastAsia"/>
          <w:lang w:eastAsia="zh-CN"/>
        </w:rPr>
        <w:t>；</w:t>
      </w:r>
      <w:r>
        <w:t>成败关键=做出别人抄不动的”鲜”和”现制”。</w:t>
      </w:r>
    </w:p>
    <w:p w14:paraId="4D07851E">
      <w:pPr>
        <w:pStyle w:val="24"/>
        <w:numPr>
          <w:ilvl w:val="0"/>
          <w:numId w:val="1"/>
        </w:numPr>
      </w:pPr>
      <w:r>
        <w:rPr>
          <w:b/>
          <w:bCs/>
        </w:rPr>
        <w:t>模型乙 · 周转型盈利</w:t>
      </w:r>
      <w:r>
        <w:t>：利润来源=供应链低买价 × 高周转的价差累积</w:t>
      </w:r>
      <w:r>
        <w:rPr>
          <w:rFonts w:hint="eastAsia"/>
          <w:lang w:eastAsia="zh-CN"/>
        </w:rPr>
        <w:t>；</w:t>
      </w:r>
      <w:r>
        <w:t>放大器=自有品牌毛利 + 规模返利</w:t>
      </w:r>
      <w:r>
        <w:rPr>
          <w:rFonts w:hint="eastAsia"/>
          <w:lang w:eastAsia="zh-CN"/>
        </w:rPr>
        <w:t>；</w:t>
      </w:r>
      <w:r>
        <w:t>成败关键=SKU 收敛 + 成本纪律 + 自有品牌。</w:t>
      </w:r>
    </w:p>
    <w:p w14:paraId="70857362">
      <w:pPr>
        <w:pStyle w:val="23"/>
      </w:pPr>
      <w:r>
        <w:t>注意：乙的生鲜是</w:t>
      </w:r>
      <w:r>
        <w:rPr>
          <w:b/>
          <w:bCs/>
        </w:rPr>
        <w:t>亏本引流</w:t>
      </w:r>
      <w:r>
        <w:rPr>
          <w:rFonts w:hint="eastAsia"/>
          <w:lang w:eastAsia="zh-CN"/>
        </w:rPr>
        <w:t>，</w:t>
      </w:r>
      <w:r>
        <w:t>钱不在生鲜上赚</w:t>
      </w:r>
      <w:r>
        <w:rPr>
          <w:rFonts w:hint="eastAsia"/>
          <w:lang w:eastAsia="zh-CN"/>
        </w:rPr>
        <w:t>，</w:t>
      </w:r>
      <w:r>
        <w:t>在周转和后端赚。这与”生鲜低价引流”的直觉完全吻合——也是为什么证据偏向乙。【盈利模型待推敲落定】</w:t>
      </w:r>
    </w:p>
    <w:bookmarkEnd w:id="26"/>
    <w:p w14:paraId="236B2118">
      <w:pPr>
        <w:pStyle w:val="5"/>
      </w:pPr>
      <w:bookmarkStart w:id="27" w:name="低价店店型原型若选乙"/>
      <w:r>
        <w:t>4.6 低价店店型原型(若选乙)</w:t>
      </w:r>
    </w:p>
    <w:p w14:paraId="525D1173">
      <w:pPr>
        <w:pStyle w:val="24"/>
        <w:numPr>
          <w:ilvl w:val="0"/>
          <w:numId w:val="1"/>
        </w:numPr>
      </w:pPr>
      <w:r>
        <w:rPr>
          <w:b/>
          <w:bCs/>
        </w:rPr>
        <w:t>SKU 精简收敛</w:t>
      </w:r>
      <w:r>
        <w:t>：每个子类只留高动销少数 SKU</w:t>
      </w:r>
      <w:r>
        <w:rPr>
          <w:rFonts w:hint="eastAsia"/>
          <w:lang w:eastAsia="zh-CN"/>
        </w:rPr>
        <w:t>，</w:t>
      </w:r>
      <w:r>
        <w:t>砍长尾(用 H-Score / IssueTag 逻辑)。</w:t>
      </w:r>
    </w:p>
    <w:p w14:paraId="07D544FD">
      <w:pPr>
        <w:pStyle w:val="24"/>
        <w:numPr>
          <w:ilvl w:val="0"/>
          <w:numId w:val="1"/>
        </w:numPr>
      </w:pPr>
      <w:r>
        <w:rPr>
          <w:b/>
          <w:bCs/>
        </w:rPr>
        <w:t>价格</w:t>
      </w:r>
      <w:r>
        <w:t>：全场低价心智</w:t>
      </w:r>
      <w:r>
        <w:rPr>
          <w:rFonts w:hint="eastAsia"/>
          <w:lang w:eastAsia="zh-CN"/>
        </w:rPr>
        <w:t>，</w:t>
      </w:r>
      <w:r>
        <w:t>生鲜天天低价引流</w:t>
      </w:r>
      <w:r>
        <w:rPr>
          <w:rFonts w:hint="eastAsia"/>
          <w:lang w:eastAsia="zh-CN"/>
        </w:rPr>
        <w:t>，</w:t>
      </w:r>
      <w:r>
        <w:t>标品对标折扣。</w:t>
      </w:r>
    </w:p>
    <w:p w14:paraId="62F913DA">
      <w:pPr>
        <w:pStyle w:val="24"/>
        <w:numPr>
          <w:ilvl w:val="0"/>
          <w:numId w:val="1"/>
        </w:numPr>
      </w:pPr>
      <w:r>
        <w:rPr>
          <w:b/>
          <w:bCs/>
        </w:rPr>
        <w:t>自有品牌</w:t>
      </w:r>
      <w:r>
        <w:t>：走量品类做自有品牌</w:t>
      </w:r>
      <w:r>
        <w:rPr>
          <w:rFonts w:hint="eastAsia"/>
          <w:lang w:eastAsia="zh-CN"/>
        </w:rPr>
        <w:t>，</w:t>
      </w:r>
      <w:r>
        <w:t>毛利与差异化一起来。</w:t>
      </w:r>
    </w:p>
    <w:p w14:paraId="23746003">
      <w:pPr>
        <w:pStyle w:val="24"/>
        <w:numPr>
          <w:ilvl w:val="0"/>
          <w:numId w:val="1"/>
        </w:numPr>
      </w:pPr>
      <w:r>
        <w:rPr>
          <w:b/>
          <w:bCs/>
        </w:rPr>
        <w:t>费用</w:t>
      </w:r>
      <w:r>
        <w:t>：极简运营</w:t>
      </w:r>
      <w:r>
        <w:rPr>
          <w:rFonts w:hint="eastAsia"/>
          <w:lang w:eastAsia="zh-CN"/>
        </w:rPr>
        <w:t>，</w:t>
      </w:r>
      <w:r>
        <w:t>陈列简化、人效优先、堆头周转</w:t>
      </w:r>
      <w:r>
        <w:rPr>
          <w:rFonts w:hint="eastAsia"/>
          <w:lang w:eastAsia="zh-CN"/>
        </w:rPr>
        <w:t>，</w:t>
      </w:r>
      <w:r>
        <w:t>压低单位费用。</w:t>
      </w:r>
    </w:p>
    <w:p w14:paraId="29555DB4">
      <w:pPr>
        <w:pStyle w:val="23"/>
      </w:pPr>
      <w:r>
        <w:t>难点诚实说：硬折扣是”纪律+规模+自有品牌”的游戏</w:t>
      </w:r>
      <w:r>
        <w:rPr>
          <w:rFonts w:hint="eastAsia"/>
          <w:lang w:eastAsia="zh-CN"/>
        </w:rPr>
        <w:t>，</w:t>
      </w:r>
      <w:r>
        <w:t>不是把价格标低就行。它要求真正砍掉”大而全”的旧习惯——这是执行上最难的一关。</w:t>
      </w:r>
    </w:p>
    <w:bookmarkEnd w:id="27"/>
    <w:p w14:paraId="6F589E5F">
      <w:pPr>
        <w:pStyle w:val="5"/>
      </w:pPr>
      <w:bookmarkStart w:id="28" w:name="先开哪家"/>
      <w:r>
        <w:t>4.7 先开哪家</w:t>
      </w:r>
    </w:p>
    <w:tbl>
      <w:tblPr>
        <w:tblStyle w:val="29"/>
        <w:tblW w:w="939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3620"/>
        <w:gridCol w:w="4149"/>
      </w:tblGrid>
      <w:tr w14:paraId="18E96AFD">
        <w:trPr>
          <w:trHeight w:val="0" w:hRule="atLeast"/>
          <w:tblHeader/>
          <w:jc w:val="center"/>
        </w:trPr>
        <w:tc>
          <w:tcPr>
            <w:tcW w:w="162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17E46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候选</w:t>
            </w:r>
          </w:p>
        </w:tc>
        <w:tc>
          <w:tcPr>
            <w:tcW w:w="36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6683C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优势</w:t>
            </w:r>
          </w:p>
        </w:tc>
        <w:tc>
          <w:tcPr>
            <w:tcW w:w="414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3B40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成立条件</w:t>
            </w:r>
          </w:p>
        </w:tc>
      </w:tr>
      <w:tr w14:paraId="0AE1B70F">
        <w:trPr>
          <w:trHeight w:val="0" w:hRule="atLeast"/>
          <w:jc w:val="center"/>
        </w:trPr>
        <w:tc>
          <w:tcPr>
            <w:tcW w:w="16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FF11F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坑口(自有)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C6FD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无租金、可切分、社区+幼儿园</w:t>
            </w:r>
          </w:p>
        </w:tc>
        <w:tc>
          <w:tcPr>
            <w:tcW w:w="414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083E5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选甲</w:t>
            </w:r>
            <w:r>
              <w:rPr>
                <w:rFonts w:hint="eastAsia"/>
                <w:lang w:eastAsia="zh-CN"/>
              </w:rPr>
              <w:t>；</w:t>
            </w:r>
            <w:r>
              <w:t>或选乙做”后场仓+社区试点”</w:t>
            </w:r>
          </w:p>
        </w:tc>
      </w:tr>
      <w:tr w14:paraId="6E1E7C58">
        <w:trPr>
          <w:trHeight w:val="0" w:hRule="atLeast"/>
          <w:jc w:val="center"/>
        </w:trPr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0FD22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湖景(自有)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C7B9B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自有物业、社区</w:t>
            </w:r>
          </w:p>
        </w:tc>
        <w:tc>
          <w:tcPr>
            <w:tcW w:w="414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4C858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同坑口</w:t>
            </w:r>
            <w:r>
              <w:rPr>
                <w:rFonts w:hint="eastAsia"/>
                <w:lang w:eastAsia="zh-CN"/>
              </w:rPr>
              <w:t>，</w:t>
            </w:r>
            <w:r>
              <w:t>取决于点位客流【待比较】</w:t>
            </w:r>
          </w:p>
        </w:tc>
      </w:tr>
      <w:tr w14:paraId="2517E7F0">
        <w:trPr>
          <w:trHeight w:val="0" w:hRule="atLeast"/>
          <w:jc w:val="center"/>
        </w:trPr>
        <w:tc>
          <w:tcPr>
            <w:tcW w:w="16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CD3FE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老城区核心</w:t>
            </w:r>
          </w:p>
        </w:tc>
        <w:tc>
          <w:tcPr>
            <w:tcW w:w="36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FC4B9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现成高流量、价格敏感客群</w:t>
            </w:r>
          </w:p>
        </w:tc>
        <w:tc>
          <w:tcPr>
            <w:tcW w:w="41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78DF5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选乙</w:t>
            </w:r>
            <w:r>
              <w:rPr>
                <w:rFonts w:hint="eastAsia"/>
                <w:lang w:eastAsia="zh-CN"/>
              </w:rPr>
              <w:t>；</w:t>
            </w:r>
            <w:r>
              <w:t>需拿到合适租金点位</w:t>
            </w:r>
          </w:p>
        </w:tc>
      </w:tr>
    </w:tbl>
    <w:p w14:paraId="3D60CE94">
      <w:pPr>
        <w:pStyle w:val="3"/>
      </w:pPr>
      <w:r>
        <w:rPr>
          <w:b/>
          <w:bCs/>
        </w:rPr>
        <w:t>决策顺序</w:t>
      </w:r>
      <w:r>
        <w:t>：先定甲/乙 → 定选址逻辑 → 用真实客流/租金/改造成本给 3 个候选打分 → 选首店。不要在没定方向前先定点位。</w:t>
      </w:r>
    </w:p>
    <w:p w14:paraId="608E421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8"/>
    <w:p w14:paraId="77FA1744">
      <w:pPr>
        <w:pStyle w:val="4"/>
      </w:pPr>
      <w:bookmarkStart w:id="29" w:name="模块五-供应链研判"/>
      <w:r>
        <w:t>模块五 · 供应链研判</w:t>
      </w:r>
    </w:p>
    <w:p w14:paraId="0079FA81">
      <w:pPr>
        <w:pStyle w:val="5"/>
      </w:pPr>
      <w:bookmarkStart w:id="30" w:name="先把批发盘子拆成三个问题"/>
      <w:r>
        <w:t>5.1 先把批发盘子拆成三个问题</w:t>
      </w:r>
    </w:p>
    <w:p w14:paraId="084ECB7D">
      <w:pPr>
        <w:pStyle w:val="24"/>
        <w:numPr>
          <w:ilvl w:val="0"/>
          <w:numId w:val="1"/>
        </w:numPr>
      </w:pPr>
      <w:r>
        <w:rPr>
          <w:b/>
          <w:bCs/>
        </w:rPr>
        <w:t>① 内部赋能 · 供应链服务自己的门店</w:t>
      </w:r>
      <w:r>
        <w:t>：统采压价、共享仓降损耗、数据看板。无争议该做</w:t>
      </w:r>
      <w:r>
        <w:rPr>
          <w:rFonts w:hint="eastAsia"/>
          <w:lang w:eastAsia="zh-CN"/>
        </w:rPr>
        <w:t>，</w:t>
      </w:r>
      <w:r>
        <w:t>是”合力”的地基</w:t>
      </w:r>
      <w:r>
        <w:rPr>
          <w:rFonts w:hint="eastAsia"/>
          <w:lang w:eastAsia="zh-CN"/>
        </w:rPr>
        <w:t>，</w:t>
      </w:r>
      <w:r>
        <w:t>也是乙的成本引擎。</w:t>
      </w:r>
    </w:p>
    <w:p w14:paraId="088278E3">
      <w:pPr>
        <w:pStyle w:val="24"/>
        <w:numPr>
          <w:ilvl w:val="0"/>
          <w:numId w:val="1"/>
        </w:numPr>
      </w:pPr>
      <w:r>
        <w:rPr>
          <w:b/>
          <w:bCs/>
        </w:rPr>
        <w:t>② 现有外部批发升级 · 从打平到盈利</w:t>
      </w:r>
      <w:r>
        <w:t>：盘子已存在。问题是能否靠自有品牌/品类专精/零售规模买手</w:t>
      </w:r>
      <w:r>
        <w:rPr>
          <w:rFonts w:hint="eastAsia"/>
          <w:lang w:eastAsia="zh-CN"/>
        </w:rPr>
        <w:t>，</w:t>
      </w:r>
      <w:r>
        <w:t>把它从打平做到盈利。</w:t>
      </w:r>
    </w:p>
    <w:p w14:paraId="39B97D4E">
      <w:pPr>
        <w:pStyle w:val="24"/>
        <w:numPr>
          <w:ilvl w:val="0"/>
          <w:numId w:val="1"/>
        </w:numPr>
      </w:pPr>
      <w:r>
        <w:rPr>
          <w:b/>
          <w:bCs/>
        </w:rPr>
        <w:t>③ 扩张外部分销 · 做更大的县域/城市</w:t>
      </w:r>
      <w:r>
        <w:t>：设卡后置。只有在①②跑通、单位经济学转正后再放大</w:t>
      </w:r>
      <w:r>
        <w:rPr>
          <w:rFonts w:hint="eastAsia"/>
          <w:lang w:eastAsia="zh-CN"/>
        </w:rPr>
        <w:t>，</w:t>
      </w:r>
      <w:r>
        <w:t>默认不激进扩张。</w:t>
      </w:r>
    </w:p>
    <w:bookmarkEnd w:id="30"/>
    <w:p w14:paraId="4C82DEC8">
      <w:pPr>
        <w:pStyle w:val="5"/>
      </w:pPr>
      <w:bookmarkStart w:id="31" w:name="批发为什么只能打平以及三条脱困路径"/>
      <w:r>
        <w:t>5.2 批发为什么只能打平</w:t>
      </w:r>
      <w:r>
        <w:rPr>
          <w:rFonts w:hint="eastAsia"/>
          <w:lang w:eastAsia="zh-CN"/>
        </w:rPr>
        <w:t>，</w:t>
      </w:r>
      <w:r>
        <w:t>以及三条脱困路径</w:t>
      </w:r>
    </w:p>
    <w:p w14:paraId="0A6CDC42">
      <w:pPr>
        <w:pStyle w:val="23"/>
      </w:pPr>
      <w:r>
        <w:rPr>
          <w:b/>
          <w:bCs/>
        </w:rPr>
        <w:t>诊断(第一性原理)</w:t>
      </w:r>
      <w:r>
        <w:t>：通用品类商品批发=薄毛利、无护城河、账期垫资。规模不带来利润</w:t>
      </w:r>
      <w:r>
        <w:rPr>
          <w:rFonts w:hint="eastAsia"/>
          <w:lang w:eastAsia="zh-CN"/>
        </w:rPr>
        <w:t>，</w:t>
      </w:r>
      <w:r>
        <w:t>只带来营运资本压力。要脱</w:t>
      </w:r>
      <w:bookmarkStart w:id="42" w:name="_GoBack"/>
      <w:bookmarkEnd w:id="42"/>
      <w:r>
        <w:t>离打平</w:t>
      </w:r>
      <w:r>
        <w:rPr>
          <w:rFonts w:hint="eastAsia"/>
          <w:lang w:eastAsia="zh-CN"/>
        </w:rPr>
        <w:t>，</w:t>
      </w:r>
      <w:r>
        <w:t>必须造出差异化。</w:t>
      </w:r>
    </w:p>
    <w:p w14:paraId="1892486D">
      <w:pPr>
        <w:pStyle w:val="24"/>
        <w:numPr>
          <w:ilvl w:val="0"/>
          <w:numId w:val="1"/>
        </w:numPr>
      </w:pPr>
      <w:r>
        <w:rPr>
          <w:b/>
          <w:bCs/>
        </w:rPr>
        <w:t>路径 1 · 自有品牌</w:t>
      </w:r>
      <w:r>
        <w:t>：在走量品类做自有品牌</w:t>
      </w:r>
      <w:r>
        <w:rPr>
          <w:rFonts w:hint="eastAsia"/>
          <w:lang w:eastAsia="zh-CN"/>
        </w:rPr>
        <w:t>，</w:t>
      </w:r>
      <w:r>
        <w:t>把通用品的薄毛利换成品牌毛利。门店 + 批发下游共用。</w:t>
      </w:r>
    </w:p>
    <w:p w14:paraId="6FA04D32">
      <w:pPr>
        <w:pStyle w:val="24"/>
        <w:numPr>
          <w:ilvl w:val="0"/>
          <w:numId w:val="1"/>
        </w:numPr>
      </w:pPr>
      <w:r>
        <w:rPr>
          <w:b/>
          <w:bCs/>
        </w:rPr>
        <w:t>路径 2 · 品类专精</w:t>
      </w:r>
      <w:r>
        <w:t>：只在有真实货源/买价优势的品类(如米面粮油?)做深</w:t>
      </w:r>
      <w:r>
        <w:rPr>
          <w:rFonts w:hint="eastAsia"/>
          <w:lang w:eastAsia="zh-CN"/>
        </w:rPr>
        <w:t>，</w:t>
      </w:r>
      <w:r>
        <w:t>别处不碰。【待验证优势】</w:t>
      </w:r>
    </w:p>
    <w:p w14:paraId="48F65138">
      <w:pPr>
        <w:pStyle w:val="24"/>
        <w:numPr>
          <w:ilvl w:val="0"/>
          <w:numId w:val="1"/>
        </w:numPr>
      </w:pPr>
      <w:r>
        <w:rPr>
          <w:b/>
          <w:bCs/>
        </w:rPr>
        <w:t>路径 3 · 零售规模买手</w:t>
      </w:r>
      <w:r>
        <w:t>：新店 + 留存店采购集中</w:t>
      </w:r>
      <w:r>
        <w:rPr>
          <w:rFonts w:hint="eastAsia"/>
          <w:lang w:eastAsia="zh-CN"/>
        </w:rPr>
        <w:t>，</w:t>
      </w:r>
      <w:r>
        <w:t>放大采购量→压低买价→零售批发同时受益。这条最依赖”门店做成”。</w:t>
      </w:r>
    </w:p>
    <w:bookmarkEnd w:id="31"/>
    <w:p w14:paraId="708A9FD9">
      <w:pPr>
        <w:pStyle w:val="5"/>
      </w:pPr>
      <w:bookmarkStart w:id="32" w:name="打通赋能成本飞轮"/>
      <w:r>
        <w:t>5.3 打通赋能：成本飞轮</w:t>
      </w:r>
    </w:p>
    <w:p w14:paraId="12BFF412">
      <w:pPr>
        <w:pStyle w:val="23"/>
      </w:pPr>
      <w:r>
        <w:t>一句话：门店创造放量</w:t>
      </w:r>
      <w:r>
        <w:rPr>
          <w:rFonts w:hint="eastAsia"/>
          <w:lang w:eastAsia="zh-CN"/>
        </w:rPr>
        <w:t>，</w:t>
      </w:r>
      <w:r>
        <w:t>放量压低买价</w:t>
      </w:r>
      <w:r>
        <w:rPr>
          <w:rFonts w:hint="eastAsia"/>
          <w:lang w:eastAsia="zh-CN"/>
        </w:rPr>
        <w:t>，</w:t>
      </w:r>
      <w:r>
        <w:t>低买价换来低价/稳毛利</w:t>
      </w:r>
      <w:r>
        <w:rPr>
          <w:rFonts w:hint="eastAsia"/>
          <w:lang w:eastAsia="zh-CN"/>
        </w:rPr>
        <w:t>，</w:t>
      </w:r>
      <w:r>
        <w:t>吸引更多客流</w:t>
      </w:r>
      <w:r>
        <w:rPr>
          <w:rFonts w:hint="eastAsia"/>
          <w:lang w:eastAsia="zh-CN"/>
        </w:rPr>
        <w:t>，</w:t>
      </w:r>
      <w:r>
        <w:t>再放量。</w:t>
      </w:r>
    </w:p>
    <w:p w14:paraId="058BC4CD">
      <w:pPr>
        <w:pStyle w:val="24"/>
        <w:numPr>
          <w:ilvl w:val="0"/>
          <w:numId w:val="1"/>
        </w:numPr>
      </w:pPr>
      <w:r>
        <w:t>这台飞轮里</w:t>
      </w:r>
      <w:r>
        <w:rPr>
          <w:rFonts w:hint="eastAsia"/>
          <w:lang w:eastAsia="zh-CN"/>
        </w:rPr>
        <w:t>，</w:t>
      </w:r>
      <w:r>
        <w:rPr>
          <w:b/>
          <w:bCs/>
        </w:rPr>
        <w:t>门店是启动杆</w:t>
      </w:r>
      <w:r>
        <w:t>(所以”门店第一”是对的)。</w:t>
      </w:r>
    </w:p>
    <w:p w14:paraId="2383C54B">
      <w:pPr>
        <w:pStyle w:val="24"/>
        <w:numPr>
          <w:ilvl w:val="0"/>
          <w:numId w:val="1"/>
        </w:numPr>
      </w:pPr>
      <w:r>
        <w:rPr>
          <w:b/>
          <w:bCs/>
        </w:rPr>
        <w:t>供应链是飞轮本体</w:t>
      </w:r>
      <w:r>
        <w:t>——没有它</w:t>
      </w:r>
      <w:r>
        <w:rPr>
          <w:rFonts w:hint="eastAsia"/>
          <w:lang w:eastAsia="zh-CN"/>
        </w:rPr>
        <w:t>，</w:t>
      </w:r>
      <w:r>
        <w:t>门店压不下成本</w:t>
      </w:r>
      <w:r>
        <w:rPr>
          <w:rFonts w:hint="eastAsia"/>
          <w:lang w:eastAsia="zh-CN"/>
        </w:rPr>
        <w:t>，</w:t>
      </w:r>
      <w:r>
        <w:t>只能拼毛利硬碰龙福。</w:t>
      </w:r>
    </w:p>
    <w:p w14:paraId="622FAD7A">
      <w:pPr>
        <w:pStyle w:val="24"/>
        <w:numPr>
          <w:ilvl w:val="0"/>
          <w:numId w:val="1"/>
        </w:numPr>
      </w:pPr>
      <w:r>
        <w:t>现状之所以两个都不赚钱</w:t>
      </w:r>
      <w:r>
        <w:rPr>
          <w:rFonts w:hint="eastAsia"/>
          <w:lang w:eastAsia="zh-CN"/>
        </w:rPr>
        <w:t>，</w:t>
      </w:r>
      <w:r>
        <w:t>正是因为</w:t>
      </w:r>
      <w:r>
        <w:rPr>
          <w:b/>
          <w:bCs/>
        </w:rPr>
        <w:t>飞轮从没转起来</w:t>
      </w:r>
      <w:r>
        <w:t>：批发没被门店放量激活</w:t>
      </w:r>
      <w:r>
        <w:rPr>
          <w:rFonts w:hint="eastAsia"/>
          <w:lang w:eastAsia="zh-CN"/>
        </w:rPr>
        <w:t>，</w:t>
      </w:r>
      <w:r>
        <w:t>门店没被批发降本赋能。</w:t>
      </w:r>
    </w:p>
    <w:bookmarkEnd w:id="32"/>
    <w:p w14:paraId="3FFA70EE">
      <w:pPr>
        <w:pStyle w:val="5"/>
      </w:pPr>
      <w:bookmarkStart w:id="33" w:name="扩张分销的门槛与止损"/>
      <w:r>
        <w:t>5.4 扩张分销的门槛与止损</w:t>
      </w:r>
    </w:p>
    <w:p w14:paraId="55B892A8">
      <w:pPr>
        <w:pStyle w:val="23"/>
      </w:pPr>
      <w:r>
        <w:rPr>
          <w:b/>
          <w:bCs/>
        </w:rPr>
        <w:t>放大前必须为真</w:t>
      </w:r>
      <w:r>
        <w:t>：单位经济学(毛利率×客单 − 单均履约 − 坏账)&gt; 0</w:t>
      </w:r>
      <w:r>
        <w:rPr>
          <w:rFonts w:hint="eastAsia"/>
          <w:lang w:eastAsia="zh-CN"/>
        </w:rPr>
        <w:t>；</w:t>
      </w:r>
      <w:r>
        <w:t>账期总额 ≤ 可承受营运资本上限</w:t>
      </w:r>
      <w:r>
        <w:rPr>
          <w:rFonts w:hint="eastAsia"/>
          <w:lang w:eastAsia="zh-CN"/>
        </w:rPr>
        <w:t>；</w:t>
      </w:r>
      <w:r>
        <w:t>路径密度达到成本可控阈值</w:t>
      </w:r>
      <w:r>
        <w:rPr>
          <w:rFonts w:hint="eastAsia"/>
          <w:lang w:eastAsia="zh-CN"/>
        </w:rPr>
        <w:t>；</w:t>
      </w:r>
      <w:r>
        <w:t>①内部赋能已跑通(否则先内后外)。</w:t>
      </w:r>
    </w:p>
    <w:p w14:paraId="0652B6B1">
      <w:pPr>
        <w:pStyle w:val="3"/>
      </w:pPr>
      <w:r>
        <w:rPr>
          <w:b/>
          <w:bCs/>
        </w:rPr>
        <w:t>止损线</w:t>
      </w:r>
      <w:r>
        <w:t>：坏账率 &gt; 阈值【待定】→ 停</w:t>
      </w:r>
      <w:r>
        <w:rPr>
          <w:rFonts w:hint="eastAsia"/>
          <w:lang w:eastAsia="zh-CN"/>
        </w:rPr>
        <w:t>；</w:t>
      </w:r>
      <w:r>
        <w:t>账期占用 &gt; 现金储备阈值【待定】→ 停</w:t>
      </w:r>
      <w:r>
        <w:rPr>
          <w:rFonts w:hint="eastAsia"/>
          <w:lang w:eastAsia="zh-CN"/>
        </w:rPr>
        <w:t>；</w:t>
      </w:r>
      <w:r>
        <w:t>单位经济学连续 3 月为负 → 停。</w:t>
      </w:r>
    </w:p>
    <w:p w14:paraId="30D0C5FF">
      <w:pPr>
        <w:pStyle w:val="3"/>
      </w:pPr>
      <w:r>
        <w:t>现有盘子已到县域</w:t>
      </w:r>
      <w:r>
        <w:rPr>
          <w:rFonts w:hint="eastAsia"/>
          <w:lang w:eastAsia="zh-CN"/>
        </w:rPr>
        <w:t>，</w:t>
      </w:r>
      <w:r>
        <w:t>不代表”再扩更多县域”就对。先把已有盘子做到盈利</w:t>
      </w:r>
      <w:r>
        <w:rPr>
          <w:rFonts w:hint="eastAsia"/>
          <w:lang w:eastAsia="zh-CN"/>
        </w:rPr>
        <w:t>，</w:t>
      </w:r>
      <w:r>
        <w:t>再谈扩张——否则是把打平的问题放大成亏损的问题。</w:t>
      </w:r>
    </w:p>
    <w:p w14:paraId="3B49935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7748209B">
      <w:pPr>
        <w:pStyle w:val="4"/>
      </w:pPr>
      <w:bookmarkStart w:id="34" w:name="模块六-合力与发展"/>
      <w:r>
        <w:t>模块六 · 合力与发展</w:t>
      </w:r>
    </w:p>
    <w:p w14:paraId="3C551EEA">
      <w:pPr>
        <w:pStyle w:val="5"/>
      </w:pPr>
      <w:bookmarkStart w:id="35" w:name="合力-门店-供应链"/>
      <w:r>
        <w:t>6.1 合力 = 门店 × 供应链</w:t>
      </w:r>
    </w:p>
    <w:p w14:paraId="3030EC24">
      <w:pPr>
        <w:pStyle w:val="23"/>
      </w:pPr>
      <w:r>
        <w:t>合力不是”又开店又做批发”</w:t>
      </w:r>
      <w:r>
        <w:rPr>
          <w:rFonts w:hint="eastAsia"/>
          <w:lang w:eastAsia="zh-CN"/>
        </w:rPr>
        <w:t>，</w:t>
      </w:r>
      <w:r>
        <w:t>是让两者互为杠杆：</w:t>
      </w:r>
    </w:p>
    <w:p w14:paraId="59337434">
      <w:pPr>
        <w:pStyle w:val="24"/>
        <w:numPr>
          <w:ilvl w:val="0"/>
          <w:numId w:val="1"/>
        </w:numPr>
      </w:pPr>
      <w:r>
        <w:rPr>
          <w:b/>
          <w:bCs/>
        </w:rPr>
        <w:t>门店给供应链</w:t>
      </w:r>
      <w:r>
        <w:t>：需求拉力 + 放量。门店把商品卖出去</w:t>
      </w:r>
      <w:r>
        <w:rPr>
          <w:rFonts w:hint="eastAsia"/>
          <w:lang w:eastAsia="zh-CN"/>
        </w:rPr>
        <w:t>，</w:t>
      </w:r>
      <w:r>
        <w:t>给批发盘子一个放量的出口——采购量上去</w:t>
      </w:r>
      <w:r>
        <w:rPr>
          <w:rFonts w:hint="eastAsia"/>
          <w:lang w:eastAsia="zh-CN"/>
        </w:rPr>
        <w:t>，</w:t>
      </w:r>
      <w:r>
        <w:t>买价才下得来。</w:t>
      </w:r>
    </w:p>
    <w:p w14:paraId="37241CFD">
      <w:pPr>
        <w:pStyle w:val="24"/>
        <w:numPr>
          <w:ilvl w:val="0"/>
          <w:numId w:val="1"/>
        </w:numPr>
      </w:pPr>
      <w:r>
        <w:rPr>
          <w:b/>
          <w:bCs/>
        </w:rPr>
        <w:t>供应链给门店</w:t>
      </w:r>
      <w:r>
        <w:t>：成本武器 + 差异化。低买价 + 自有品牌</w:t>
      </w:r>
      <w:r>
        <w:rPr>
          <w:rFonts w:hint="eastAsia"/>
          <w:lang w:eastAsia="zh-CN"/>
        </w:rPr>
        <w:t>，</w:t>
      </w:r>
      <w:r>
        <w:t>让门店能打低价而不亏、或稳毛利而不贵。</w:t>
      </w:r>
    </w:p>
    <w:p w14:paraId="7B7077E7">
      <w:pPr>
        <w:pStyle w:val="23"/>
      </w:pPr>
      <w:r>
        <w:t>现状是拖累：两个盘子各自为战</w:t>
      </w:r>
      <w:r>
        <w:rPr>
          <w:rFonts w:hint="eastAsia"/>
          <w:lang w:eastAsia="zh-CN"/>
        </w:rPr>
        <w:t>，</w:t>
      </w:r>
      <w:r>
        <w:t>一个打平养着一个亏损。目标是合力：一套采购、一套自有品牌、一套仓配、一套数据</w:t>
      </w:r>
      <w:r>
        <w:rPr>
          <w:rFonts w:hint="eastAsia"/>
          <w:lang w:eastAsia="zh-CN"/>
        </w:rPr>
        <w:t>，</w:t>
      </w:r>
      <w:r>
        <w:t>拧成一台低成本机器。</w:t>
      </w:r>
    </w:p>
    <w:bookmarkEnd w:id="35"/>
    <w:p w14:paraId="6AEA06D8">
      <w:pPr>
        <w:pStyle w:val="5"/>
      </w:pPr>
      <w:bookmarkStart w:id="36" w:name="发展次序别跳步"/>
      <w:r>
        <w:t>6.2 发展次序(别跳步)</w:t>
      </w:r>
    </w:p>
    <w:p w14:paraId="73541833">
      <w:pPr>
        <w:pStyle w:val="24"/>
        <w:numPr>
          <w:ilvl w:val="0"/>
          <w:numId w:val="4"/>
        </w:numPr>
      </w:pPr>
      <w:r>
        <w:rPr>
          <w:b/>
          <w:bCs/>
        </w:rPr>
        <w:t>跑通一家能赚钱的店</w:t>
      </w:r>
      <w:r>
        <w:t>：验证盈利模型(甲或乙)</w:t>
      </w:r>
      <w:r>
        <w:rPr>
          <w:rFonts w:hint="eastAsia"/>
          <w:lang w:eastAsia="zh-CN"/>
        </w:rPr>
        <w:t>，</w:t>
      </w:r>
      <w:r>
        <w:t>这是地基。</w:t>
      </w:r>
    </w:p>
    <w:p w14:paraId="6C1E8711">
      <w:pPr>
        <w:pStyle w:val="24"/>
        <w:numPr>
          <w:ilvl w:val="0"/>
          <w:numId w:val="4"/>
        </w:numPr>
      </w:pPr>
      <w:r>
        <w:rPr>
          <w:b/>
          <w:bCs/>
        </w:rPr>
        <w:t>证明飞轮</w:t>
      </w:r>
      <w:r>
        <w:t>：这家店的采购拉动批发降本、批发降本反哺门店价格——用数据证实闭环。</w:t>
      </w:r>
    </w:p>
    <w:p w14:paraId="1C0D2905">
      <w:pPr>
        <w:pStyle w:val="24"/>
        <w:numPr>
          <w:ilvl w:val="0"/>
          <w:numId w:val="4"/>
        </w:numPr>
      </w:pPr>
      <w:r>
        <w:rPr>
          <w:b/>
          <w:bCs/>
        </w:rPr>
        <w:t>复制(县域/城市)</w:t>
      </w:r>
      <w:r>
        <w:t>：模型标准化后</w:t>
      </w:r>
      <w:r>
        <w:rPr>
          <w:rFonts w:hint="eastAsia"/>
          <w:lang w:eastAsia="zh-CN"/>
        </w:rPr>
        <w:t>，</w:t>
      </w:r>
      <w:r>
        <w:t>沿已有批发触达的县域/城市复制门店。</w:t>
      </w:r>
    </w:p>
    <w:p w14:paraId="2C16D474">
      <w:pPr>
        <w:pStyle w:val="24"/>
        <w:numPr>
          <w:ilvl w:val="0"/>
          <w:numId w:val="4"/>
        </w:numPr>
      </w:pPr>
      <w:r>
        <w:rPr>
          <w:b/>
          <w:bCs/>
        </w:rPr>
        <w:t>整省愿景</w:t>
      </w:r>
      <w:r>
        <w:t>：当”门店×供应链”成为可复制的标准件</w:t>
      </w:r>
      <w:r>
        <w:rPr>
          <w:rFonts w:hint="eastAsia"/>
          <w:lang w:eastAsia="zh-CN"/>
        </w:rPr>
        <w:t>，</w:t>
      </w:r>
      <w:r>
        <w:t>整省才是水到渠成。</w:t>
      </w:r>
    </w:p>
    <w:bookmarkEnd w:id="36"/>
    <w:p w14:paraId="0271A751">
      <w:pPr>
        <w:pStyle w:val="5"/>
      </w:pPr>
      <w:bookmarkStart w:id="37" w:name="三年路径图"/>
      <w:r>
        <w:t>6.3 三年路径图</w:t>
      </w:r>
    </w:p>
    <w:tbl>
      <w:tblPr>
        <w:tblStyle w:val="29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366"/>
        <w:gridCol w:w="2699"/>
        <w:gridCol w:w="2315"/>
      </w:tblGrid>
      <w:tr w14:paraId="4834B6A6">
        <w:trPr>
          <w:trHeight w:val="0" w:hRule="atLeast"/>
          <w:tblHeader/>
          <w:jc w:val="center"/>
        </w:trPr>
        <w:tc>
          <w:tcPr>
            <w:tcW w:w="147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6845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36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99DD3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零售</w:t>
            </w:r>
          </w:p>
        </w:tc>
        <w:tc>
          <w:tcPr>
            <w:tcW w:w="26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1F6C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供应链</w:t>
            </w:r>
          </w:p>
        </w:tc>
        <w:tc>
          <w:tcPr>
            <w:tcW w:w="23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8ACA2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里程碑</w:t>
            </w:r>
          </w:p>
        </w:tc>
      </w:tr>
      <w:tr w14:paraId="2FAD0E50">
        <w:trPr>
          <w:trHeight w:val="0" w:hRule="atLeast"/>
          <w:jc w:val="center"/>
        </w:trPr>
        <w:tc>
          <w:tcPr>
            <w:tcW w:w="14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6CFD8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0–6 月</w:t>
            </w:r>
          </w:p>
        </w:tc>
        <w:tc>
          <w:tcPr>
            <w:tcW w:w="23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29E46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止血(关/并弱店)+ 首店筹备</w:t>
            </w:r>
          </w:p>
        </w:tc>
        <w:tc>
          <w:tcPr>
            <w:tcW w:w="26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3672C0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内部统采 + 共享仓 + 数据看板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C1D94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亏损时钟点亮 · 方向定案</w:t>
            </w:r>
          </w:p>
        </w:tc>
      </w:tr>
      <w:tr w14:paraId="2EC9A8E0">
        <w:trPr>
          <w:trHeight w:val="0" w:hRule="atLeast"/>
          <w:jc w:val="center"/>
        </w:trPr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6B17C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6–12 月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B66D7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首店开业</w:t>
            </w:r>
            <w:r>
              <w:rPr>
                <w:rFonts w:hint="eastAsia"/>
                <w:lang w:eastAsia="zh-CN"/>
              </w:rPr>
              <w:t>，</w:t>
            </w:r>
            <w:r>
              <w:t>跑通盈利模型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BBAE7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自有品牌试点 · 规模买手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F1265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一家店转正 · 飞轮初现</w:t>
            </w:r>
          </w:p>
        </w:tc>
      </w:tr>
      <w:tr w14:paraId="4C15CB6A">
        <w:trPr>
          <w:trHeight w:val="0" w:hRule="atLeast"/>
          <w:jc w:val="center"/>
        </w:trPr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E8687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12–24 月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A434C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2–3 店复制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5C7A2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批发从打平→盈利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C7E04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飞轮被数据证实</w:t>
            </w:r>
          </w:p>
        </w:tc>
      </w:tr>
      <w:tr w14:paraId="33712969">
        <w:trPr>
          <w:trHeight w:val="0" w:hRule="atLeast"/>
          <w:jc w:val="center"/>
        </w:trPr>
        <w:tc>
          <w:tcPr>
            <w:tcW w:w="14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1A12B">
            <w:pPr>
              <w:pStyle w:val="24"/>
              <w:snapToGrid w:val="0"/>
              <w:ind w:left="0" w:leftChars="0" w:right="0" w:rightChars="0" w:firstLine="0" w:firstLineChars="0"/>
              <w:jc w:val="center"/>
            </w:pPr>
            <w:r>
              <w:t>24 月+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3C03E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沿县域/城市扩</w:t>
            </w:r>
          </w:p>
        </w:tc>
        <w:tc>
          <w:tcPr>
            <w:tcW w:w="26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CED16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供应链能力强化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14765">
            <w:pPr>
              <w:pStyle w:val="24"/>
              <w:snapToGrid w:val="0"/>
              <w:ind w:left="0" w:leftChars="0" w:right="0" w:rightChars="0" w:firstLine="0" w:firstLineChars="0"/>
              <w:jc w:val="left"/>
            </w:pPr>
            <w:r>
              <w:t>模型标准化 · 迈向整省</w:t>
            </w:r>
          </w:p>
        </w:tc>
      </w:tr>
    </w:tbl>
    <w:p w14:paraId="18A39D9A">
      <w:pPr>
        <w:pStyle w:val="3"/>
      </w:pPr>
      <w:r>
        <w:t>【时间与节点为框架</w:t>
      </w:r>
      <w:r>
        <w:rPr>
          <w:rFonts w:hint="eastAsia"/>
          <w:lang w:eastAsia="zh-CN"/>
        </w:rPr>
        <w:t>，</w:t>
      </w:r>
      <w:r>
        <w:t>具体节奏待数据与共识确认】</w:t>
      </w:r>
    </w:p>
    <w:p w14:paraId="7CDAE8B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2B5526AE">
      <w:pPr>
        <w:pStyle w:val="4"/>
      </w:pPr>
      <w:bookmarkStart w:id="38" w:name="模块七-下一步-待办与共识"/>
      <w:r>
        <w:t>模块七 · 下一步 · 待办与共识</w:t>
      </w:r>
    </w:p>
    <w:p w14:paraId="6AD42FA9">
      <w:pPr>
        <w:pStyle w:val="5"/>
      </w:pPr>
      <w:bookmarkStart w:id="39" w:name="待收集信息把盲区变成清单"/>
      <w:r>
        <w:t>7.1 待收集信息(把盲区变成清单)</w:t>
      </w:r>
    </w:p>
    <w:p w14:paraId="454D0890">
      <w:pPr>
        <w:pStyle w:val="24"/>
        <w:numPr>
          <w:ilvl w:val="0"/>
          <w:numId w:val="1"/>
        </w:numPr>
      </w:pPr>
      <w:r>
        <w:t>10 店逐店经营情况 + 毛利结构 → 留哪家/关哪家/并哪家的依据</w:t>
      </w:r>
    </w:p>
    <w:p w14:paraId="0BA3A14F">
      <w:pPr>
        <w:pStyle w:val="24"/>
        <w:numPr>
          <w:ilvl w:val="0"/>
          <w:numId w:val="1"/>
        </w:numPr>
      </w:pPr>
      <w:r>
        <w:t>交叉补贴/亏损时钟 → 现金可支撑月数 = 改革窗口</w:t>
      </w:r>
    </w:p>
    <w:p w14:paraId="4460ABB0">
      <w:pPr>
        <w:pStyle w:val="24"/>
        <w:numPr>
          <w:ilvl w:val="0"/>
          <w:numId w:val="1"/>
        </w:numPr>
      </w:pPr>
      <w:r>
        <w:t>批发盘子:买价优势、账期、客户 → 决定选甲/乙、能否脱离打平</w:t>
      </w:r>
    </w:p>
    <w:p w14:paraId="5BE81C33">
      <w:pPr>
        <w:pStyle w:val="24"/>
        <w:numPr>
          <w:ilvl w:val="0"/>
          <w:numId w:val="1"/>
        </w:numPr>
      </w:pPr>
      <w:r>
        <w:t>自有品牌能力 → 乙的盈利发动机是否具备</w:t>
      </w:r>
    </w:p>
    <w:p w14:paraId="3AD400C8">
      <w:pPr>
        <w:pStyle w:val="24"/>
        <w:numPr>
          <w:ilvl w:val="0"/>
          <w:numId w:val="1"/>
        </w:numPr>
      </w:pPr>
      <w:r>
        <w:t>新店:物业切分、客流实测、改造成本 → 首店选址与店型定型</w:t>
      </w:r>
    </w:p>
    <w:p w14:paraId="39F23392">
      <w:pPr>
        <w:pStyle w:val="24"/>
        <w:numPr>
          <w:ilvl w:val="0"/>
          <w:numId w:val="1"/>
        </w:numPr>
      </w:pPr>
      <w:r>
        <w:t>品类决策:熟食做不做、生鲜引流深度、价格带 → 经营思路落地</w:t>
      </w:r>
    </w:p>
    <w:p w14:paraId="6B2AF00B">
      <w:pPr>
        <w:pStyle w:val="23"/>
      </w:pPr>
      <w:r>
        <w:t>配套《信息收集表》《不清楚信息清单》见 Excel 测算件</w:t>
      </w:r>
      <w:r>
        <w:rPr>
          <w:rFonts w:hint="eastAsia"/>
          <w:lang w:eastAsia="zh-CN"/>
        </w:rPr>
        <w:t>，</w:t>
      </w:r>
      <w:r>
        <w:t>可直接发下去填。</w:t>
      </w:r>
    </w:p>
    <w:bookmarkEnd w:id="39"/>
    <w:p w14:paraId="3BF09AAE">
      <w:pPr>
        <w:pStyle w:val="5"/>
      </w:pPr>
      <w:bookmarkStart w:id="40" w:name="配套交付这是一套体系"/>
      <w:r>
        <w:t>7.2 配套交付(这是一套体系)</w:t>
      </w:r>
    </w:p>
    <w:p w14:paraId="5FB619F2">
      <w:pPr>
        <w:pStyle w:val="24"/>
        <w:numPr>
          <w:ilvl w:val="0"/>
          <w:numId w:val="1"/>
        </w:numPr>
      </w:pPr>
      <w:r>
        <w:rPr>
          <w:b/>
          <w:bCs/>
        </w:rPr>
        <w:t>主件</w:t>
      </w:r>
      <w:r>
        <w:t>：HTML PPT 研讨稿(投屏用)</w:t>
      </w:r>
    </w:p>
    <w:p w14:paraId="08CC7784">
      <w:pPr>
        <w:pStyle w:val="24"/>
        <w:numPr>
          <w:ilvl w:val="0"/>
          <w:numId w:val="1"/>
        </w:numPr>
      </w:pPr>
      <w:r>
        <w:rPr>
          <w:b/>
          <w:bCs/>
        </w:rPr>
        <w:t>报告</w:t>
      </w:r>
      <w:r>
        <w:t>：Word / MD(同内容正式报告与知识库版)</w:t>
      </w:r>
    </w:p>
    <w:p w14:paraId="475186EC">
      <w:pPr>
        <w:pStyle w:val="24"/>
        <w:numPr>
          <w:ilvl w:val="0"/>
          <w:numId w:val="1"/>
        </w:numPr>
      </w:pPr>
      <w:r>
        <w:rPr>
          <w:b/>
          <w:bCs/>
        </w:rPr>
        <w:t>测算</w:t>
      </w:r>
      <w:r>
        <w:t>：Excel 生意测算表(单店盈利模型甲/乙 + 亏损时钟</w:t>
      </w:r>
      <w:r>
        <w:rPr>
          <w:rFonts w:hint="eastAsia"/>
          <w:lang w:eastAsia="zh-CN"/>
        </w:rPr>
        <w:t>，</w:t>
      </w:r>
      <w:r>
        <w:t>假设可改)</w:t>
      </w:r>
    </w:p>
    <w:p w14:paraId="0309F4B4">
      <w:pPr>
        <w:pStyle w:val="24"/>
        <w:numPr>
          <w:ilvl w:val="0"/>
          <w:numId w:val="1"/>
        </w:numPr>
      </w:pPr>
      <w:r>
        <w:rPr>
          <w:b/>
          <w:bCs/>
        </w:rPr>
        <w:t>采集</w:t>
      </w:r>
      <w:r>
        <w:t>：Excel 信息收集表 + 不清楚信息清单</w:t>
      </w:r>
    </w:p>
    <w:p w14:paraId="6BBD132D">
      <w:pPr>
        <w:pStyle w:val="23"/>
      </w:pPr>
      <w:r>
        <w:t>测算表里所有数字都是假设输入</w:t>
      </w:r>
      <w:r>
        <w:rPr>
          <w:rFonts w:hint="eastAsia"/>
          <w:lang w:eastAsia="zh-CN"/>
        </w:rPr>
        <w:t>，</w:t>
      </w:r>
      <w:r>
        <w:t>公式自动算盈亏。</w:t>
      </w:r>
    </w:p>
    <w:p w14:paraId="4ED39D74">
      <w:pPr>
        <w:pStyle w:val="23"/>
      </w:pPr>
      <w:r>
        <w:t>把真实数一填</w:t>
      </w:r>
      <w:r>
        <w:rPr>
          <w:rFonts w:hint="eastAsia"/>
          <w:lang w:eastAsia="zh-CN"/>
        </w:rPr>
        <w:t>，</w:t>
      </w:r>
      <w:r>
        <w:t>方向和店型的答案就浮出来了。</w:t>
      </w:r>
    </w:p>
    <w:bookmarkEnd w:id="40"/>
    <w:p w14:paraId="4ED543BB">
      <w:pPr>
        <w:pStyle w:val="5"/>
      </w:pPr>
      <w:bookmarkStart w:id="41" w:name="今天要达成的三个共识"/>
      <w:r>
        <w:t>7.3 今天要达成的三个共识</w:t>
      </w:r>
    </w:p>
    <w:p w14:paraId="4F56B9CF">
      <w:pPr>
        <w:pStyle w:val="24"/>
        <w:numPr>
          <w:ilvl w:val="0"/>
          <w:numId w:val="5"/>
        </w:numPr>
      </w:pPr>
      <w:r>
        <w:rPr>
          <w:b/>
          <w:bCs/>
        </w:rPr>
        <w:t>方向</w:t>
      </w:r>
      <w:r>
        <w:t>：倾向甲(精品生鲜)还是乙(区域折扣)?——或先列出”押乙前要验证的 3 件事”。</w:t>
      </w:r>
    </w:p>
    <w:p w14:paraId="41E9D4F4">
      <w:pPr>
        <w:pStyle w:val="24"/>
        <w:numPr>
          <w:ilvl w:val="0"/>
          <w:numId w:val="5"/>
        </w:numPr>
      </w:pPr>
      <w:r>
        <w:rPr>
          <w:b/>
          <w:bCs/>
        </w:rPr>
        <w:t>首店</w:t>
      </w:r>
      <w:r>
        <w:t>：先开哪家、在哪(坑口/湖景/老城区)</w:t>
      </w:r>
      <w:r>
        <w:rPr>
          <w:rFonts w:hint="eastAsia"/>
          <w:lang w:eastAsia="zh-CN"/>
        </w:rPr>
        <w:t>，</w:t>
      </w:r>
      <w:r>
        <w:t>按什么标准打分。</w:t>
      </w:r>
    </w:p>
    <w:p w14:paraId="69762CFD">
      <w:pPr>
        <w:pStyle w:val="24"/>
        <w:numPr>
          <w:ilvl w:val="0"/>
          <w:numId w:val="5"/>
        </w:numPr>
      </w:pPr>
      <w:r>
        <w:rPr>
          <w:b/>
          <w:bCs/>
        </w:rPr>
        <w:t>供应链角色</w:t>
      </w:r>
      <w:r>
        <w:t>：附带</w:t>
      </w:r>
      <w:r>
        <w:rPr>
          <w:rFonts w:hint="eastAsia"/>
          <w:lang w:eastAsia="zh-CN"/>
        </w:rPr>
        <w:t>，</w:t>
      </w:r>
      <w:r>
        <w:t>还是成本引擎?谁来牵头把两个盘子打通。</w:t>
      </w:r>
    </w:p>
    <w:p w14:paraId="6D0A13F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164233">
      <w:pPr>
        <w:pStyle w:val="13"/>
      </w:pPr>
      <w:r>
        <w:rPr>
          <w:b/>
          <w:bCs/>
        </w:rPr>
        <w:t>每一个建议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都敢签字。</w:t>
      </w:r>
      <w:r>
        <w:t xml:space="preserve"> </w:t>
      </w:r>
    </w:p>
    <w:p w14:paraId="0F27FC8D">
      <w:pPr>
        <w:pStyle w:val="13"/>
      </w:pPr>
      <w:r>
        <w:t>本报告给的是方向框架与决策路径。</w:t>
      </w:r>
    </w:p>
    <w:p w14:paraId="3BF4A274">
      <w:pPr>
        <w:pStyle w:val="13"/>
      </w:pPr>
      <w:r>
        <w:t>签字页留白——方向定案、数据补齐后</w:t>
      </w:r>
      <w:r>
        <w:rPr>
          <w:rFonts w:hint="eastAsia"/>
          <w:lang w:eastAsia="zh-CN"/>
        </w:rPr>
        <w:t>，</w:t>
      </w:r>
      <w:r>
        <w:t>才在具体方案上落笔。</w:t>
      </w:r>
    </w:p>
    <w:p w14:paraId="648BD3A0">
      <w:pPr>
        <w:pStyle w:val="13"/>
      </w:pPr>
      <w:r>
        <w:t>晟果新零售 · RPT-2026-07-HJY · 研讨草案 · 科学零售</w:t>
      </w:r>
      <w:r>
        <w:rPr>
          <w:rFonts w:hint="eastAsia"/>
          <w:lang w:eastAsia="zh-CN"/>
        </w:rPr>
        <w:t>，</w:t>
      </w:r>
      <w:r>
        <w:t>成果为证</w:t>
      </w:r>
    </w:p>
    <w:bookmarkEnd w:id="0"/>
    <w:bookmarkEnd w:id="38"/>
    <w:bookmarkEnd w:id="4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5F7EC297"/>
    <w:multiLevelType w:val="singleLevel"/>
    <w:tmpl w:val="5F7EC297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D58C5ED3"/>
    <w:rsid w:val="FFE789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320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2026-07-04T13:57:00Z</dcterms:created>
  <dc:creator>David柳军伟</dc:creator>
  <cp:lastModifiedBy>David柳军伟</cp:lastModifiedBy>
  <dcterms:modified xsi:type="dcterms:W3CDTF">2026-07-04T20:29:19Z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6B050DC758A0228477A3496AE1CDE32E_42</vt:lpwstr>
  </property>
</Properties>
</file>