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a="http://schemas.openxmlformats.org/drawingml/2006/main" xmlns:pic="http://schemas.openxmlformats.org/drawingml/2006/picture" xmlns:w="http://schemas.openxmlformats.org/wordprocessingml/2006/main">
  <w:body>
    <w:p>
      <w:pPr/>
    </w:p>
    <w:p>
      <w:pPr/>
    </w:p>
    <w:p>
      <w:pPr/>
      <w:r>
        <w:rPr>
          <w:lang w:val="zh-CN"/>
          <w:rFonts w:ascii="SimSun" w:cs="SimSun" w:hAnsi="SimSun"/>
          <w:sz w:val="24"/>
        </w:rPr>
        <w:t xml:space="preserve">店铺销售额报表</w:t>
      </w:r>
    </w:p>
    <w:p>
      <w:pPr>
        <w:jc w:val="left"/>
      </w:pPr>
      <w:r>
        <w:rPr/>
        <w:t xml:space="preserve">http://localhost:8080/portal/control/salesAmountGoods</w:t>
      </w:r>
    </w:p>
    <w:p>
      <w:pPr>
        <w:jc w:val="left"/>
      </w:pPr>
    </w:p>
    <w:p>
      <w:pPr/>
      <w:r>
        <w:rPr>
          <w:lang w:val="zh-CN"/>
          <w:rFonts w:ascii="SimSun" w:cs="SimSun" w:hAnsi="SimSun"/>
          <w:sz w:val="24"/>
          <w:color w:val="000000"/>
        </w:rPr>
        <w:t xml:space="preserve">条件:查询店铺本身的商品</w:t>
      </w:r>
    </w:p>
    <w:p>
      <w:pPr>
        <w:jc w:val="left"/>
        <w:spacing w:line="240" w:lineRule="auto"/>
      </w:pPr>
    </w:p>
    <w:p>
      <w:pPr>
        <w:jc w:val="left"/>
        <w:spacing w:line="240" w:lineRule="auto"/>
      </w:pPr>
      <w:r>
        <w:rPr>
          <w:lang w:val="zh-CN"/>
          <w:rFonts w:ascii="SimSun" w:cs="SimSun" w:hAnsi="SimSun"/>
          <w:sz w:val="24"/>
        </w:rPr>
        <w:t xml:space="preserve">方案1:查询本店铺所有商品的的销售额,所需字段(商品名称,商品id,15日销售额,30日销售额,半年销售额,一年销售额),可选字段(商品状态,库存状态</w:t>
      </w:r>
      <w:r>
        <w:rPr>
          <w:lang w:val="zh-CN"/>
          <w:rFonts w:ascii="SimSun" w:cs="SimSun" w:hAnsi="SimSun"/>
          <w:sz w:val="24"/>
        </w:rPr>
        <w:t xml:space="preserve">,库存状态</w:t>
      </w:r>
      <w:r>
        <w:rPr>
          <w:lang w:val="zh-CN"/>
          <w:rFonts w:ascii="SimSun" w:cs="SimSun" w:hAnsi="SimSun"/>
          <w:sz w:val="24"/>
        </w:rPr>
        <w:t xml:space="preserve">),可以按不同的销售额进行排序(15日销售额,30日销售额,半年销售额,一年销售额),支持分页</w:t>
      </w:r>
    </w:p>
    <w:p>
      <w:pPr>
        <w:jc w:val="left"/>
        <w:spacing w:line="240" w:lineRule="auto"/>
      </w:pPr>
    </w:p>
    <w:p>
      <w:pPr>
        <w:jc w:val="left"/>
        <w:spacing w:line="240" w:lineRule="auto"/>
      </w:pPr>
      <w:r>
        <w:rPr>
          <w:lang w:val="zh-CN"/>
          <w:rFonts w:ascii="SimSun" w:cs="SimSun" w:hAnsi="SimSun"/>
          <w:sz w:val="24"/>
        </w:rPr>
        <w:t xml:space="preserve">方案2:查询本店铺所有商品的的销售额,按总销售额排序,支持分页(方案1不易实现为前提)</w:t>
      </w:r>
    </w:p>
    <w:p>
      <w:pPr/>
    </w:p>
    <w:sectPr>
      <w:pgSz w:w="11906" w:h="16838" w:orient="portrait"/>
      <w:pgMar w:top="1440" w:left="1800" w:right="1800" w:bottom="1440"/>
      <w:cols w:num="1" w:sep="off" w:equalWidth="1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 standalone="yes"?><w:styles xmlns:r="http://schemas.openxmlformats.org/officeDocument/2006/relationships" xmlns:w="http://schemas.openxmlformats.org/wordprocessingml/2006/main"><w:pPr><w:ind w:left="1440"/><w:ind w:right="1440"/><w:spacing w:after="120"/></w:pPr><w:rPr></w:rPr></w:style><w:pPr><w:ind w:hanging="432"/><w:ind w:left="720"/></w:pPr><w:rPr></w:rPr></w:style><w:pPr><w:ind w:hanging="432"/><w:ind w:left="720"/></w:pPr><w:rPr></w:rPr></w:style><w:pPr></w:pPr><w:rPr></w:rPr></w:style><w:pPr><w:ind w:hanging="432"/><w:ind w:left="720"/></w:pPr><w:rPr></w:rPr></w:style><w:pPr><w:ind w:hanging="432"/><w:ind w:left="1440"/></w:pPr><w:rPr></w:rPr></w:style><w:pPr><w:ind w:hanging="432"/><w:ind w:left="2160"/></w:pPr><w:rPr></w:rPr></w:style><w:pPr><w:ind w:hanging="432"/><w:ind w:left="2880"/></w:pPr><w:rPr></w:rPr></w:style><w:pPr><w:jc w:val="center"/><w:spacing w:after="120"/><w:spacing w:before="240"/></w:pPr><w:rPr><w:b/><w:sz w:val="32"/><w:rFonts w:ascii="Arial" w:cs="Arial" w:hAnsi="Arial"/></w:rPr></w:style><w:pPr><w:ind w:hanging="432"/><w:ind w:left="720"/></w:pPr><w:rPr></w:rPr></w:style><w:pPr><w:ind w:hanging="432"/><w:ind w:left="720"/></w:pPr><w:rPr></w:rPr></w:style><w:pPr><w:ind w:hanging="288"/><w:ind w:left="288"/></w:pPr><w:rPr></w:rPr></w:style><w:pPr></w:pPr><w:rPr><w:sz w:val="20"/><w:vertAlign w:val="superscript"/></w:rPr></w:style><w:pPr></w:pPr><w:rPr></w:rPr></w:style><w:pPr><w:ind w:hanging="288"/><w:ind w:left="288"/></w:pPr><w:rPr><w:sz w:val="20"/></w:rPr></w:style><w:pPr></w:pPr><w:rPr><w:sz w:val="20"/><w:vertAlign w:val="superscript"/></w:rPr></w:style><w:pPr></w:pPr><w:rPr><w:sz w:val="20"/></w:rPr></w:style><w:pPr><w:ind w:hanging="432"/><w:ind w:left="720"/></w:pPr><w:rPr></w:rPr></w:style><w:pPr><w:spacing w:after="60"/><w:spacing w:before="440"/></w:pPr><w:rPr><w:b/><w:sz w:val="34"/><w:rFonts w:ascii="Arial" w:cs="Arial" w:hAnsi="Arial"/></w:rPr></w:style><w:pPr><w:spacing w:after="60"/><w:spacing w:before="440"/></w:pPr><w:rPr><w:b/><w:sz w:val="28"/><w:rFonts w:ascii="Arial" w:cs="Arial" w:hAnsi="Arial"/></w:rPr></w:style><w:pPr><w:spacing w:after="60"/><w:spacing w:before="440"/></w:pPr><w:rPr><w:b/><w:sz w:val="24"/><w:rFonts w:ascii="Arial" w:cs="Arial" w:hAnsi="Arial"/></w:rPr></w:style><w:pPr><w:spacing w:after="60"/><w:spacing w:before="440"/></w:pPr><w:rPr><w:b/><w:sz w:val="24"/><w:rFonts w:ascii="Arial" w:cs="Arial" w:hAnsi="Arial"/></w:rPr></w:style><w:pPr><w:ind w:hanging="432"/><w:ind w:left="720"/></w:pPr><w:rPr></w:rPr></w:style><w:pPr><w:ind w:hanging="432"/><w:ind w:left="720"/></w:pPr><w:rPr></w:rPr></w:style><w:pPr><w:ind w:hanging="432"/><w:ind w:left="720"/></w:pPr><w:rPr></w:rPr></w:style><w:pPr><w:ind w:hanging="432"/><w:ind w:left="720"/></w:pPr><w:rPr></w:rPr></w:style><w:pPr><w:widowControl w:val="on"/><w:jc w:val="left"/><w:spacing w:line="240" w:lineRule="auto"/></w:pPr><w:rPr><w:sz w:val="24"/><w:rFonts w:ascii="SimSun" w:cs="SimSun" w:hAnsi="SimSun"/><w:color w:val="000000"/><w:shd w:fill="ffffff"/></w:rPr></w:style><w:pPr></w:pPr><w:rPr></w:rPr></w:style><w:pPr></w:pPr><w:rPr></w:rPr></w:style><w:pPr></w:pPr><w:rPr></w:rPr></w:style><w:pPr><w:ind w:hanging="432"/><w:ind w:left="720"/></w:pPr><w:rPr></w:rPr></w:style><w:pPr></w:pPr><w:rPr><w:rFonts w:ascii="Courier New" w:cs="Courier New" w:hAnsi="Courier New"/></w:rPr></w:style><w:pPr></w:pPr><w:rPr></w:rPr></w:style><w:pPr><w:ind w:hanging="432"/><w:ind w:left="720"/></w:pPr><w:rPr></w:rPr></w:style><w:pPr><w:ind w:hanging="432"/><w:ind w:left="720"/></w:pPr><w:rPr></w:rPr></w:style><w:pPr><w:ind w:hanging="432"/><w:ind w:left="720"/></w:pPr><w:rPr></w:rPr></w:style><w:pPr><w:ind w:hanging="432"/><w:ind w:left="720"/></w:pPr><w:rPr></w:rPr></w:style><w:pPr><w:ind w:hanging="432"/><w:ind w:left="720"/></w:pPr><w:rPr></w:rPr></w:style><w:pPr><w:ind w:hanging="432"/><w:ind w:left="720"/></w:pPr><w:rPr></w:rPr></w:style><w:docDefaults><w:pPrDefault><w:pPr><w:pStyle w:val="Normal"/></w:pPr></w:pPrDefault><w:rPrDefault><w:rPr><w:rStyle w:val="Normal"/></w:rPr></w:rPrDefault></w:docDefaults>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